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9F4" w14:textId="240AD95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FD5CCD">
        <w:t>5</w:t>
      </w:r>
      <w:r w:rsidRPr="007269AA">
        <w:t xml:space="preserve"> do SWZ – </w:t>
      </w:r>
      <w:r>
        <w:t>Oświadczenie Wykonawców wspólnie</w:t>
      </w:r>
    </w:p>
    <w:p w14:paraId="5E8119A4" w14:textId="45A91E8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76AA7673" w14:textId="77777777" w:rsidR="00176CFD" w:rsidRDefault="00176CFD" w:rsidP="00176CFD">
      <w:pPr>
        <w:jc w:val="both"/>
        <w:rPr>
          <w:b/>
          <w:bCs/>
        </w:rPr>
      </w:pPr>
    </w:p>
    <w:p w14:paraId="048F1E8E" w14:textId="50D112D6" w:rsidR="00176CFD" w:rsidRPr="009E341A" w:rsidRDefault="00176CFD" w:rsidP="00176CFD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</w:t>
      </w:r>
      <w:r w:rsidR="003E2891">
        <w:rPr>
          <w:b/>
          <w:bCs/>
        </w:rPr>
        <w:t>10</w:t>
      </w:r>
      <w:r w:rsidRPr="009E341A">
        <w:rPr>
          <w:b/>
          <w:bCs/>
        </w:rPr>
        <w:t>.202</w:t>
      </w:r>
      <w:r w:rsidR="00FD5CCD">
        <w:rPr>
          <w:b/>
          <w:bCs/>
        </w:rPr>
        <w:t>2</w:t>
      </w:r>
      <w:r>
        <w:rPr>
          <w:b/>
          <w:bCs/>
        </w:rPr>
        <w:t xml:space="preserve"> </w:t>
      </w:r>
    </w:p>
    <w:p w14:paraId="0193DBF8" w14:textId="77777777" w:rsidR="00176CFD" w:rsidRDefault="00176CFD" w:rsidP="00176CFD">
      <w:pPr>
        <w:jc w:val="both"/>
      </w:pPr>
    </w:p>
    <w:p w14:paraId="5B3038CC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63FFD9D3" w14:textId="77777777"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14:paraId="69546D2F" w14:textId="77777777"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14:paraId="66ED95BD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7B4FB4D4" w14:textId="60664C5B"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r>
        <w:rPr>
          <w:i/>
        </w:rPr>
        <w:t>Pzp</w:t>
      </w:r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176CFD" w:rsidRPr="00176CFD" w14:paraId="485825A1" w14:textId="77777777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A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83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AA0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8F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14:paraId="49325062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E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D1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36BF6E5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83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44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14:paraId="56A4870B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1E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71C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0CCB313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B8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A6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0ADD51A" w14:textId="77777777" w:rsidR="00176CFD" w:rsidRDefault="00176CFD" w:rsidP="00176CFD">
      <w:pPr>
        <w:spacing w:line="360" w:lineRule="auto"/>
        <w:jc w:val="both"/>
      </w:pPr>
    </w:p>
    <w:p w14:paraId="7BAF0BA5" w14:textId="57EA0C33"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6C180F" w:rsidRPr="006C180F">
        <w:rPr>
          <w:b/>
          <w:bCs/>
        </w:rPr>
        <w:t>Udzielenie i obsługa kredytu długoterminowego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14:paraId="1B149318" w14:textId="6B75292F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7F5BC1CD" w14:textId="77777777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14:paraId="5AE3E400" w14:textId="03BC0189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29580F3C" w14:textId="67A92E68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324D4325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14:paraId="5915ADD1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0917D93A" w14:textId="77777777" w:rsidR="00176CFD" w:rsidRPr="009E341A" w:rsidRDefault="00176CFD" w:rsidP="00176CFD">
      <w:pPr>
        <w:spacing w:line="360" w:lineRule="auto"/>
        <w:jc w:val="both"/>
      </w:pPr>
    </w:p>
    <w:p w14:paraId="47DDDCCD" w14:textId="5F2CD228"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256C90E5" w14:textId="77777777"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14:paraId="50FF74A9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732B5E91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p w14:paraId="66F9E64F" w14:textId="04055EB1" w:rsidR="008236AA" w:rsidRDefault="00000000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842816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70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62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D"/>
    <w:rsid w:val="000B76C7"/>
    <w:rsid w:val="0014454C"/>
    <w:rsid w:val="00176CFD"/>
    <w:rsid w:val="003E2891"/>
    <w:rsid w:val="006C180F"/>
    <w:rsid w:val="00C34B5F"/>
    <w:rsid w:val="00D40AF7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5C"/>
  <w15:chartTrackingRefBased/>
  <w15:docId w15:val="{9FB6D0D7-408F-4BEA-B82B-48DECCE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dcterms:created xsi:type="dcterms:W3CDTF">2021-08-25T09:12:00Z</dcterms:created>
  <dcterms:modified xsi:type="dcterms:W3CDTF">2022-10-19T13:17:00Z</dcterms:modified>
</cp:coreProperties>
</file>