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B766D2E" w14:textId="31B8B4DC" w:rsidR="00D65584" w:rsidRPr="00D65584" w:rsidRDefault="002039E9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</w:p>
    <w:p w14:paraId="74E1C0C2" w14:textId="0C2331F0" w:rsidR="00D65584" w:rsidRPr="00997456" w:rsidRDefault="008863C3" w:rsidP="00997456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7CEE">
        <w:rPr>
          <w:rFonts w:ascii="Times New Roman" w:hAnsi="Times New Roman" w:cs="Times New Roman"/>
          <w:b/>
          <w:bCs/>
        </w:rPr>
        <w:t>Zakup i dostawa</w:t>
      </w:r>
      <w:r w:rsidR="004E7D07">
        <w:rPr>
          <w:rFonts w:ascii="Times New Roman" w:hAnsi="Times New Roman" w:cs="Times New Roman"/>
          <w:b/>
          <w:bCs/>
        </w:rPr>
        <w:t xml:space="preserve"> </w:t>
      </w:r>
      <w:r w:rsidRPr="00097CEE">
        <w:rPr>
          <w:rFonts w:ascii="Times New Roman" w:hAnsi="Times New Roman" w:cs="Times New Roman"/>
          <w:b/>
          <w:bCs/>
        </w:rPr>
        <w:t>siatki</w:t>
      </w:r>
      <w:r>
        <w:rPr>
          <w:rFonts w:ascii="Times New Roman" w:hAnsi="Times New Roman" w:cs="Times New Roman"/>
          <w:b/>
          <w:bCs/>
        </w:rPr>
        <w:t xml:space="preserve"> ogrodzeniowej</w:t>
      </w:r>
      <w:r w:rsidRPr="00097CEE">
        <w:rPr>
          <w:rFonts w:ascii="Times New Roman" w:hAnsi="Times New Roman" w:cs="Times New Roman"/>
          <w:b/>
          <w:bCs/>
        </w:rPr>
        <w:t xml:space="preserve"> i słupków ogrodzeniowych do miejscowości </w:t>
      </w:r>
      <w:r>
        <w:rPr>
          <w:rFonts w:ascii="Times New Roman" w:hAnsi="Times New Roman" w:cs="Times New Roman"/>
          <w:b/>
          <w:bCs/>
        </w:rPr>
        <w:t xml:space="preserve">położonej </w:t>
      </w:r>
      <w:r w:rsidR="00261B69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w </w:t>
      </w:r>
      <w:r w:rsidRPr="00097CEE">
        <w:rPr>
          <w:rFonts w:ascii="Times New Roman" w:hAnsi="Times New Roman" w:cs="Times New Roman"/>
          <w:b/>
          <w:bCs/>
        </w:rPr>
        <w:t>Szynkielów 53, 98-313 Konopnica</w:t>
      </w:r>
      <w:r w:rsidRPr="00D06F82">
        <w:rPr>
          <w:rFonts w:ascii="Times New Roman" w:hAnsi="Times New Roman" w:cs="Times New Roman"/>
        </w:rPr>
        <w:t xml:space="preserve"> </w:t>
      </w:r>
      <w:r w:rsidR="00997456" w:rsidRPr="00D06F82">
        <w:rPr>
          <w:rFonts w:ascii="Times New Roman" w:hAnsi="Times New Roman" w:cs="Times New Roman"/>
        </w:rPr>
        <w:t>w ramach realizacji projektu pn</w:t>
      </w:r>
      <w:r w:rsidR="00997456"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="00997456"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="00997456" w:rsidRPr="00D06F82">
        <w:rPr>
          <w:rFonts w:ascii="Times New Roman" w:hAnsi="Times New Roman" w:cs="Times New Roman"/>
          <w:b/>
          <w:bCs/>
        </w:rPr>
        <w:t xml:space="preserve">-LOV nasza miłość, nasze dziedzictwo, nasza przyszłość” </w:t>
      </w:r>
      <w:r w:rsidR="00997456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09EC0EA7" w14:textId="78F55FEE" w:rsidR="0091656C" w:rsidRPr="00D65584" w:rsidRDefault="0091656C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7BB790A" w14:textId="34C0F12E" w:rsidR="0091656C" w:rsidRPr="00D65584" w:rsidRDefault="00F9232F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22F73E21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021744DE" w14:textId="77777777" w:rsidR="00C20384" w:rsidRDefault="00C20384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2DE88403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4C1D31B8" w14:textId="77777777" w:rsidR="00997456" w:rsidRDefault="00997456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lastRenderedPageBreak/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2039E9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39AE3180" w14:textId="29263D7A" w:rsidR="002039E9" w:rsidRPr="00037F5B" w:rsidRDefault="008863C3" w:rsidP="00997456">
      <w:pPr>
        <w:spacing w:after="0" w:line="362" w:lineRule="exact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Hlk113435428"/>
      <w:r w:rsidRPr="008863C3">
        <w:rPr>
          <w:rFonts w:ascii="Times New Roman" w:hAnsi="Times New Roman" w:cs="Times New Roman"/>
        </w:rPr>
        <w:t>Zakup i dostawa siatki ogrodzeniowej i słupków ogrodzeniowych do miejscowości położonej w Szynkielów 53, 98-313 Konopnica</w:t>
      </w:r>
      <w:r w:rsidRPr="00D06F82">
        <w:rPr>
          <w:rFonts w:ascii="Times New Roman" w:hAnsi="Times New Roman" w:cs="Times New Roman"/>
        </w:rPr>
        <w:t xml:space="preserve"> </w:t>
      </w:r>
      <w:r w:rsidR="00997456" w:rsidRPr="00D06F82">
        <w:rPr>
          <w:rFonts w:ascii="Times New Roman" w:hAnsi="Times New Roman" w:cs="Times New Roman"/>
        </w:rPr>
        <w:t>w ramach realizacji projektu pn</w:t>
      </w:r>
      <w:r w:rsidR="00997456"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="00997456"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="00997456" w:rsidRPr="00D06F82">
        <w:rPr>
          <w:rFonts w:ascii="Times New Roman" w:hAnsi="Times New Roman" w:cs="Times New Roman"/>
          <w:b/>
          <w:bCs/>
        </w:rPr>
        <w:t>-LOV nasza miłość, nasze dziedzictwo, nasza przyszłość</w:t>
      </w:r>
    </w:p>
    <w:bookmarkEnd w:id="0"/>
    <w:p w14:paraId="6AADD75C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74D44F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znajdują się w sytuacji ekonomicznej i finansowej zapewniającej wykonanie zamówienia,</w:t>
      </w:r>
    </w:p>
    <w:p w14:paraId="1A5BD4C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nie podlegają wykluczeniu z postepowania o udzielnie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A9EB" w14:textId="77777777" w:rsidR="004A5381" w:rsidRDefault="004A5381" w:rsidP="00997456">
      <w:pPr>
        <w:spacing w:after="0" w:line="240" w:lineRule="auto"/>
      </w:pPr>
      <w:r>
        <w:separator/>
      </w:r>
    </w:p>
  </w:endnote>
  <w:endnote w:type="continuationSeparator" w:id="0">
    <w:p w14:paraId="66B57EF0" w14:textId="77777777" w:rsidR="004A5381" w:rsidRDefault="004A5381" w:rsidP="009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CCE7" w14:textId="77777777" w:rsidR="00784C93" w:rsidRDefault="00784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E2F" w14:textId="70534FDB" w:rsidR="00997456" w:rsidRPr="00093E9B" w:rsidRDefault="00093E9B" w:rsidP="00093E9B">
    <w:pPr>
      <w:spacing w:line="200" w:lineRule="exact"/>
      <w:rPr>
        <w:rFonts w:ascii="Times New Roman" w:eastAsia="Times New Roman" w:hAnsi="Times New Roman" w:cs="Arial"/>
        <w:sz w:val="20"/>
        <w:szCs w:val="20"/>
        <w:lang w:eastAsia="pl-PL"/>
      </w:rPr>
    </w:pPr>
    <w:r>
      <w:rPr>
        <w:rFonts w:ascii="Times New Roman" w:eastAsia="Times New Roman" w:hAnsi="Times New Roman" w:cs="Arial"/>
        <w:sz w:val="20"/>
        <w:szCs w:val="20"/>
        <w:lang w:eastAsia="pl-PL"/>
      </w:rPr>
      <w:t xml:space="preserve">Znak: 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GKO.271.1</w:t>
    </w:r>
    <w:r w:rsidR="00784C93">
      <w:rPr>
        <w:rFonts w:ascii="Times New Roman" w:eastAsia="Times New Roman" w:hAnsi="Times New Roman" w:cs="Arial"/>
        <w:sz w:val="20"/>
        <w:szCs w:val="20"/>
        <w:lang w:eastAsia="pl-PL"/>
      </w:rPr>
      <w:t>5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.2022/A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326D" w14:textId="77777777" w:rsidR="00784C93" w:rsidRDefault="00784C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7E0B" w14:textId="77777777" w:rsidR="004A5381" w:rsidRDefault="004A5381" w:rsidP="00997456">
      <w:pPr>
        <w:spacing w:after="0" w:line="240" w:lineRule="auto"/>
      </w:pPr>
      <w:r>
        <w:separator/>
      </w:r>
    </w:p>
  </w:footnote>
  <w:footnote w:type="continuationSeparator" w:id="0">
    <w:p w14:paraId="3943DC81" w14:textId="77777777" w:rsidR="004A5381" w:rsidRDefault="004A5381" w:rsidP="0099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6CEF" w14:textId="77777777" w:rsidR="00784C93" w:rsidRDefault="00784C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C3A6" w14:textId="77777777" w:rsidR="00784C93" w:rsidRDefault="00784C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2C8" w14:textId="77777777" w:rsidR="00784C93" w:rsidRDefault="00784C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093E9B"/>
    <w:rsid w:val="00103F03"/>
    <w:rsid w:val="002039E9"/>
    <w:rsid w:val="00261B69"/>
    <w:rsid w:val="00276866"/>
    <w:rsid w:val="002B137F"/>
    <w:rsid w:val="00382F37"/>
    <w:rsid w:val="00460802"/>
    <w:rsid w:val="004A3528"/>
    <w:rsid w:val="004A5381"/>
    <w:rsid w:val="004E7D07"/>
    <w:rsid w:val="004E7E29"/>
    <w:rsid w:val="005F2CBD"/>
    <w:rsid w:val="00784C93"/>
    <w:rsid w:val="007E5570"/>
    <w:rsid w:val="00872E90"/>
    <w:rsid w:val="008863C3"/>
    <w:rsid w:val="008C2538"/>
    <w:rsid w:val="0091656C"/>
    <w:rsid w:val="00997456"/>
    <w:rsid w:val="009A3F54"/>
    <w:rsid w:val="00A3580F"/>
    <w:rsid w:val="00A452D7"/>
    <w:rsid w:val="00BF279A"/>
    <w:rsid w:val="00C20384"/>
    <w:rsid w:val="00C96097"/>
    <w:rsid w:val="00D13278"/>
    <w:rsid w:val="00D65584"/>
    <w:rsid w:val="00D663FE"/>
    <w:rsid w:val="00DF7A9B"/>
    <w:rsid w:val="00EA1912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56"/>
  </w:style>
  <w:style w:type="paragraph" w:styleId="Stopka">
    <w:name w:val="footer"/>
    <w:basedOn w:val="Normalny"/>
    <w:link w:val="Stopka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2</cp:revision>
  <cp:lastPrinted>2022-09-30T10:53:00Z</cp:lastPrinted>
  <dcterms:created xsi:type="dcterms:W3CDTF">2022-10-11T10:34:00Z</dcterms:created>
  <dcterms:modified xsi:type="dcterms:W3CDTF">2022-10-11T10:34:00Z</dcterms:modified>
</cp:coreProperties>
</file>