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F723" w14:textId="77777777" w:rsidR="000D6B5E" w:rsidRPr="00C6306E" w:rsidRDefault="00470482" w:rsidP="00627C7D">
      <w:pPr>
        <w:tabs>
          <w:tab w:val="left" w:pos="4996"/>
        </w:tabs>
        <w:spacing w:line="276" w:lineRule="auto"/>
        <w:rPr>
          <w:rFonts w:asciiTheme="majorHAnsi" w:hAnsiTheme="majorHAnsi"/>
        </w:rPr>
      </w:pPr>
      <w:bookmarkStart w:id="0" w:name="_Hlk59429758"/>
      <w:r w:rsidRPr="00C6306E">
        <w:rPr>
          <w:rFonts w:asciiTheme="majorHAnsi" w:hAnsiTheme="majorHAnsi"/>
        </w:rPr>
        <w:tab/>
      </w:r>
    </w:p>
    <w:p w14:paraId="52C3C611" w14:textId="77777777" w:rsidR="00D21FF4" w:rsidRDefault="00D21FF4" w:rsidP="00D21FF4">
      <w:pPr>
        <w:pStyle w:val="Standarduser"/>
        <w:rPr>
          <w:rFonts w:ascii="Cambria" w:hAnsi="Cambria" w:cs="Cambria"/>
          <w:lang w:val="pl-PL"/>
        </w:rPr>
      </w:pPr>
    </w:p>
    <w:p w14:paraId="3B925789" w14:textId="77777777" w:rsidR="008F579D" w:rsidRPr="00C6306E" w:rsidRDefault="008F579D" w:rsidP="00627C7D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835090B" w14:textId="77777777" w:rsidR="00CC1478" w:rsidRPr="00C6306E" w:rsidRDefault="00CC1478" w:rsidP="00627C7D">
      <w:pPr>
        <w:spacing w:line="276" w:lineRule="auto"/>
        <w:jc w:val="center"/>
        <w:rPr>
          <w:rFonts w:asciiTheme="majorHAnsi" w:hAnsiTheme="majorHAnsi" w:cs="Arial"/>
          <w:b/>
          <w:sz w:val="44"/>
          <w:szCs w:val="44"/>
        </w:rPr>
      </w:pPr>
    </w:p>
    <w:p w14:paraId="25A8E8E1" w14:textId="77777777" w:rsidR="004357DE" w:rsidRPr="00C6306E" w:rsidRDefault="004357DE" w:rsidP="00627C7D">
      <w:pPr>
        <w:spacing w:line="276" w:lineRule="auto"/>
        <w:jc w:val="center"/>
        <w:rPr>
          <w:rFonts w:asciiTheme="majorHAnsi" w:hAnsiTheme="majorHAnsi"/>
        </w:rPr>
      </w:pPr>
    </w:p>
    <w:p w14:paraId="5BFAB935" w14:textId="77777777" w:rsidR="00C143BC" w:rsidRPr="00C6306E" w:rsidRDefault="00C143BC" w:rsidP="00627C7D">
      <w:pPr>
        <w:spacing w:line="276" w:lineRule="auto"/>
        <w:jc w:val="center"/>
        <w:rPr>
          <w:rFonts w:asciiTheme="majorHAnsi" w:hAnsiTheme="maj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C6306E" w14:paraId="6304F54F" w14:textId="77777777" w:rsidTr="008A3828">
        <w:tc>
          <w:tcPr>
            <w:tcW w:w="9072" w:type="dxa"/>
          </w:tcPr>
          <w:p w14:paraId="3CA00C4F" w14:textId="77777777" w:rsidR="00D9784D" w:rsidRPr="00C6306E" w:rsidRDefault="00D9784D" w:rsidP="00627C7D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44"/>
                <w:szCs w:val="44"/>
              </w:rPr>
            </w:pPr>
            <w:r w:rsidRPr="00065EE6">
              <w:rPr>
                <w:rFonts w:asciiTheme="majorHAnsi" w:hAnsiTheme="majorHAnsi" w:cs="Arial"/>
                <w:b/>
                <w:color w:val="0070C0"/>
                <w:sz w:val="44"/>
                <w:szCs w:val="44"/>
              </w:rPr>
              <w:t>S</w:t>
            </w:r>
            <w:r w:rsidRPr="00C6306E">
              <w:rPr>
                <w:rFonts w:asciiTheme="majorHAnsi" w:hAnsiTheme="majorHAnsi" w:cs="Arial"/>
                <w:b/>
                <w:sz w:val="32"/>
                <w:szCs w:val="32"/>
              </w:rPr>
              <w:t xml:space="preserve">PECYFIKACJA </w:t>
            </w:r>
            <w:r w:rsidRPr="00065EE6">
              <w:rPr>
                <w:rFonts w:asciiTheme="majorHAnsi" w:hAnsiTheme="majorHAnsi" w:cs="Arial"/>
                <w:b/>
                <w:color w:val="0070C0"/>
                <w:sz w:val="44"/>
                <w:szCs w:val="40"/>
              </w:rPr>
              <w:t>W</w:t>
            </w:r>
            <w:r w:rsidRPr="00C6306E">
              <w:rPr>
                <w:rFonts w:asciiTheme="majorHAnsi" w:hAnsiTheme="majorHAnsi" w:cs="Arial"/>
                <w:b/>
                <w:sz w:val="32"/>
                <w:szCs w:val="32"/>
              </w:rPr>
              <w:t xml:space="preserve">ARUNKÓW </w:t>
            </w:r>
            <w:r w:rsidRPr="00065EE6">
              <w:rPr>
                <w:rFonts w:asciiTheme="majorHAnsi" w:hAnsiTheme="majorHAnsi" w:cs="Arial"/>
                <w:b/>
                <w:color w:val="0070C0"/>
                <w:sz w:val="44"/>
                <w:szCs w:val="44"/>
              </w:rPr>
              <w:t>Z</w:t>
            </w:r>
            <w:r w:rsidRPr="00C6306E">
              <w:rPr>
                <w:rFonts w:asciiTheme="majorHAnsi" w:hAnsiTheme="majorHAnsi" w:cs="Arial"/>
                <w:b/>
                <w:sz w:val="32"/>
                <w:szCs w:val="32"/>
              </w:rPr>
              <w:t>AMÓWIENIA</w:t>
            </w:r>
          </w:p>
        </w:tc>
      </w:tr>
    </w:tbl>
    <w:p w14:paraId="5043C3E5" w14:textId="77777777" w:rsidR="00D9784D" w:rsidRPr="00C6306E" w:rsidRDefault="00D9784D" w:rsidP="00627C7D">
      <w:pPr>
        <w:spacing w:line="276" w:lineRule="auto"/>
        <w:jc w:val="center"/>
        <w:rPr>
          <w:rFonts w:asciiTheme="majorHAnsi" w:hAnsiTheme="majorHAnsi"/>
          <w:bCs/>
        </w:rPr>
      </w:pPr>
    </w:p>
    <w:p w14:paraId="52BF0D1E" w14:textId="5E4241C0" w:rsidR="00D9784D" w:rsidRPr="00C6306E" w:rsidRDefault="00D9784D" w:rsidP="00627C7D">
      <w:pPr>
        <w:spacing w:line="276" w:lineRule="auto"/>
        <w:jc w:val="center"/>
        <w:rPr>
          <w:rFonts w:asciiTheme="majorHAnsi" w:hAnsiTheme="majorHAnsi"/>
          <w:bCs/>
        </w:rPr>
      </w:pPr>
      <w:r w:rsidRPr="00C6306E">
        <w:rPr>
          <w:rFonts w:asciiTheme="majorHAnsi" w:hAnsiTheme="majorHAnsi"/>
          <w:bCs/>
        </w:rPr>
        <w:t xml:space="preserve">w postępowaniu o udzielenie zamówienia publicznego </w:t>
      </w:r>
      <w:r w:rsidR="003B1458">
        <w:rPr>
          <w:rFonts w:asciiTheme="majorHAnsi" w:hAnsiTheme="majorHAnsi"/>
          <w:bCs/>
        </w:rPr>
        <w:t xml:space="preserve"> na  </w:t>
      </w:r>
      <w:r w:rsidR="00CC1478" w:rsidRPr="00C6306E">
        <w:rPr>
          <w:rFonts w:asciiTheme="majorHAnsi" w:hAnsiTheme="majorHAnsi"/>
          <w:bCs/>
        </w:rPr>
        <w:t>pn.</w:t>
      </w:r>
      <w:r w:rsidRPr="00C6306E">
        <w:rPr>
          <w:rFonts w:asciiTheme="majorHAnsi" w:hAnsiTheme="majorHAnsi"/>
          <w:bCs/>
        </w:rPr>
        <w:t>:</w:t>
      </w:r>
    </w:p>
    <w:p w14:paraId="06672B71" w14:textId="77777777" w:rsidR="00CD75B8" w:rsidRPr="00C6306E" w:rsidRDefault="00CD75B8" w:rsidP="00627C7D">
      <w:pPr>
        <w:spacing w:line="276" w:lineRule="auto"/>
        <w:jc w:val="center"/>
        <w:rPr>
          <w:rFonts w:asciiTheme="majorHAnsi" w:hAnsiTheme="majorHAnsi"/>
          <w:bCs/>
          <w:sz w:val="26"/>
          <w:szCs w:val="26"/>
        </w:rPr>
      </w:pPr>
    </w:p>
    <w:p w14:paraId="3EFA44F9" w14:textId="77777777" w:rsidR="00BE0179" w:rsidRPr="00C6306E" w:rsidRDefault="00BE0179" w:rsidP="00627C7D">
      <w:pPr>
        <w:spacing w:line="276" w:lineRule="auto"/>
        <w:jc w:val="center"/>
        <w:rPr>
          <w:rFonts w:asciiTheme="majorHAnsi" w:hAnsiTheme="majorHAnsi"/>
          <w:bCs/>
          <w:sz w:val="26"/>
          <w:szCs w:val="26"/>
        </w:rPr>
      </w:pPr>
    </w:p>
    <w:p w14:paraId="2234E3C5" w14:textId="60156615" w:rsidR="00FE197C" w:rsidRDefault="00B20A09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eastAsia="SimSun" w:hAnsiTheme="majorHAnsi"/>
          <w:b/>
          <w:bCs/>
          <w:sz w:val="26"/>
          <w:szCs w:val="26"/>
          <w:lang w:eastAsia="ar-SA"/>
        </w:rPr>
      </w:pPr>
      <w:r>
        <w:rPr>
          <w:rFonts w:asciiTheme="majorHAnsi" w:eastAsia="SimSun" w:hAnsiTheme="majorHAnsi"/>
          <w:b/>
          <w:bCs/>
          <w:sz w:val="26"/>
          <w:szCs w:val="26"/>
          <w:lang w:eastAsia="ar-SA"/>
        </w:rPr>
        <w:t>„</w:t>
      </w:r>
      <w:r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t>Dostaw</w:t>
      </w:r>
      <w:r w:rsidR="000B559D"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t xml:space="preserve">a </w:t>
      </w:r>
      <w:r w:rsidR="004F69CE"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t>sprzętu komputerowego</w:t>
      </w:r>
      <w:r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t xml:space="preserve"> dla dzieci </w:t>
      </w:r>
      <w:r w:rsidR="00165907"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br/>
      </w:r>
      <w:r w:rsidRPr="004F69CE">
        <w:rPr>
          <w:rFonts w:asciiTheme="majorHAnsi" w:eastAsia="SimSun" w:hAnsiTheme="majorHAnsi"/>
          <w:b/>
          <w:bCs/>
          <w:sz w:val="26"/>
          <w:szCs w:val="26"/>
          <w:lang w:eastAsia="ar-SA"/>
        </w:rPr>
        <w:t>z rodzin pegeerowskich”</w:t>
      </w:r>
      <w:r w:rsidR="00FE197C" w:rsidRPr="00F8643C">
        <w:rPr>
          <w:rFonts w:asciiTheme="majorHAnsi" w:eastAsia="SimSun" w:hAnsiTheme="majorHAnsi"/>
          <w:b/>
          <w:bCs/>
          <w:sz w:val="26"/>
          <w:szCs w:val="26"/>
          <w:lang w:eastAsia="ar-SA"/>
        </w:rPr>
        <w:br/>
      </w:r>
    </w:p>
    <w:p w14:paraId="6212B1D7" w14:textId="1E51EABC" w:rsidR="00FE197C" w:rsidRPr="00C6306E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  <w:bCs/>
        </w:rPr>
      </w:pPr>
      <w:r w:rsidRPr="00C6306E">
        <w:rPr>
          <w:rFonts w:asciiTheme="majorHAnsi" w:hAnsiTheme="majorHAnsi"/>
          <w:bCs/>
        </w:rPr>
        <w:t xml:space="preserve">(Znak sprawy: </w:t>
      </w:r>
      <w:r w:rsidR="000B559D">
        <w:rPr>
          <w:rFonts w:asciiTheme="majorHAnsi" w:hAnsiTheme="majorHAnsi"/>
          <w:b/>
          <w:bCs/>
        </w:rPr>
        <w:t>GKO</w:t>
      </w:r>
      <w:r w:rsidR="00AC2100">
        <w:rPr>
          <w:rFonts w:asciiTheme="majorHAnsi" w:hAnsiTheme="majorHAnsi"/>
          <w:b/>
          <w:bCs/>
        </w:rPr>
        <w:t>.271.</w:t>
      </w:r>
      <w:r w:rsidR="000B559D">
        <w:rPr>
          <w:rFonts w:asciiTheme="majorHAnsi" w:hAnsiTheme="majorHAnsi"/>
          <w:b/>
          <w:bCs/>
        </w:rPr>
        <w:t>6</w:t>
      </w:r>
      <w:r w:rsidR="00AC2100">
        <w:rPr>
          <w:rFonts w:asciiTheme="majorHAnsi" w:hAnsiTheme="majorHAnsi"/>
          <w:b/>
          <w:bCs/>
        </w:rPr>
        <w:t>.2022</w:t>
      </w:r>
      <w:r w:rsidRPr="00C6306E">
        <w:rPr>
          <w:rFonts w:asciiTheme="majorHAnsi" w:hAnsiTheme="majorHAnsi"/>
          <w:bCs/>
        </w:rPr>
        <w:t>)</w:t>
      </w:r>
    </w:p>
    <w:p w14:paraId="023D6491" w14:textId="77777777" w:rsidR="00FE197C" w:rsidRPr="00C6306E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</w:rPr>
      </w:pPr>
    </w:p>
    <w:p w14:paraId="0847D1E4" w14:textId="77777777" w:rsidR="00FE197C" w:rsidRPr="00C6306E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  <w:iCs/>
          <w:sz w:val="20"/>
          <w:szCs w:val="20"/>
        </w:rPr>
      </w:pPr>
    </w:p>
    <w:p w14:paraId="464BC8AF" w14:textId="77777777" w:rsidR="00FE197C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  <w:iCs/>
          <w:sz w:val="20"/>
          <w:szCs w:val="20"/>
        </w:rPr>
      </w:pPr>
    </w:p>
    <w:p w14:paraId="645EBC87" w14:textId="77777777" w:rsidR="00FE197C" w:rsidRPr="00C6306E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  <w:iCs/>
          <w:sz w:val="20"/>
          <w:szCs w:val="20"/>
        </w:rPr>
      </w:pPr>
    </w:p>
    <w:p w14:paraId="2173653B" w14:textId="77777777" w:rsidR="00FE197C" w:rsidRPr="00C6306E" w:rsidRDefault="00FE197C" w:rsidP="00FE197C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  <w:iCs/>
          <w:sz w:val="20"/>
          <w:szCs w:val="20"/>
        </w:rPr>
      </w:pPr>
    </w:p>
    <w:p w14:paraId="62FF4845" w14:textId="77777777" w:rsidR="00FE197C" w:rsidRPr="00C6306E" w:rsidRDefault="00FE197C" w:rsidP="00FE197C">
      <w:pPr>
        <w:spacing w:line="276" w:lineRule="auto"/>
        <w:rPr>
          <w:rFonts w:asciiTheme="majorHAnsi" w:hAnsiTheme="majorHAnsi"/>
        </w:rPr>
      </w:pPr>
    </w:p>
    <w:p w14:paraId="768475F9" w14:textId="77777777" w:rsidR="00FE197C" w:rsidRDefault="00FE197C" w:rsidP="00FE197C">
      <w:pPr>
        <w:pStyle w:val="Standarduser"/>
        <w:jc w:val="center"/>
        <w:rPr>
          <w:rFonts w:ascii="Cambria" w:hAnsi="Cambria" w:cs="Cambria"/>
          <w:b/>
          <w:lang w:val="pl-PL"/>
        </w:rPr>
      </w:pPr>
      <w:r>
        <w:rPr>
          <w:rFonts w:ascii="Cambria" w:hAnsi="Cambria" w:cs="Cambria"/>
          <w:b/>
          <w:lang w:val="pl-PL"/>
        </w:rPr>
        <w:t>ZATWIERDZAM</w:t>
      </w:r>
    </w:p>
    <w:p w14:paraId="52AEDBC6" w14:textId="77777777" w:rsidR="00FE197C" w:rsidRDefault="00FE197C" w:rsidP="00FE197C">
      <w:pPr>
        <w:pStyle w:val="Standarduser"/>
        <w:jc w:val="center"/>
        <w:rPr>
          <w:rFonts w:ascii="Cambria" w:hAnsi="Cambria" w:cs="Cambria"/>
          <w:b/>
          <w:u w:val="single"/>
          <w:lang w:val="pl-PL"/>
        </w:rPr>
      </w:pPr>
    </w:p>
    <w:p w14:paraId="5B797B0E" w14:textId="7B09FA3E" w:rsidR="00FE197C" w:rsidRDefault="00FE197C" w:rsidP="00FE197C">
      <w:pPr>
        <w:pStyle w:val="Standarduser"/>
        <w:jc w:val="center"/>
        <w:rPr>
          <w:rStyle w:val="Domylnaczcionkaakapitu1"/>
          <w:rFonts w:ascii="Cambria" w:hAnsi="Cambria" w:cs="Cambria"/>
          <w:b/>
          <w:lang w:val="pl-PL"/>
        </w:rPr>
      </w:pPr>
    </w:p>
    <w:p w14:paraId="48D20BA4" w14:textId="77777777" w:rsidR="000B559D" w:rsidRDefault="000B559D" w:rsidP="00FE197C">
      <w:pPr>
        <w:pStyle w:val="Standarduser"/>
        <w:jc w:val="center"/>
        <w:rPr>
          <w:rFonts w:ascii="Cambria" w:hAnsi="Cambria" w:cs="Cambria"/>
          <w:lang w:val="pl-PL"/>
        </w:rPr>
      </w:pPr>
    </w:p>
    <w:p w14:paraId="5E72ABE4" w14:textId="77777777" w:rsidR="00FE197C" w:rsidRDefault="00FE197C" w:rsidP="00FE197C">
      <w:pPr>
        <w:pStyle w:val="Standarduser"/>
        <w:jc w:val="center"/>
        <w:rPr>
          <w:rFonts w:ascii="Cambria" w:hAnsi="Cambria" w:cs="Cambria"/>
          <w:lang w:val="pl-PL"/>
        </w:rPr>
      </w:pPr>
    </w:p>
    <w:p w14:paraId="70392191" w14:textId="77777777" w:rsidR="00FE197C" w:rsidRDefault="00FE197C" w:rsidP="00FE197C">
      <w:pPr>
        <w:pStyle w:val="Standarduser"/>
        <w:jc w:val="center"/>
        <w:rPr>
          <w:rFonts w:ascii="Cambria" w:hAnsi="Cambria" w:cs="Cambria"/>
          <w:lang w:val="pl-PL"/>
        </w:rPr>
      </w:pPr>
    </w:p>
    <w:p w14:paraId="5AC9AC6A" w14:textId="77777777" w:rsidR="00FE197C" w:rsidRDefault="00FE197C" w:rsidP="00FE197C">
      <w:pPr>
        <w:pStyle w:val="Standarduser"/>
        <w:jc w:val="center"/>
        <w:rPr>
          <w:rFonts w:ascii="Cambria" w:hAnsi="Cambria" w:cs="Cambria"/>
          <w:lang w:val="pl-PL"/>
        </w:rPr>
      </w:pPr>
    </w:p>
    <w:p w14:paraId="05E8385A" w14:textId="77777777" w:rsidR="00FE197C" w:rsidRDefault="00FE197C" w:rsidP="00FE197C">
      <w:pPr>
        <w:pStyle w:val="Standarduser"/>
        <w:jc w:val="center"/>
        <w:rPr>
          <w:rFonts w:ascii="Cambria" w:hAnsi="Cambria" w:cs="Cambria"/>
          <w:lang w:val="pl-PL"/>
        </w:rPr>
      </w:pPr>
    </w:p>
    <w:p w14:paraId="38C68001" w14:textId="77777777" w:rsidR="00FE197C" w:rsidRDefault="00FE197C" w:rsidP="00FE197C">
      <w:pPr>
        <w:pStyle w:val="Standarduser"/>
        <w:jc w:val="center"/>
        <w:rPr>
          <w:rFonts w:ascii="Cambria" w:hAnsi="Cambria" w:cs="Cambria"/>
          <w:lang w:val="pl-PL"/>
        </w:rPr>
      </w:pPr>
      <w:r>
        <w:rPr>
          <w:rFonts w:ascii="Cambria" w:hAnsi="Cambria" w:cs="Cambria"/>
          <w:lang w:val="pl-PL"/>
        </w:rPr>
        <w:t>…………………………………………..</w:t>
      </w:r>
    </w:p>
    <w:p w14:paraId="32297FC1" w14:textId="77777777" w:rsidR="00FE197C" w:rsidRPr="00D41162" w:rsidRDefault="00FE197C" w:rsidP="00FE197C">
      <w:pPr>
        <w:pStyle w:val="Standarduser"/>
        <w:jc w:val="center"/>
        <w:rPr>
          <w:rFonts w:ascii="Cambria" w:hAnsi="Cambria" w:cs="Cambria"/>
          <w:i/>
          <w:sz w:val="16"/>
          <w:szCs w:val="20"/>
          <w:lang w:val="pl-PL"/>
        </w:rPr>
      </w:pPr>
      <w:r w:rsidRPr="00D41162">
        <w:rPr>
          <w:rFonts w:ascii="Cambria" w:hAnsi="Cambria" w:cs="Cambria"/>
          <w:i/>
          <w:sz w:val="16"/>
          <w:szCs w:val="20"/>
          <w:lang w:val="pl-PL"/>
        </w:rPr>
        <w:t>(pieczęć i podpis)</w:t>
      </w:r>
    </w:p>
    <w:p w14:paraId="7D16DD56" w14:textId="77777777" w:rsidR="00FE197C" w:rsidRDefault="00FE197C" w:rsidP="00FE197C">
      <w:pPr>
        <w:pStyle w:val="Standarduser"/>
        <w:jc w:val="center"/>
        <w:rPr>
          <w:rFonts w:ascii="Cambria" w:hAnsi="Cambria" w:cs="Cambria"/>
          <w:i/>
          <w:sz w:val="20"/>
          <w:szCs w:val="20"/>
          <w:lang w:val="pl-PL"/>
        </w:rPr>
      </w:pPr>
    </w:p>
    <w:p w14:paraId="71361E5B" w14:textId="77777777" w:rsidR="00FE197C" w:rsidRDefault="00FE197C" w:rsidP="00FE197C">
      <w:pPr>
        <w:pStyle w:val="Standarduser"/>
        <w:rPr>
          <w:rFonts w:ascii="Cambria" w:hAnsi="Cambria" w:cs="Cambria"/>
          <w:i/>
          <w:sz w:val="20"/>
          <w:szCs w:val="20"/>
          <w:lang w:val="pl-PL"/>
        </w:rPr>
      </w:pPr>
    </w:p>
    <w:p w14:paraId="44377B79" w14:textId="77777777" w:rsidR="00FE197C" w:rsidRDefault="00FE197C" w:rsidP="00FE197C">
      <w:pPr>
        <w:pStyle w:val="Standarduser"/>
        <w:rPr>
          <w:rFonts w:ascii="Cambria" w:hAnsi="Cambria" w:cs="Cambria"/>
          <w:i/>
          <w:sz w:val="20"/>
          <w:szCs w:val="20"/>
          <w:lang w:val="pl-PL"/>
        </w:rPr>
      </w:pPr>
    </w:p>
    <w:p w14:paraId="1F88B8E3" w14:textId="6945E0E4" w:rsidR="00FE197C" w:rsidRPr="004F69CE" w:rsidRDefault="000B559D" w:rsidP="00FE197C">
      <w:pPr>
        <w:pStyle w:val="Standarduser"/>
        <w:jc w:val="center"/>
        <w:rPr>
          <w:rFonts w:ascii="Cambria" w:hAnsi="Cambria" w:cs="Cambria"/>
          <w:color w:val="auto"/>
          <w:lang w:val="pl-PL"/>
        </w:rPr>
      </w:pPr>
      <w:r w:rsidRPr="004F69CE">
        <w:rPr>
          <w:rFonts w:ascii="Cambria" w:hAnsi="Cambria" w:cs="Cambria"/>
          <w:color w:val="auto"/>
          <w:lang w:val="pl-PL"/>
        </w:rPr>
        <w:t>Konopnica</w:t>
      </w:r>
      <w:r w:rsidR="00FE197C" w:rsidRPr="004F69CE">
        <w:rPr>
          <w:rFonts w:ascii="Cambria" w:hAnsi="Cambria" w:cs="Cambria"/>
          <w:color w:val="auto"/>
          <w:lang w:val="pl-PL"/>
        </w:rPr>
        <w:t xml:space="preserve">, dnia </w:t>
      </w:r>
      <w:r w:rsidR="004F69CE" w:rsidRPr="004F69CE">
        <w:rPr>
          <w:rFonts w:ascii="Cambria" w:hAnsi="Cambria" w:cs="Cambria"/>
          <w:color w:val="auto"/>
          <w:lang w:val="pl-PL"/>
        </w:rPr>
        <w:t>8</w:t>
      </w:r>
      <w:r w:rsidR="00B20A09" w:rsidRPr="004F69CE">
        <w:rPr>
          <w:rFonts w:ascii="Cambria" w:hAnsi="Cambria" w:cs="Cambria"/>
          <w:color w:val="auto"/>
          <w:lang w:val="pl-PL"/>
        </w:rPr>
        <w:t xml:space="preserve"> </w:t>
      </w:r>
      <w:r w:rsidRPr="004F69CE">
        <w:rPr>
          <w:rFonts w:ascii="Cambria" w:hAnsi="Cambria" w:cs="Cambria"/>
          <w:color w:val="auto"/>
          <w:lang w:val="pl-PL"/>
        </w:rPr>
        <w:t>lipca</w:t>
      </w:r>
      <w:r w:rsidR="00B20A09" w:rsidRPr="004F69CE">
        <w:rPr>
          <w:rFonts w:ascii="Cambria" w:hAnsi="Cambria" w:cs="Cambria"/>
          <w:color w:val="auto"/>
          <w:lang w:val="pl-PL"/>
        </w:rPr>
        <w:t xml:space="preserve"> </w:t>
      </w:r>
      <w:r w:rsidR="00AA44CD" w:rsidRPr="004F69CE">
        <w:rPr>
          <w:rFonts w:ascii="Cambria" w:hAnsi="Cambria" w:cs="Cambria"/>
          <w:color w:val="auto"/>
          <w:lang w:val="pl-PL"/>
        </w:rPr>
        <w:t>2022</w:t>
      </w:r>
      <w:r w:rsidR="00FE197C" w:rsidRPr="004F69CE">
        <w:rPr>
          <w:rFonts w:ascii="Cambria" w:hAnsi="Cambria" w:cs="Cambria"/>
          <w:color w:val="auto"/>
          <w:lang w:val="pl-PL"/>
        </w:rPr>
        <w:t xml:space="preserve"> r.</w:t>
      </w:r>
    </w:p>
    <w:p w14:paraId="5B298D77" w14:textId="77777777" w:rsidR="00FE197C" w:rsidRPr="000B559D" w:rsidRDefault="00FE197C" w:rsidP="00FE197C">
      <w:pPr>
        <w:jc w:val="both"/>
        <w:rPr>
          <w:rFonts w:ascii="Cambria" w:hAnsi="Cambria" w:cs="Cambria"/>
          <w:color w:val="FF0000"/>
        </w:rPr>
      </w:pPr>
    </w:p>
    <w:p w14:paraId="6425067D" w14:textId="77777777" w:rsidR="00FE197C" w:rsidRDefault="00FE197C">
      <w:pPr>
        <w:rPr>
          <w:rFonts w:ascii="Cambria" w:hAnsi="Cambria" w:cs="Cambria"/>
          <w:color w:val="000000"/>
          <w:kern w:val="3"/>
          <w:lang w:eastAsia="zh-CN" w:bidi="en-US"/>
        </w:rPr>
      </w:pPr>
      <w:r>
        <w:rPr>
          <w:rFonts w:ascii="Cambria" w:hAnsi="Cambria" w:cs="Cambria"/>
        </w:rPr>
        <w:br w:type="page"/>
      </w:r>
    </w:p>
    <w:p w14:paraId="7B76D7B4" w14:textId="77777777" w:rsidR="00712E9B" w:rsidRDefault="00712E9B" w:rsidP="00D21FF4">
      <w:pPr>
        <w:pStyle w:val="Standarduser"/>
        <w:jc w:val="center"/>
        <w:rPr>
          <w:rFonts w:ascii="Cambria" w:hAnsi="Cambria" w:cs="Cambria"/>
          <w:lang w:val="pl-P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D9784D" w:rsidRPr="00C6306E" w14:paraId="7A2D7313" w14:textId="77777777" w:rsidTr="00992210">
        <w:trPr>
          <w:jc w:val="center"/>
        </w:trPr>
        <w:tc>
          <w:tcPr>
            <w:tcW w:w="9054" w:type="dxa"/>
            <w:tcBorders>
              <w:bottom w:val="single" w:sz="4" w:space="0" w:color="auto"/>
            </w:tcBorders>
          </w:tcPr>
          <w:p w14:paraId="193DFC9E" w14:textId="77777777" w:rsidR="00D9784D" w:rsidRPr="00C6306E" w:rsidRDefault="00D9784D" w:rsidP="00627C7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</w:p>
          <w:p w14:paraId="7A110659" w14:textId="77777777" w:rsidR="00D9784D" w:rsidRPr="00C6306E" w:rsidRDefault="00D9784D" w:rsidP="00627C7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POSTANOWIENIA OGÓLNE</w:t>
            </w:r>
          </w:p>
        </w:tc>
      </w:tr>
    </w:tbl>
    <w:p w14:paraId="3CA48BBA" w14:textId="77777777" w:rsidR="00E4259A" w:rsidRPr="00C6306E" w:rsidRDefault="00E4259A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/>
          <w:bCs/>
        </w:rPr>
      </w:pPr>
    </w:p>
    <w:p w14:paraId="0F9120BC" w14:textId="77777777" w:rsidR="00B20A09" w:rsidRPr="00B20A09" w:rsidRDefault="00B20A09" w:rsidP="00FE3E82">
      <w:pPr>
        <w:widowControl w:val="0"/>
        <w:numPr>
          <w:ilvl w:val="1"/>
          <w:numId w:val="37"/>
        </w:numPr>
        <w:suppressAutoHyphens/>
        <w:spacing w:line="276" w:lineRule="auto"/>
        <w:ind w:left="567" w:hanging="567"/>
        <w:jc w:val="both"/>
        <w:rPr>
          <w:rFonts w:ascii="Cambria" w:hAnsi="Cambria" w:cs="Cambria"/>
          <w:b/>
          <w:color w:val="000000"/>
          <w:kern w:val="1"/>
          <w:lang w:eastAsia="ar-SA"/>
        </w:rPr>
      </w:pPr>
      <w:bookmarkStart w:id="1" w:name="_Hlk63861261"/>
      <w:r w:rsidRPr="00B20A09">
        <w:rPr>
          <w:rFonts w:ascii="Cambria" w:hAnsi="Cambria" w:cs="Cambria"/>
          <w:b/>
          <w:bCs/>
          <w:kern w:val="1"/>
          <w:lang w:eastAsia="ar-SA"/>
        </w:rPr>
        <w:t>Nazwa oraz adres Zamawiającego.</w:t>
      </w:r>
    </w:p>
    <w:p w14:paraId="4DA18EAF" w14:textId="425F80F6" w:rsidR="00B20A09" w:rsidRPr="00B20A09" w:rsidRDefault="00B20A09" w:rsidP="00B20A09">
      <w:pPr>
        <w:widowControl w:val="0"/>
        <w:suppressAutoHyphens/>
        <w:spacing w:line="276" w:lineRule="auto"/>
        <w:ind w:left="567"/>
        <w:rPr>
          <w:rFonts w:ascii="Cambria" w:hAnsi="Cambria"/>
        </w:rPr>
      </w:pPr>
      <w:bookmarkStart w:id="2" w:name="_Hlk95842193"/>
      <w:r w:rsidRPr="00B20A09">
        <w:rPr>
          <w:rFonts w:ascii="Cambria" w:hAnsi="Cambria" w:cs="Tahoma"/>
          <w:b/>
          <w:kern w:val="1"/>
          <w:lang w:eastAsia="ar-SA"/>
        </w:rPr>
        <w:t xml:space="preserve">Gmina </w:t>
      </w:r>
      <w:r w:rsidR="000B559D">
        <w:rPr>
          <w:rFonts w:ascii="Cambria" w:hAnsi="Cambria" w:cs="Tahoma"/>
          <w:b/>
          <w:kern w:val="1"/>
          <w:lang w:eastAsia="ar-SA"/>
        </w:rPr>
        <w:t>Konopnica</w:t>
      </w:r>
      <w:r w:rsidRPr="00B20A09">
        <w:rPr>
          <w:rFonts w:ascii="Cambria" w:hAnsi="Cambria" w:cs="Tahoma"/>
          <w:b/>
          <w:kern w:val="1"/>
          <w:lang w:eastAsia="ar-SA"/>
        </w:rPr>
        <w:t xml:space="preserve"> </w:t>
      </w:r>
      <w:bookmarkEnd w:id="2"/>
      <w:r w:rsidRPr="00B20A09">
        <w:rPr>
          <w:rFonts w:ascii="Cambria" w:hAnsi="Cambria" w:cs="Tahoma"/>
          <w:kern w:val="1"/>
          <w:lang w:eastAsia="ar-SA"/>
        </w:rPr>
        <w:t>zwana dalej „Zamawiającym”,</w:t>
      </w:r>
    </w:p>
    <w:p w14:paraId="49EBA6DE" w14:textId="4992C433" w:rsidR="00B20A09" w:rsidRPr="00B20A09" w:rsidRDefault="000B559D" w:rsidP="00B20A09">
      <w:pPr>
        <w:widowControl w:val="0"/>
        <w:suppressAutoHyphens/>
        <w:spacing w:line="276" w:lineRule="auto"/>
        <w:ind w:left="567"/>
        <w:rPr>
          <w:rFonts w:ascii="Cambria" w:hAnsi="Cambria" w:cs="Tahoma"/>
          <w:kern w:val="1"/>
          <w:highlight w:val="cyan"/>
          <w:lang w:eastAsia="ar-SA"/>
        </w:rPr>
      </w:pPr>
      <w:bookmarkStart w:id="3" w:name="_Hlk95842201"/>
      <w:r>
        <w:rPr>
          <w:rFonts w:ascii="Cambria" w:hAnsi="Cambria" w:cs="Tahoma"/>
          <w:kern w:val="1"/>
          <w:lang w:eastAsia="ar-SA"/>
        </w:rPr>
        <w:t>ul. Rynek 15</w:t>
      </w:r>
      <w:r w:rsidR="00B20A09" w:rsidRPr="00B20A09">
        <w:rPr>
          <w:rFonts w:ascii="Cambria" w:hAnsi="Cambria" w:cs="Tahoma"/>
          <w:kern w:val="1"/>
          <w:lang w:eastAsia="ar-SA"/>
        </w:rPr>
        <w:t>, 98-31</w:t>
      </w:r>
      <w:r>
        <w:rPr>
          <w:rFonts w:ascii="Cambria" w:hAnsi="Cambria" w:cs="Tahoma"/>
          <w:kern w:val="1"/>
          <w:lang w:eastAsia="ar-SA"/>
        </w:rPr>
        <w:t>3</w:t>
      </w:r>
      <w:r w:rsidR="00B20A09" w:rsidRPr="00B20A09">
        <w:rPr>
          <w:rFonts w:ascii="Cambria" w:hAnsi="Cambria" w:cs="Tahoma"/>
          <w:kern w:val="1"/>
          <w:lang w:eastAsia="ar-SA"/>
        </w:rPr>
        <w:t xml:space="preserve"> </w:t>
      </w:r>
      <w:r>
        <w:rPr>
          <w:rFonts w:ascii="Cambria" w:hAnsi="Cambria" w:cs="Tahoma"/>
          <w:kern w:val="1"/>
          <w:lang w:eastAsia="ar-SA"/>
        </w:rPr>
        <w:t>Konopnica,</w:t>
      </w:r>
      <w:r w:rsidR="00B20A09" w:rsidRPr="00B20A09">
        <w:rPr>
          <w:rFonts w:ascii="Cambria" w:hAnsi="Cambria" w:cs="Tahoma"/>
          <w:kern w:val="1"/>
          <w:lang w:eastAsia="ar-SA"/>
        </w:rPr>
        <w:t xml:space="preserve">  woj. łódzkie,</w:t>
      </w:r>
    </w:p>
    <w:p w14:paraId="706D5D93" w14:textId="0A35DC5F" w:rsidR="00B20A09" w:rsidRPr="00B20A09" w:rsidRDefault="00B20A09" w:rsidP="00B20A09">
      <w:pPr>
        <w:widowControl w:val="0"/>
        <w:suppressAutoHyphens/>
        <w:spacing w:line="276" w:lineRule="auto"/>
        <w:ind w:left="567"/>
        <w:rPr>
          <w:rFonts w:ascii="Cambria" w:hAnsi="Cambria" w:cs="Tahoma"/>
          <w:kern w:val="1"/>
          <w:lang w:eastAsia="ar-SA"/>
        </w:rPr>
      </w:pPr>
      <w:bookmarkStart w:id="4" w:name="_Hlk95842212"/>
      <w:bookmarkEnd w:id="3"/>
      <w:r w:rsidRPr="00B20A09">
        <w:rPr>
          <w:rFonts w:ascii="Cambria" w:hAnsi="Cambria" w:cs="Tahoma"/>
          <w:kern w:val="1"/>
          <w:lang w:eastAsia="ar-SA"/>
        </w:rPr>
        <w:t>NIP: 832</w:t>
      </w:r>
      <w:r w:rsidR="000B559D">
        <w:rPr>
          <w:rFonts w:ascii="Cambria" w:hAnsi="Cambria" w:cs="Tahoma"/>
          <w:kern w:val="1"/>
          <w:lang w:eastAsia="ar-SA"/>
        </w:rPr>
        <w:t>1961055</w:t>
      </w:r>
      <w:r w:rsidRPr="00B20A09">
        <w:rPr>
          <w:rFonts w:ascii="Cambria" w:hAnsi="Cambria" w:cs="Tahoma"/>
          <w:kern w:val="1"/>
          <w:lang w:eastAsia="ar-SA"/>
        </w:rPr>
        <w:t>, REGON: 730</w:t>
      </w:r>
      <w:r w:rsidR="000B559D">
        <w:rPr>
          <w:rFonts w:ascii="Cambria" w:hAnsi="Cambria" w:cs="Tahoma"/>
          <w:kern w:val="1"/>
          <w:lang w:eastAsia="ar-SA"/>
        </w:rPr>
        <w:t>934631</w:t>
      </w:r>
    </w:p>
    <w:bookmarkEnd w:id="4"/>
    <w:p w14:paraId="2EABC2D2" w14:textId="217C9B1D" w:rsidR="00B20A09" w:rsidRPr="00B20A09" w:rsidRDefault="00B20A09" w:rsidP="00B20A09">
      <w:pPr>
        <w:widowControl w:val="0"/>
        <w:suppressAutoHyphens/>
        <w:spacing w:line="276" w:lineRule="auto"/>
        <w:ind w:left="567"/>
        <w:rPr>
          <w:rFonts w:ascii="Cambria" w:hAnsi="Cambria" w:cs="Tahoma"/>
          <w:kern w:val="1"/>
          <w:lang w:eastAsia="ar-SA"/>
        </w:rPr>
      </w:pPr>
      <w:r w:rsidRPr="00B20A09">
        <w:rPr>
          <w:rFonts w:ascii="Cambria" w:hAnsi="Cambria" w:cs="Tahoma"/>
          <w:kern w:val="1"/>
          <w:lang w:eastAsia="ar-SA"/>
        </w:rPr>
        <w:t>Nr telefonu: 43 84</w:t>
      </w:r>
      <w:r w:rsidR="000B559D">
        <w:rPr>
          <w:rFonts w:ascii="Cambria" w:hAnsi="Cambria" w:cs="Tahoma"/>
          <w:kern w:val="1"/>
          <w:lang w:eastAsia="ar-SA"/>
        </w:rPr>
        <w:t>24419</w:t>
      </w:r>
      <w:r w:rsidRPr="00B20A09">
        <w:rPr>
          <w:rFonts w:ascii="Cambria" w:hAnsi="Cambria" w:cs="Tahoma"/>
          <w:kern w:val="1"/>
          <w:lang w:eastAsia="ar-SA"/>
        </w:rPr>
        <w:t>,</w:t>
      </w:r>
    </w:p>
    <w:p w14:paraId="177C9FB5" w14:textId="797C34AA" w:rsidR="000B559D" w:rsidRPr="005A3C87" w:rsidRDefault="00B20A09" w:rsidP="005C33E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B20A09">
        <w:rPr>
          <w:rFonts w:ascii="Cambria" w:hAnsi="Cambria" w:cs="Arial"/>
          <w:bCs/>
          <w:kern w:val="1"/>
          <w:lang w:eastAsia="ar-SA"/>
        </w:rPr>
        <w:t>Elektroniczna Skrzynka Podawcza:</w:t>
      </w:r>
      <w:r w:rsidR="000B559D" w:rsidRPr="000B559D">
        <w:t xml:space="preserve"> </w:t>
      </w:r>
      <w:r w:rsidR="000B559D" w:rsidRPr="005A3C87">
        <w:t>: /101703/</w:t>
      </w:r>
      <w:proofErr w:type="spellStart"/>
      <w:r w:rsidR="000B559D" w:rsidRPr="005A3C87">
        <w:t>SkrytkaESP</w:t>
      </w:r>
      <w:proofErr w:type="spellEnd"/>
    </w:p>
    <w:p w14:paraId="0E5DB3DB" w14:textId="3EA6F363" w:rsidR="00B20A09" w:rsidRPr="00B20A09" w:rsidRDefault="00B20A09" w:rsidP="00B20A09">
      <w:pPr>
        <w:widowControl w:val="0"/>
        <w:suppressAutoHyphens/>
        <w:spacing w:line="276" w:lineRule="auto"/>
        <w:ind w:left="567"/>
        <w:outlineLvl w:val="3"/>
        <w:rPr>
          <w:rFonts w:ascii="Cambria" w:hAnsi="Cambria" w:cs="Arial"/>
          <w:bCs/>
          <w:kern w:val="1"/>
          <w:lang w:eastAsia="ar-SA"/>
        </w:rPr>
      </w:pPr>
      <w:r w:rsidRPr="00B20A09">
        <w:rPr>
          <w:rFonts w:ascii="Cambria" w:hAnsi="Cambria" w:cs="Arial"/>
          <w:bCs/>
          <w:kern w:val="1"/>
          <w:lang w:eastAsia="ar-SA"/>
        </w:rPr>
        <w:t xml:space="preserve">znajdująca się na platformie </w:t>
      </w:r>
      <w:proofErr w:type="spellStart"/>
      <w:r w:rsidRPr="00B20A09">
        <w:rPr>
          <w:rFonts w:ascii="Cambria" w:hAnsi="Cambria" w:cs="Arial"/>
          <w:bCs/>
          <w:kern w:val="1"/>
          <w:lang w:eastAsia="ar-SA"/>
        </w:rPr>
        <w:t>ePUAP</w:t>
      </w:r>
      <w:proofErr w:type="spellEnd"/>
      <w:r w:rsidRPr="00B20A09">
        <w:rPr>
          <w:rFonts w:ascii="Cambria" w:hAnsi="Cambria" w:cs="Arial"/>
          <w:bCs/>
          <w:kern w:val="1"/>
          <w:lang w:eastAsia="ar-SA"/>
        </w:rPr>
        <w:t xml:space="preserve"> pod adresem </w:t>
      </w:r>
      <w:r w:rsidRPr="00B20A09">
        <w:rPr>
          <w:rFonts w:ascii="Cambria" w:hAnsi="Cambria" w:cs="Arial"/>
          <w:bCs/>
          <w:color w:val="0070C0"/>
          <w:kern w:val="1"/>
          <w:u w:val="single"/>
          <w:lang w:eastAsia="ar-SA"/>
        </w:rPr>
        <w:t>https://epuap.gov.pl/wps/portal</w:t>
      </w:r>
    </w:p>
    <w:p w14:paraId="3BC98990" w14:textId="3F861DE8" w:rsidR="00B20A09" w:rsidRPr="00B20A09" w:rsidRDefault="00B20A09" w:rsidP="00B20A09">
      <w:pPr>
        <w:widowControl w:val="0"/>
        <w:suppressAutoHyphens/>
        <w:spacing w:line="302" w:lineRule="exact"/>
        <w:ind w:left="567"/>
        <w:jc w:val="both"/>
        <w:rPr>
          <w:rFonts w:ascii="Cambria" w:hAnsi="Cambria" w:cs="Arial"/>
          <w:bCs/>
          <w:kern w:val="1"/>
          <w:lang w:eastAsia="ar-SA"/>
        </w:rPr>
      </w:pPr>
      <w:r w:rsidRPr="00B20A09">
        <w:rPr>
          <w:rFonts w:ascii="Cambria" w:hAnsi="Cambria" w:cs="Arial"/>
          <w:bCs/>
          <w:kern w:val="1"/>
          <w:lang w:eastAsia="ar-SA"/>
        </w:rPr>
        <w:t xml:space="preserve">Poczta elektroniczna [e-mail]: </w:t>
      </w:r>
      <w:r w:rsidR="005C33ED">
        <w:rPr>
          <w:rFonts w:ascii="Cambria" w:hAnsi="Cambria" w:cs="Arial"/>
          <w:bCs/>
          <w:kern w:val="1"/>
          <w:lang w:eastAsia="ar-SA"/>
        </w:rPr>
        <w:t>urzad@konopnica.pl</w:t>
      </w:r>
    </w:p>
    <w:p w14:paraId="3DAF2B36" w14:textId="2BD02A47" w:rsidR="00B20A09" w:rsidRPr="00B20A09" w:rsidRDefault="00B20A09" w:rsidP="00B20A0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Cambria" w:hAnsi="Cambria"/>
          <w:color w:val="0070C0"/>
          <w:kern w:val="1"/>
          <w:u w:val="single"/>
          <w:lang w:eastAsia="ar-SA"/>
        </w:rPr>
      </w:pPr>
      <w:r w:rsidRPr="00B20A09">
        <w:rPr>
          <w:rFonts w:ascii="Cambria" w:hAnsi="Cambria" w:cs="Arial"/>
          <w:bCs/>
          <w:kern w:val="1"/>
          <w:lang w:eastAsia="ar-SA"/>
        </w:rPr>
        <w:t xml:space="preserve">Strona internetowa Zamawiającego [URL]: </w:t>
      </w:r>
      <w:r w:rsidRPr="00B20A09">
        <w:rPr>
          <w:rFonts w:ascii="Cambria" w:hAnsi="Cambria" w:cs="Tahoma"/>
          <w:color w:val="0070C0"/>
          <w:kern w:val="1"/>
          <w:u w:val="single"/>
          <w:lang w:eastAsia="ar-SA"/>
        </w:rPr>
        <w:t>https://www.</w:t>
      </w:r>
      <w:r w:rsidR="005C33ED">
        <w:rPr>
          <w:rFonts w:ascii="Cambria" w:hAnsi="Cambria" w:cs="Tahoma"/>
          <w:color w:val="0070C0"/>
          <w:kern w:val="1"/>
          <w:u w:val="single"/>
          <w:lang w:eastAsia="ar-SA"/>
        </w:rPr>
        <w:t>konopnica.finn.pl</w:t>
      </w:r>
      <w:r w:rsidRPr="00B20A09">
        <w:rPr>
          <w:rFonts w:ascii="Cambria" w:hAnsi="Cambria" w:cs="Tahoma"/>
          <w:color w:val="0070C0"/>
          <w:kern w:val="1"/>
          <w:u w:val="single"/>
          <w:lang w:eastAsia="ar-SA"/>
        </w:rPr>
        <w:t>/</w:t>
      </w:r>
    </w:p>
    <w:p w14:paraId="04197E8D" w14:textId="4D8A5559" w:rsidR="00B20A09" w:rsidRPr="00B20A09" w:rsidRDefault="00B20A09" w:rsidP="00B20A0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Cambria" w:hAnsi="Cambria" w:cs="Tahoma"/>
          <w:kern w:val="1"/>
          <w:lang w:eastAsia="ar-SA"/>
        </w:rPr>
      </w:pPr>
      <w:r w:rsidRPr="00B20A09">
        <w:rPr>
          <w:rFonts w:ascii="Cambria" w:hAnsi="Cambria" w:cs="Arial"/>
          <w:bCs/>
          <w:kern w:val="1"/>
          <w:lang w:eastAsia="ar-SA"/>
        </w:rPr>
        <w:t xml:space="preserve">Strona internetowa prowadzonego postępowania, na której udostępniane </w:t>
      </w:r>
      <w:r w:rsidRPr="00B20A09">
        <w:rPr>
          <w:rFonts w:ascii="Cambria" w:hAnsi="Cambria" w:cs="Arial"/>
          <w:bCs/>
          <w:kern w:val="1"/>
          <w:lang w:eastAsia="ar-SA"/>
        </w:rPr>
        <w:br/>
        <w:t xml:space="preserve">będą zmiany i wyjaśnienia treści SWZ oraz inne dokumenty zamówienia bezpośrednio związane z postępowaniem o udzielenie zamówienia [URL]: </w:t>
      </w:r>
      <w:r w:rsidRPr="00B20A09">
        <w:rPr>
          <w:rFonts w:ascii="Cambria" w:hAnsi="Cambria" w:cs="Tahoma"/>
          <w:color w:val="0070C0"/>
          <w:kern w:val="1"/>
          <w:u w:val="single"/>
          <w:lang w:eastAsia="ar-SA"/>
        </w:rPr>
        <w:t>https://www.</w:t>
      </w:r>
      <w:r w:rsidR="00F84BFE">
        <w:rPr>
          <w:rFonts w:ascii="Cambria" w:hAnsi="Cambria" w:cs="Tahoma"/>
          <w:color w:val="0070C0"/>
          <w:kern w:val="1"/>
          <w:u w:val="single"/>
          <w:lang w:eastAsia="ar-SA"/>
        </w:rPr>
        <w:t>konopnica.finn.pl</w:t>
      </w:r>
      <w:r w:rsidRPr="00B20A09">
        <w:rPr>
          <w:rFonts w:ascii="Cambria" w:hAnsi="Cambria" w:cs="Tahoma"/>
          <w:color w:val="0070C0"/>
          <w:kern w:val="1"/>
          <w:u w:val="single"/>
          <w:lang w:eastAsia="ar-SA"/>
        </w:rPr>
        <w:t>/</w:t>
      </w:r>
      <w:r w:rsidRPr="00B20A09">
        <w:rPr>
          <w:rFonts w:cs="Tahoma"/>
          <w:kern w:val="1"/>
          <w:lang w:eastAsia="ar-SA"/>
        </w:rPr>
        <w:t xml:space="preserve"> </w:t>
      </w:r>
      <w:r w:rsidRPr="00B20A09">
        <w:rPr>
          <w:rFonts w:ascii="Cambria" w:hAnsi="Cambria" w:cs="Tahoma"/>
          <w:color w:val="000000"/>
          <w:kern w:val="1"/>
          <w:lang w:eastAsia="ar-SA"/>
        </w:rPr>
        <w:t>w zakładce Zamówienia publiczne.</w:t>
      </w:r>
    </w:p>
    <w:p w14:paraId="6118A915" w14:textId="39F56E41" w:rsidR="00E944F6" w:rsidRPr="00B20A09" w:rsidRDefault="00B20A09" w:rsidP="00B20A09">
      <w:pPr>
        <w:widowControl w:val="0"/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B20A09">
        <w:rPr>
          <w:rFonts w:ascii="Cambria" w:hAnsi="Cambria" w:cs="Arial"/>
          <w:bCs/>
          <w:kern w:val="1"/>
          <w:lang w:eastAsia="ar-SA"/>
        </w:rPr>
        <w:t>Godziny</w:t>
      </w:r>
      <w:r w:rsidR="00F84BFE">
        <w:rPr>
          <w:rFonts w:ascii="Cambria" w:hAnsi="Cambria" w:cs="Arial"/>
          <w:bCs/>
          <w:kern w:val="1"/>
          <w:lang w:eastAsia="ar-SA"/>
        </w:rPr>
        <w:t xml:space="preserve"> </w:t>
      </w:r>
      <w:r w:rsidRPr="00B20A09">
        <w:rPr>
          <w:rFonts w:ascii="Cambria" w:hAnsi="Cambria" w:cs="Arial"/>
          <w:bCs/>
          <w:kern w:val="1"/>
          <w:lang w:eastAsia="ar-SA"/>
        </w:rPr>
        <w:t>urzędowania:</w:t>
      </w:r>
      <w:r w:rsidR="00F84BFE">
        <w:rPr>
          <w:rFonts w:ascii="Cambria" w:hAnsi="Cambria" w:cs="Arial"/>
          <w:bCs/>
          <w:kern w:val="1"/>
          <w:lang w:eastAsia="ar-SA"/>
        </w:rPr>
        <w:t xml:space="preserve"> od poniedziałku do </w:t>
      </w:r>
      <w:r w:rsidRPr="00B20A09">
        <w:rPr>
          <w:rFonts w:ascii="Cambria" w:hAnsi="Cambria" w:cs="Arial"/>
          <w:bCs/>
          <w:kern w:val="1"/>
          <w:lang w:eastAsia="ar-SA"/>
        </w:rPr>
        <w:t>piąt</w:t>
      </w:r>
      <w:r w:rsidR="00F84BFE">
        <w:rPr>
          <w:rFonts w:ascii="Cambria" w:hAnsi="Cambria" w:cs="Arial"/>
          <w:bCs/>
          <w:kern w:val="1"/>
          <w:lang w:eastAsia="ar-SA"/>
        </w:rPr>
        <w:t xml:space="preserve">ku </w:t>
      </w:r>
      <w:r w:rsidRPr="00B20A09">
        <w:rPr>
          <w:rFonts w:ascii="Cambria" w:hAnsi="Cambria" w:cs="Arial"/>
          <w:bCs/>
          <w:kern w:val="1"/>
          <w:lang w:eastAsia="ar-SA"/>
        </w:rPr>
        <w:t>w</w:t>
      </w:r>
      <w:r w:rsidR="00F84BFE">
        <w:rPr>
          <w:rFonts w:ascii="Cambria" w:hAnsi="Cambria" w:cs="Arial"/>
          <w:bCs/>
          <w:kern w:val="1"/>
          <w:lang w:eastAsia="ar-SA"/>
        </w:rPr>
        <w:t xml:space="preserve"> </w:t>
      </w:r>
      <w:r w:rsidRPr="00B20A09">
        <w:rPr>
          <w:rFonts w:ascii="Cambria" w:hAnsi="Cambria" w:cs="Arial"/>
          <w:bCs/>
          <w:kern w:val="1"/>
          <w:lang w:eastAsia="ar-SA"/>
        </w:rPr>
        <w:t xml:space="preserve">godz. </w:t>
      </w:r>
      <w:r w:rsidR="00F84BFE">
        <w:rPr>
          <w:rFonts w:ascii="Cambria" w:hAnsi="Cambria" w:cs="Arial"/>
          <w:bCs/>
          <w:kern w:val="1"/>
          <w:lang w:eastAsia="ar-SA"/>
        </w:rPr>
        <w:t xml:space="preserve"> </w:t>
      </w:r>
      <w:r w:rsidRPr="00F84BFE">
        <w:rPr>
          <w:rFonts w:ascii="Cambria" w:hAnsi="Cambria" w:cs="Arial"/>
          <w:bCs/>
          <w:kern w:val="1"/>
          <w:lang w:eastAsia="ar-SA"/>
        </w:rPr>
        <w:t xml:space="preserve">7.30 - 15.30, </w:t>
      </w:r>
      <w:r w:rsidRPr="00B20A09">
        <w:rPr>
          <w:rFonts w:ascii="Cambria" w:hAnsi="Cambria" w:cs="Arial"/>
          <w:bCs/>
          <w:kern w:val="1"/>
          <w:lang w:eastAsia="ar-SA"/>
        </w:rPr>
        <w:t>z wyłączeniem dni ustawowo wolnych od pracy.</w:t>
      </w:r>
      <w:bookmarkEnd w:id="1"/>
    </w:p>
    <w:p w14:paraId="0A1B7DDF" w14:textId="77777777" w:rsidR="00E4259A" w:rsidRPr="00C6306E" w:rsidRDefault="004D3201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/>
          <w:bCs/>
        </w:rPr>
      </w:pPr>
      <w:r w:rsidRPr="00C6306E">
        <w:rPr>
          <w:rFonts w:asciiTheme="majorHAnsi" w:hAnsiTheme="majorHAnsi" w:cs="Arial"/>
          <w:b/>
          <w:bCs/>
        </w:rPr>
        <w:t>Tryb udzielenia zamówienia</w:t>
      </w:r>
      <w:r w:rsidR="00E4259A" w:rsidRPr="00C6306E">
        <w:rPr>
          <w:rFonts w:asciiTheme="majorHAnsi" w:hAnsiTheme="majorHAnsi" w:cs="Arial"/>
          <w:b/>
          <w:bCs/>
        </w:rPr>
        <w:t>.</w:t>
      </w:r>
    </w:p>
    <w:p w14:paraId="5BB8956C" w14:textId="77777777" w:rsidR="004D3201" w:rsidRPr="00C6306E" w:rsidRDefault="00AE469E" w:rsidP="00B20A09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  <w:r w:rsidRPr="00C6306E">
        <w:rPr>
          <w:rFonts w:asciiTheme="majorHAnsi" w:hAnsiTheme="majorHAnsi" w:cs="Arial"/>
          <w:bCs/>
        </w:rPr>
        <w:t>Niniejsze p</w:t>
      </w:r>
      <w:r w:rsidR="00E4259A" w:rsidRPr="00C6306E">
        <w:rPr>
          <w:rFonts w:asciiTheme="majorHAnsi" w:hAnsiTheme="majorHAnsi" w:cs="Arial"/>
          <w:bCs/>
        </w:rPr>
        <w:t>ostępowanie o udzielenie zamówienia publicznego prowadzone jest</w:t>
      </w:r>
      <w:r w:rsidR="00D224F6">
        <w:rPr>
          <w:rFonts w:asciiTheme="majorHAnsi" w:hAnsiTheme="majorHAnsi" w:cs="Arial"/>
          <w:bCs/>
        </w:rPr>
        <w:t xml:space="preserve"> </w:t>
      </w:r>
      <w:r w:rsidRPr="00C6306E">
        <w:rPr>
          <w:rFonts w:asciiTheme="majorHAnsi" w:hAnsiTheme="majorHAnsi" w:cs="Arial"/>
          <w:bCs/>
        </w:rPr>
        <w:t xml:space="preserve">na podstawie przepisów ustawy </w:t>
      </w:r>
      <w:r w:rsidR="00E4259A" w:rsidRPr="00C6306E">
        <w:rPr>
          <w:rFonts w:asciiTheme="majorHAnsi" w:hAnsiTheme="majorHAnsi" w:cs="Arial"/>
          <w:bCs/>
        </w:rPr>
        <w:t xml:space="preserve">w trybie </w:t>
      </w:r>
      <w:r w:rsidR="004D3201" w:rsidRPr="00C6306E">
        <w:rPr>
          <w:rFonts w:asciiTheme="majorHAnsi" w:hAnsiTheme="majorHAnsi" w:cs="Arial"/>
          <w:bCs/>
        </w:rPr>
        <w:t xml:space="preserve">podstawowym w </w:t>
      </w:r>
      <w:r w:rsidR="004D3201" w:rsidRPr="004D3201">
        <w:rPr>
          <w:rFonts w:asciiTheme="majorHAnsi" w:hAnsiTheme="majorHAnsi"/>
          <w:color w:val="000000"/>
        </w:rPr>
        <w:t xml:space="preserve">którym w odpowiedzi na ogłoszenie o zamówieniu oferty mogą składać wszyscy zainteresowani wykonawcy, a następnie </w:t>
      </w:r>
      <w:r w:rsidR="00734057">
        <w:rPr>
          <w:rFonts w:asciiTheme="majorHAnsi" w:hAnsiTheme="majorHAnsi"/>
          <w:color w:val="000000"/>
        </w:rPr>
        <w:t>Z</w:t>
      </w:r>
      <w:r w:rsidR="004A188B">
        <w:rPr>
          <w:rFonts w:asciiTheme="majorHAnsi" w:hAnsiTheme="majorHAnsi"/>
          <w:color w:val="000000"/>
        </w:rPr>
        <w:t>amawiając</w:t>
      </w:r>
      <w:r w:rsidR="00734057">
        <w:rPr>
          <w:rFonts w:asciiTheme="majorHAnsi" w:hAnsiTheme="majorHAnsi"/>
          <w:color w:val="000000"/>
        </w:rPr>
        <w:t>y</w:t>
      </w:r>
      <w:r w:rsidR="00D224F6">
        <w:rPr>
          <w:rFonts w:asciiTheme="majorHAnsi" w:hAnsiTheme="majorHAnsi"/>
          <w:color w:val="000000"/>
        </w:rPr>
        <w:t xml:space="preserve"> </w:t>
      </w:r>
      <w:r w:rsidR="004D3201" w:rsidRPr="004D3201">
        <w:rPr>
          <w:rFonts w:asciiTheme="majorHAnsi" w:hAnsiTheme="majorHAnsi"/>
          <w:color w:val="000000"/>
        </w:rPr>
        <w:t>wybiera najkorzystniejszą ofertę bez przeprowadzenia negocjacji</w:t>
      </w:r>
      <w:r w:rsidR="004D3201" w:rsidRPr="00C6306E">
        <w:rPr>
          <w:rFonts w:asciiTheme="majorHAnsi" w:hAnsiTheme="majorHAnsi"/>
          <w:color w:val="000000"/>
        </w:rPr>
        <w:t xml:space="preserve"> (art. 275 pkt 1 ustawy).</w:t>
      </w:r>
      <w:r w:rsidR="008C5504" w:rsidRPr="00C6306E">
        <w:rPr>
          <w:rFonts w:asciiTheme="majorHAnsi" w:hAnsiTheme="majorHAnsi"/>
          <w:color w:val="000000"/>
        </w:rPr>
        <w:t xml:space="preserve"> </w:t>
      </w:r>
      <w:r w:rsidR="004A188B">
        <w:rPr>
          <w:rFonts w:asciiTheme="majorHAnsi" w:hAnsiTheme="majorHAnsi"/>
          <w:color w:val="000000"/>
        </w:rPr>
        <w:t>N</w:t>
      </w:r>
      <w:r w:rsidR="008C5504" w:rsidRPr="00C6306E">
        <w:rPr>
          <w:rFonts w:asciiTheme="majorHAnsi" w:hAnsiTheme="majorHAnsi"/>
          <w:color w:val="000000"/>
        </w:rPr>
        <w:t>ie przewiduje</w:t>
      </w:r>
      <w:r w:rsidR="004A188B">
        <w:rPr>
          <w:rFonts w:asciiTheme="majorHAnsi" w:hAnsiTheme="majorHAnsi"/>
          <w:color w:val="000000"/>
        </w:rPr>
        <w:t xml:space="preserve"> się</w:t>
      </w:r>
      <w:r w:rsidR="008C5504" w:rsidRPr="00C6306E">
        <w:rPr>
          <w:rFonts w:asciiTheme="majorHAnsi" w:hAnsiTheme="majorHAnsi"/>
          <w:color w:val="000000"/>
        </w:rPr>
        <w:t xml:space="preserve"> możliwości wyboru najkorzystniejszej oferty z możliwością prowadzenia negocjacji (art. 275 </w:t>
      </w:r>
      <w:r w:rsidR="004A188B">
        <w:rPr>
          <w:rFonts w:asciiTheme="majorHAnsi" w:hAnsiTheme="majorHAnsi"/>
          <w:color w:val="000000"/>
        </w:rPr>
        <w:br/>
      </w:r>
      <w:r w:rsidR="008C5504" w:rsidRPr="00C6306E">
        <w:rPr>
          <w:rFonts w:asciiTheme="majorHAnsi" w:hAnsiTheme="majorHAnsi"/>
          <w:color w:val="000000"/>
        </w:rPr>
        <w:t>pkt 2) ustawy).</w:t>
      </w:r>
    </w:p>
    <w:p w14:paraId="53494007" w14:textId="77777777" w:rsidR="00E4259A" w:rsidRPr="00C6306E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eastAsia="MS Mincho" w:hAnsiTheme="majorHAnsi" w:cs="MS Mincho"/>
          <w:b/>
          <w:bCs/>
        </w:rPr>
      </w:pPr>
      <w:bookmarkStart w:id="5" w:name="_Hlk60813568"/>
      <w:r w:rsidRPr="00C6306E">
        <w:rPr>
          <w:rFonts w:asciiTheme="majorHAnsi" w:eastAsia="MS Mincho" w:hAnsiTheme="majorHAnsi" w:cs="MS Mincho"/>
          <w:b/>
          <w:bCs/>
        </w:rPr>
        <w:t>Wartość zamówienia.</w:t>
      </w:r>
    </w:p>
    <w:p w14:paraId="3C2A26AF" w14:textId="77777777" w:rsidR="00AE469E" w:rsidRPr="00C6306E" w:rsidRDefault="00AE469E" w:rsidP="00B20A09">
      <w:pPr>
        <w:widowControl w:val="0"/>
        <w:spacing w:line="276" w:lineRule="auto"/>
        <w:ind w:left="567"/>
        <w:jc w:val="both"/>
        <w:outlineLvl w:val="3"/>
        <w:rPr>
          <w:rFonts w:asciiTheme="majorHAnsi" w:eastAsia="MS Mincho" w:hAnsiTheme="majorHAnsi" w:cs="MS Mincho"/>
          <w:bCs/>
        </w:rPr>
      </w:pPr>
      <w:r w:rsidRPr="00C6306E">
        <w:rPr>
          <w:rFonts w:asciiTheme="majorHAnsi" w:eastAsia="MS Mincho" w:hAnsiTheme="majorHAnsi" w:cs="MS Mincho"/>
          <w:bCs/>
        </w:rPr>
        <w:t xml:space="preserve">Niniejsze zamówienie jest zamówieniem klasycznym w rozumieniu art. 7 pkt 33) ustawy. </w:t>
      </w:r>
      <w:r w:rsidR="00E4259A" w:rsidRPr="00C6306E">
        <w:rPr>
          <w:rFonts w:asciiTheme="majorHAnsi" w:eastAsia="MS Mincho" w:hAnsiTheme="majorHAnsi" w:cs="MS Mincho"/>
          <w:bCs/>
        </w:rPr>
        <w:t xml:space="preserve">Wartość zamówienia </w:t>
      </w:r>
      <w:r w:rsidRPr="00C6306E">
        <w:rPr>
          <w:rFonts w:asciiTheme="majorHAnsi" w:eastAsia="MS Mincho" w:hAnsiTheme="majorHAnsi" w:cs="MS Mincho"/>
          <w:bCs/>
        </w:rPr>
        <w:t>nie przekracza progów unijnych w rozumieniu art. 3 ustawy</w:t>
      </w:r>
      <w:r w:rsidR="00E4259A" w:rsidRPr="00C6306E">
        <w:rPr>
          <w:rFonts w:asciiTheme="majorHAnsi" w:eastAsia="MS Mincho" w:hAnsiTheme="majorHAnsi" w:cs="MS Mincho"/>
          <w:bCs/>
        </w:rPr>
        <w:t>.</w:t>
      </w:r>
      <w:bookmarkEnd w:id="5"/>
    </w:p>
    <w:p w14:paraId="381ACEC2" w14:textId="77777777" w:rsidR="00E4259A" w:rsidRPr="00C6306E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eastAsia="MS Mincho" w:hAnsiTheme="majorHAnsi" w:cs="MS Mincho"/>
          <w:b/>
          <w:bCs/>
        </w:rPr>
      </w:pPr>
      <w:r w:rsidRPr="00C6306E">
        <w:rPr>
          <w:rFonts w:asciiTheme="majorHAnsi" w:eastAsia="MS Mincho" w:hAnsiTheme="majorHAnsi" w:cs="MS Mincho"/>
          <w:b/>
          <w:bCs/>
        </w:rPr>
        <w:t>Słownik.</w:t>
      </w:r>
    </w:p>
    <w:p w14:paraId="777AB161" w14:textId="77777777" w:rsidR="00E4259A" w:rsidRPr="00C6306E" w:rsidRDefault="00D41162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eastAsia="MS Mincho" w:hAnsiTheme="majorHAnsi" w:cs="MS Mincho"/>
          <w:bCs/>
        </w:rPr>
      </w:pPr>
      <w:r>
        <w:rPr>
          <w:rFonts w:asciiTheme="majorHAnsi" w:eastAsia="MS Mincho" w:hAnsiTheme="majorHAnsi" w:cs="MS Mincho"/>
          <w:bCs/>
        </w:rPr>
        <w:t>Użyte w niniejszej S</w:t>
      </w:r>
      <w:r w:rsidR="00E4259A" w:rsidRPr="00C6306E">
        <w:rPr>
          <w:rFonts w:asciiTheme="majorHAnsi" w:eastAsia="MS Mincho" w:hAnsiTheme="majorHAnsi" w:cs="MS Mincho"/>
          <w:bCs/>
        </w:rPr>
        <w:t>WZ (oraz w załącznikach) terminy mają następujące znaczenie:</w:t>
      </w:r>
    </w:p>
    <w:p w14:paraId="38F3CC53" w14:textId="77777777" w:rsidR="00E4259A" w:rsidRPr="00C6306E" w:rsidRDefault="00E4259A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„ustawa”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ustawa z dnia </w:t>
      </w:r>
      <w:r w:rsidR="00AE469E"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11 września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20</w:t>
      </w:r>
      <w:r w:rsidR="00AE469E" w:rsidRPr="00C6306E">
        <w:rPr>
          <w:rFonts w:asciiTheme="majorHAnsi" w:eastAsia="MS Mincho" w:hAnsiTheme="majorHAnsi" w:cs="MS Mincho"/>
          <w:bCs/>
          <w:sz w:val="24"/>
          <w:szCs w:val="24"/>
        </w:rPr>
        <w:t>19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r. Prawo</w:t>
      </w:r>
      <w:r w:rsidR="00065EE6">
        <w:rPr>
          <w:rFonts w:asciiTheme="majorHAnsi" w:eastAsia="MS Mincho" w:hAnsiTheme="majorHAnsi" w:cs="MS Mincho"/>
          <w:bCs/>
          <w:sz w:val="24"/>
          <w:szCs w:val="24"/>
        </w:rPr>
        <w:t xml:space="preserve"> zamówień publicznych </w:t>
      </w:r>
      <w:r w:rsidR="00065EE6">
        <w:rPr>
          <w:rFonts w:asciiTheme="majorHAnsi" w:eastAsia="MS Mincho" w:hAnsiTheme="majorHAnsi" w:cs="MS Mincho"/>
          <w:bCs/>
          <w:sz w:val="24"/>
          <w:szCs w:val="24"/>
        </w:rPr>
        <w:br/>
        <w:t>(Dz. U.</w:t>
      </w:r>
      <w:r w:rsidR="00AA44CD">
        <w:rPr>
          <w:rFonts w:asciiTheme="majorHAnsi" w:eastAsia="MS Mincho" w:hAnsiTheme="majorHAnsi" w:cs="MS Mincho"/>
          <w:bCs/>
          <w:sz w:val="24"/>
          <w:szCs w:val="24"/>
        </w:rPr>
        <w:t xml:space="preserve"> 2021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r. poz. </w:t>
      </w:r>
      <w:r w:rsidR="00AA44CD">
        <w:rPr>
          <w:rFonts w:asciiTheme="majorHAnsi" w:eastAsia="MS Mincho" w:hAnsiTheme="majorHAnsi" w:cs="MS Mincho"/>
          <w:bCs/>
          <w:sz w:val="24"/>
          <w:szCs w:val="24"/>
        </w:rPr>
        <w:t>112</w:t>
      </w:r>
      <w:r w:rsidR="00AE469E" w:rsidRPr="00C6306E">
        <w:rPr>
          <w:rFonts w:asciiTheme="majorHAnsi" w:eastAsia="MS Mincho" w:hAnsiTheme="majorHAnsi" w:cs="MS Mincho"/>
          <w:bCs/>
          <w:sz w:val="24"/>
          <w:szCs w:val="24"/>
        </w:rPr>
        <w:t>9</w:t>
      </w:r>
      <w:r w:rsidR="00D224F6">
        <w:rPr>
          <w:rFonts w:asciiTheme="majorHAnsi" w:eastAsia="MS Mincho" w:hAnsiTheme="majorHAnsi" w:cs="MS Mincho"/>
          <w:bCs/>
          <w:sz w:val="24"/>
          <w:szCs w:val="24"/>
        </w:rPr>
        <w:t xml:space="preserve"> </w:t>
      </w:r>
      <w:r w:rsidR="00433CA9" w:rsidRPr="00C6306E">
        <w:rPr>
          <w:rFonts w:asciiTheme="majorHAnsi" w:hAnsiTheme="majorHAnsi" w:cs="Arial"/>
          <w:bCs/>
          <w:sz w:val="24"/>
          <w:szCs w:val="24"/>
        </w:rPr>
        <w:t>z</w:t>
      </w:r>
      <w:r w:rsidR="00065EE6">
        <w:rPr>
          <w:rFonts w:asciiTheme="majorHAnsi" w:hAnsiTheme="majorHAnsi" w:cs="Arial"/>
          <w:bCs/>
          <w:sz w:val="24"/>
          <w:szCs w:val="24"/>
        </w:rPr>
        <w:t xml:space="preserve">e </w:t>
      </w:r>
      <w:r w:rsidR="00433CA9" w:rsidRPr="00C6306E">
        <w:rPr>
          <w:rFonts w:asciiTheme="majorHAnsi" w:hAnsiTheme="majorHAnsi" w:cs="Arial"/>
          <w:bCs/>
          <w:sz w:val="24"/>
          <w:szCs w:val="24"/>
        </w:rPr>
        <w:t>zm.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),</w:t>
      </w:r>
    </w:p>
    <w:p w14:paraId="7BF2702E" w14:textId="77777777" w:rsidR="00E4259A" w:rsidRPr="00C6306E" w:rsidRDefault="00E4259A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„SWZ”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niniejsza Specyfikacja Warunków Zamówienia,</w:t>
      </w:r>
    </w:p>
    <w:p w14:paraId="1EC6815C" w14:textId="77777777" w:rsidR="00E4259A" w:rsidRPr="00C6306E" w:rsidRDefault="00E4259A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„zamówienie”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zamówienie publiczne</w:t>
      </w:r>
      <w:r w:rsidR="00041710"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będące przedmiotem niniejszego postępowania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,</w:t>
      </w:r>
    </w:p>
    <w:p w14:paraId="405D6895" w14:textId="77777777" w:rsidR="00E4259A" w:rsidRPr="00C6306E" w:rsidRDefault="00E4259A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„postępowanie”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postępowanie o udzielenie zamówienia publicznego, którego dotyczy niniejsza SWZ,</w:t>
      </w:r>
    </w:p>
    <w:p w14:paraId="5A8204E1" w14:textId="462E6130" w:rsidR="00E4259A" w:rsidRPr="00C6306E" w:rsidRDefault="00E4259A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„Zamawiający”</w:t>
      </w:r>
      <w:r w:rsidR="00065EE6">
        <w:rPr>
          <w:rFonts w:asciiTheme="majorHAnsi" w:eastAsia="MS Mincho" w:hAnsiTheme="majorHAnsi" w:cs="MS Mincho"/>
          <w:bCs/>
          <w:sz w:val="24"/>
          <w:szCs w:val="24"/>
        </w:rPr>
        <w:t xml:space="preserve"> </w:t>
      </w:r>
      <w:r w:rsidR="004A188B">
        <w:rPr>
          <w:rFonts w:asciiTheme="majorHAnsi" w:eastAsia="MS Mincho" w:hAnsiTheme="majorHAnsi" w:cs="MS Mincho"/>
          <w:bCs/>
          <w:sz w:val="24"/>
          <w:szCs w:val="24"/>
        </w:rPr>
        <w:t>–</w:t>
      </w:r>
      <w:r w:rsidR="00D224F6">
        <w:rPr>
          <w:rFonts w:asciiTheme="majorHAnsi" w:eastAsia="MS Mincho" w:hAnsiTheme="majorHAnsi" w:cs="MS Mincho"/>
          <w:bCs/>
          <w:sz w:val="24"/>
          <w:szCs w:val="24"/>
        </w:rPr>
        <w:t xml:space="preserve"> </w:t>
      </w:r>
      <w:r w:rsidR="00B20A09" w:rsidRPr="00B20A09">
        <w:rPr>
          <w:rFonts w:ascii="Cambria" w:eastAsia="MS Mincho" w:hAnsi="Cambria" w:cs="MS Mincho"/>
          <w:sz w:val="24"/>
          <w:szCs w:val="24"/>
        </w:rPr>
        <w:t xml:space="preserve">Gmina </w:t>
      </w:r>
      <w:r w:rsidR="00F84BFE">
        <w:rPr>
          <w:rFonts w:ascii="Cambria" w:eastAsia="MS Mincho" w:hAnsi="Cambria" w:cs="MS Mincho"/>
          <w:sz w:val="24"/>
          <w:szCs w:val="24"/>
        </w:rPr>
        <w:t>Konopnica</w:t>
      </w:r>
      <w:r w:rsidR="00D21FF4" w:rsidRPr="00B20A09">
        <w:rPr>
          <w:rFonts w:ascii="Cambria" w:eastAsia="MS Mincho" w:hAnsi="Cambria" w:cs="MS Mincho"/>
          <w:bCs/>
          <w:sz w:val="24"/>
          <w:szCs w:val="24"/>
        </w:rPr>
        <w:t>,</w:t>
      </w:r>
      <w:r w:rsidR="00D21FF4">
        <w:rPr>
          <w:rFonts w:ascii="Cambria" w:eastAsia="MS Mincho" w:hAnsi="Cambria" w:cs="MS Mincho"/>
          <w:bCs/>
          <w:sz w:val="24"/>
          <w:szCs w:val="24"/>
        </w:rPr>
        <w:t xml:space="preserve"> </w:t>
      </w:r>
    </w:p>
    <w:p w14:paraId="49020308" w14:textId="77777777" w:rsidR="00433CA9" w:rsidRPr="00C6306E" w:rsidRDefault="00433CA9" w:rsidP="0088431A">
      <w:pPr>
        <w:pStyle w:val="Akapitzlist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„Wykonawca”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</w:t>
      </w:r>
      <w:r w:rsidR="00041710" w:rsidRPr="00C6306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należy przez to rozumieć osobę fizyczną, osobę prawną albo jednostkę organizacyjną nieposiadającą osobowości prawnej, która oferuje na rynku wykonanie robót budowlanych lub obiektu budowlanego, dostawę </w:t>
      </w:r>
      <w:r w:rsidR="00041710" w:rsidRPr="00C6306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lastRenderedPageBreak/>
        <w:t xml:space="preserve">produktów lub świadczenie usług lub ubiega się o udzielenie zamówienia, </w:t>
      </w:r>
      <w:r w:rsidR="001659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="001659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="00041710" w:rsidRPr="00C6306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złożyła ofertę lub zawarła umowę w sprawie zamówienia publicznego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,</w:t>
      </w:r>
    </w:p>
    <w:p w14:paraId="6D3B14D5" w14:textId="77777777" w:rsidR="00FB3C1F" w:rsidRPr="00C6306E" w:rsidRDefault="00FB3C1F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„RODO”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- </w:t>
      </w:r>
      <w:r w:rsidR="00041710" w:rsidRPr="00C6306E">
        <w:rPr>
          <w:rFonts w:asciiTheme="majorHAnsi" w:eastAsia="MS Mincho" w:hAnsiTheme="majorHAnsi" w:cs="MS Mincho"/>
          <w:bCs/>
          <w:sz w:val="24"/>
          <w:szCs w:val="24"/>
        </w:rPr>
        <w:t>rozporządzenie Parlamentu Europejskiego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i Rady (UE) 2016/679 </w:t>
      </w:r>
      <w:r w:rsidR="00D41162">
        <w:rPr>
          <w:rFonts w:asciiTheme="majorHAnsi" w:eastAsia="MS Mincho" w:hAnsiTheme="majorHAnsi" w:cs="MS Mincho"/>
          <w:bCs/>
          <w:sz w:val="24"/>
          <w:szCs w:val="24"/>
        </w:rPr>
        <w:br/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z dnia 27 kwietnia2016 r.</w:t>
      </w:r>
      <w:r w:rsidR="00D224F6">
        <w:rPr>
          <w:rFonts w:asciiTheme="majorHAnsi" w:eastAsia="MS Mincho" w:hAnsiTheme="majorHAnsi" w:cs="MS Mincho"/>
          <w:bCs/>
          <w:sz w:val="24"/>
          <w:szCs w:val="24"/>
        </w:rPr>
        <w:t xml:space="preserve"> </w:t>
      </w:r>
      <w:r w:rsidR="00041710" w:rsidRPr="00C6306E">
        <w:rPr>
          <w:rFonts w:asciiTheme="majorHAnsi" w:eastAsia="MS Mincho" w:hAnsiTheme="majorHAnsi" w:cs="MS Mincho"/>
          <w:bCs/>
          <w:sz w:val="24"/>
          <w:szCs w:val="24"/>
        </w:rPr>
        <w:t>w sprawie ochrony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osób fizycznych w związku </w:t>
      </w:r>
      <w:r w:rsidR="00D41162">
        <w:rPr>
          <w:rFonts w:asciiTheme="majorHAnsi" w:eastAsia="MS Mincho" w:hAnsiTheme="majorHAnsi" w:cs="MS Mincho"/>
          <w:bCs/>
          <w:sz w:val="24"/>
          <w:szCs w:val="24"/>
        </w:rPr>
        <w:br/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D41162">
        <w:rPr>
          <w:rFonts w:asciiTheme="majorHAnsi" w:eastAsia="MS Mincho" w:hAnsiTheme="majorHAnsi" w:cs="MS Mincho"/>
          <w:bCs/>
          <w:sz w:val="24"/>
          <w:szCs w:val="24"/>
        </w:rPr>
        <w:br/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o ochronie danych) (Dz. Urz. UE L 119 z 04.05.2016, str. 1),</w:t>
      </w:r>
    </w:p>
    <w:p w14:paraId="0E9B21CC" w14:textId="77777777" w:rsidR="00807E56" w:rsidRPr="00C6306E" w:rsidRDefault="00807E56" w:rsidP="0088431A">
      <w:pPr>
        <w:pStyle w:val="Kolorowalistaakcent11"/>
        <w:widowControl w:val="0"/>
        <w:numPr>
          <w:ilvl w:val="0"/>
          <w:numId w:val="5"/>
        </w:numPr>
        <w:spacing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</w:t>
      </w:r>
      <w:proofErr w:type="spellStart"/>
      <w:r w:rsidR="00041710" w:rsidRPr="00C6306E">
        <w:rPr>
          <w:rFonts w:asciiTheme="majorHAnsi" w:eastAsia="MS Mincho" w:hAnsiTheme="majorHAnsi" w:cs="MS Mincho"/>
          <w:b/>
          <w:bCs/>
          <w:sz w:val="24"/>
          <w:szCs w:val="24"/>
        </w:rPr>
        <w:t>m</w:t>
      </w: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ini</w:t>
      </w:r>
      <w:r w:rsidR="00041710" w:rsidRPr="00C6306E">
        <w:rPr>
          <w:rFonts w:asciiTheme="majorHAnsi" w:eastAsia="MS Mincho" w:hAnsiTheme="majorHAnsi" w:cs="MS Mincho"/>
          <w:b/>
          <w:bCs/>
          <w:sz w:val="24"/>
          <w:szCs w:val="24"/>
        </w:rPr>
        <w:t>P</w:t>
      </w: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ortal</w:t>
      </w:r>
      <w:proofErr w:type="spellEnd"/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”</w:t>
      </w:r>
      <w:r w:rsidR="00165907">
        <w:rPr>
          <w:rFonts w:asciiTheme="majorHAnsi" w:eastAsia="MS Mincho" w:hAnsiTheme="majorHAnsi" w:cs="MS Mincho"/>
          <w:b/>
          <w:bCs/>
          <w:sz w:val="24"/>
          <w:szCs w:val="24"/>
        </w:rPr>
        <w:t xml:space="preserve">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– </w:t>
      </w:r>
      <w:r w:rsidR="00006522">
        <w:rPr>
          <w:rFonts w:asciiTheme="majorHAnsi" w:eastAsia="MS Mincho" w:hAnsiTheme="majorHAnsi" w:cs="MS Mincho"/>
          <w:bCs/>
          <w:sz w:val="24"/>
          <w:szCs w:val="24"/>
        </w:rPr>
        <w:t xml:space="preserve">środek komunikacji elektronicznej służący do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komunikacj</w:t>
      </w:r>
      <w:r w:rsidR="00006522">
        <w:rPr>
          <w:rFonts w:asciiTheme="majorHAnsi" w:eastAsia="MS Mincho" w:hAnsiTheme="majorHAnsi" w:cs="MS Mincho"/>
          <w:bCs/>
          <w:sz w:val="24"/>
          <w:szCs w:val="24"/>
        </w:rPr>
        <w:t>i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elektroniczn</w:t>
      </w:r>
      <w:r w:rsidR="00006522">
        <w:rPr>
          <w:rFonts w:asciiTheme="majorHAnsi" w:eastAsia="MS Mincho" w:hAnsiTheme="majorHAnsi" w:cs="MS Mincho"/>
          <w:bCs/>
          <w:sz w:val="24"/>
          <w:szCs w:val="24"/>
        </w:rPr>
        <w:t>ej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między  Zamawiającym i   Wykonawcami</w:t>
      </w:r>
    </w:p>
    <w:p w14:paraId="706C50AB" w14:textId="77777777" w:rsidR="00807E56" w:rsidRPr="00C6306E" w:rsidRDefault="00807E56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„</w:t>
      </w:r>
      <w:proofErr w:type="spellStart"/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ePUAP</w:t>
      </w:r>
      <w:proofErr w:type="spellEnd"/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”</w:t>
      </w:r>
      <w:r w:rsidR="00165907">
        <w:rPr>
          <w:rFonts w:asciiTheme="majorHAnsi" w:eastAsia="MS Mincho" w:hAnsiTheme="majorHAnsi" w:cs="MS Mincho"/>
          <w:b/>
          <w:bCs/>
          <w:sz w:val="24"/>
          <w:szCs w:val="24"/>
        </w:rPr>
        <w:t xml:space="preserve">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– elektroniczna platforma usług Administracji</w:t>
      </w:r>
      <w:r w:rsidR="00D224F6">
        <w:rPr>
          <w:rFonts w:asciiTheme="majorHAnsi" w:eastAsia="MS Mincho" w:hAnsiTheme="majorHAnsi" w:cs="MS Mincho"/>
          <w:bCs/>
          <w:sz w:val="24"/>
          <w:szCs w:val="24"/>
        </w:rPr>
        <w:t xml:space="preserve">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Publicznej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br/>
        <w:t>oferująca  w szczególności dostęp do formularzy umożliwiających komunikację Wykonawcy z Zamawiającym.</w:t>
      </w:r>
    </w:p>
    <w:p w14:paraId="065FADDB" w14:textId="77777777" w:rsidR="00D84FB9" w:rsidRPr="00C6306E" w:rsidRDefault="00D84FB9" w:rsidP="0088431A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/>
          <w:bCs/>
          <w:sz w:val="24"/>
          <w:szCs w:val="24"/>
        </w:rPr>
        <w:t>Instrukcja użytkownika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– Instrukcja użytkownika systemu </w:t>
      </w:r>
      <w:proofErr w:type="spellStart"/>
      <w:r w:rsidRPr="00C6306E">
        <w:rPr>
          <w:rFonts w:asciiTheme="majorHAnsi" w:eastAsia="MS Mincho" w:hAnsiTheme="majorHAnsi" w:cs="MS Mincho"/>
          <w:bCs/>
          <w:sz w:val="24"/>
          <w:szCs w:val="24"/>
        </w:rPr>
        <w:t>miniPortal</w:t>
      </w:r>
      <w:proofErr w:type="spellEnd"/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dostępna na stronie: </w:t>
      </w:r>
    </w:p>
    <w:p w14:paraId="1F9D563E" w14:textId="77777777" w:rsidR="00D84FB9" w:rsidRPr="00C6306E" w:rsidRDefault="00D84FB9" w:rsidP="006D3B92">
      <w:pPr>
        <w:pStyle w:val="Kolorowalistaakcent11"/>
        <w:widowControl w:val="0"/>
        <w:spacing w:before="0" w:after="0" w:line="276" w:lineRule="auto"/>
        <w:ind w:left="1418"/>
        <w:outlineLvl w:val="3"/>
        <w:rPr>
          <w:rFonts w:asciiTheme="majorHAnsi" w:eastAsia="MS Mincho" w:hAnsiTheme="majorHAnsi" w:cs="MS Mincho"/>
          <w:bCs/>
          <w:color w:val="0070C0"/>
          <w:sz w:val="24"/>
          <w:szCs w:val="24"/>
        </w:rPr>
      </w:pPr>
      <w:r w:rsidRPr="00C6306E">
        <w:rPr>
          <w:rFonts w:asciiTheme="majorHAnsi" w:eastAsia="MS Mincho" w:hAnsiTheme="majorHAnsi" w:cs="MS Mincho"/>
          <w:bCs/>
          <w:color w:val="0070C0"/>
          <w:sz w:val="24"/>
          <w:szCs w:val="24"/>
          <w:u w:val="single"/>
        </w:rPr>
        <w:t>https://miniportal.uzp.gov.pl/InstrukcjaUzytkownikaSystemuMiniPortalePUAP.pdf</w:t>
      </w:r>
    </w:p>
    <w:p w14:paraId="72025E63" w14:textId="77777777" w:rsidR="00006522" w:rsidRPr="00006522" w:rsidRDefault="00D84FB9" w:rsidP="00006522">
      <w:pPr>
        <w:pStyle w:val="Kolorowalistaakcent11"/>
        <w:widowControl w:val="0"/>
        <w:spacing w:before="0" w:after="0" w:line="276" w:lineRule="auto"/>
        <w:ind w:left="993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zawierająca wiążące wykonawcę informacje związane z korzystaniem 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br/>
        <w:t xml:space="preserve">z </w:t>
      </w:r>
      <w:proofErr w:type="spellStart"/>
      <w:r w:rsidR="00041710" w:rsidRPr="00C6306E">
        <w:rPr>
          <w:rFonts w:asciiTheme="majorHAnsi" w:eastAsia="MS Mincho" w:hAnsiTheme="majorHAnsi" w:cs="MS Mincho"/>
          <w:bCs/>
          <w:sz w:val="24"/>
          <w:szCs w:val="24"/>
        </w:rPr>
        <w:t>m</w:t>
      </w:r>
      <w:r w:rsidRPr="00C6306E">
        <w:rPr>
          <w:rFonts w:asciiTheme="majorHAnsi" w:eastAsia="MS Mincho" w:hAnsiTheme="majorHAnsi" w:cs="MS Mincho"/>
          <w:bCs/>
          <w:sz w:val="24"/>
          <w:szCs w:val="24"/>
        </w:rPr>
        <w:t>iniPortalu</w:t>
      </w:r>
      <w:proofErr w:type="spellEnd"/>
      <w:r w:rsidRPr="00C6306E">
        <w:rPr>
          <w:rFonts w:asciiTheme="majorHAnsi" w:eastAsia="MS Mincho" w:hAnsiTheme="majorHAnsi" w:cs="MS Mincho"/>
          <w:bCs/>
          <w:sz w:val="24"/>
          <w:szCs w:val="24"/>
        </w:rPr>
        <w:t xml:space="preserve"> w szczególności opis sposobu składania/zmiany/wycofania oferty w niniejszym postępowaniu. </w:t>
      </w:r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>Wykonawca zobowiązany jest zapoznać się z ww. Instrukcją i postępować wg zasad w niej wskazanych</w:t>
      </w:r>
      <w:r w:rsidR="00DB1036">
        <w:rPr>
          <w:rFonts w:asciiTheme="majorHAnsi" w:hAnsiTheme="majorHAnsi"/>
          <w:color w:val="000000" w:themeColor="text1"/>
          <w:sz w:val="24"/>
          <w:szCs w:val="24"/>
        </w:rPr>
        <w:t xml:space="preserve"> dedykowanych dla wykonawcy</w:t>
      </w:r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 xml:space="preserve">. Wykonawca ubiegając się o udzielenie zamówienia w szczególności składając ofertę akceptuje zasady korzystania z systemu </w:t>
      </w:r>
      <w:proofErr w:type="spellStart"/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>miniP</w:t>
      </w:r>
      <w:r w:rsidR="00C45366">
        <w:rPr>
          <w:rFonts w:asciiTheme="majorHAnsi" w:hAnsiTheme="majorHAnsi"/>
          <w:color w:val="000000" w:themeColor="text1"/>
          <w:sz w:val="24"/>
          <w:szCs w:val="24"/>
        </w:rPr>
        <w:t>o</w:t>
      </w:r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>rtal</w:t>
      </w:r>
      <w:proofErr w:type="spellEnd"/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 xml:space="preserve"> wskazane </w:t>
      </w:r>
      <w:r w:rsidR="00D41162">
        <w:rPr>
          <w:rFonts w:asciiTheme="majorHAnsi" w:hAnsiTheme="majorHAnsi"/>
          <w:color w:val="000000" w:themeColor="text1"/>
          <w:sz w:val="24"/>
          <w:szCs w:val="24"/>
        </w:rPr>
        <w:br/>
      </w:r>
      <w:r w:rsidR="00006522" w:rsidRPr="00006522">
        <w:rPr>
          <w:rFonts w:asciiTheme="majorHAnsi" w:hAnsiTheme="majorHAnsi"/>
          <w:color w:val="000000" w:themeColor="text1"/>
          <w:sz w:val="24"/>
          <w:szCs w:val="24"/>
        </w:rPr>
        <w:t>w Instrukcji użytkownika i SWZ</w:t>
      </w:r>
      <w:r w:rsidR="00006522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5FEC024F" w14:textId="77777777" w:rsidR="00E4259A" w:rsidRPr="00C6306E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Cs/>
        </w:rPr>
      </w:pPr>
      <w:r w:rsidRPr="00C6306E">
        <w:rPr>
          <w:rFonts w:asciiTheme="majorHAnsi" w:hAnsiTheme="majorHAnsi" w:cs="Arial"/>
          <w:bCs/>
        </w:rPr>
        <w:t>Wykonawca powinien dokła</w:t>
      </w:r>
      <w:r w:rsidR="00AA44CD">
        <w:rPr>
          <w:rFonts w:asciiTheme="majorHAnsi" w:hAnsiTheme="majorHAnsi" w:cs="Arial"/>
          <w:bCs/>
        </w:rPr>
        <w:t>dnie zapoznać się z niniejszą S</w:t>
      </w:r>
      <w:r w:rsidRPr="00C6306E">
        <w:rPr>
          <w:rFonts w:asciiTheme="majorHAnsi" w:hAnsiTheme="majorHAnsi" w:cs="Arial"/>
          <w:bCs/>
        </w:rPr>
        <w:t>WZ i złożyć ofertę zgodnie z jej wymaganiami.</w:t>
      </w:r>
    </w:p>
    <w:p w14:paraId="7C2184C3" w14:textId="77777777" w:rsidR="00BD2BBC" w:rsidRPr="00C6306E" w:rsidRDefault="00BD2BBC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  <w:sz w:val="10"/>
          <w:szCs w:val="10"/>
        </w:rPr>
      </w:pPr>
    </w:p>
    <w:p w14:paraId="2CEF148B" w14:textId="77777777" w:rsidR="008C5504" w:rsidRPr="00C6306E" w:rsidRDefault="008C5504" w:rsidP="00627C7D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8C5504" w:rsidRPr="00C6306E" w14:paraId="7FA042A8" w14:textId="77777777" w:rsidTr="00D91BF0">
        <w:trPr>
          <w:trHeight w:val="735"/>
          <w:jc w:val="center"/>
        </w:trPr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AF3DAF5" w14:textId="77777777" w:rsidR="00C6306E" w:rsidRPr="00C6306E" w:rsidRDefault="00C6306E" w:rsidP="00627C7D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2</w:t>
            </w:r>
          </w:p>
          <w:p w14:paraId="2823C744" w14:textId="77777777" w:rsidR="008C5504" w:rsidRPr="00C6306E" w:rsidRDefault="00C6306E" w:rsidP="00627C7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6306E">
              <w:rPr>
                <w:rFonts w:asciiTheme="majorHAnsi" w:hAnsiTheme="majorHAnsi"/>
                <w:b/>
                <w:bCs/>
                <w:sz w:val="26"/>
                <w:szCs w:val="26"/>
              </w:rPr>
              <w:t>INFORMACJA, CZY ZAMAWIAJĄCY PRZEWIDUJE WYBÓR NAJKORZYSTNIEJSZEJ OFERTY Z MOZLIWOŚCIĄ PROWADZENIA NEGOCJACJI</w:t>
            </w:r>
          </w:p>
        </w:tc>
      </w:tr>
    </w:tbl>
    <w:p w14:paraId="422A27C2" w14:textId="77777777" w:rsidR="008C5504" w:rsidRPr="00C6306E" w:rsidRDefault="008C5504" w:rsidP="00627C7D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ajorHAnsi" w:hAnsiTheme="majorHAnsi" w:cs="Helvetica"/>
          <w:b/>
          <w:bCs/>
        </w:rPr>
      </w:pPr>
    </w:p>
    <w:p w14:paraId="664419B6" w14:textId="77777777" w:rsidR="008C5504" w:rsidRPr="00B74357" w:rsidRDefault="004A188B" w:rsidP="00627C7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Zamawiają</w:t>
      </w:r>
      <w:r w:rsidR="00B20A09">
        <w:rPr>
          <w:rFonts w:asciiTheme="majorHAnsi" w:hAnsiTheme="majorHAnsi" w:cs="Helvetica"/>
          <w:bCs/>
        </w:rPr>
        <w:t xml:space="preserve">cy </w:t>
      </w:r>
      <w:r w:rsidR="008C5504" w:rsidRPr="00B74357">
        <w:rPr>
          <w:rFonts w:asciiTheme="majorHAnsi" w:hAnsiTheme="majorHAnsi" w:cs="Helvetica"/>
          <w:b/>
          <w:bCs/>
          <w:u w:val="single"/>
        </w:rPr>
        <w:t>nie</w:t>
      </w:r>
      <w:r w:rsidR="00B20A09">
        <w:rPr>
          <w:rFonts w:asciiTheme="majorHAnsi" w:hAnsiTheme="majorHAnsi" w:cs="Helvetica"/>
          <w:b/>
          <w:bCs/>
          <w:u w:val="single"/>
        </w:rPr>
        <w:t xml:space="preserve"> </w:t>
      </w:r>
      <w:r w:rsidR="008C5504" w:rsidRPr="00B74357">
        <w:rPr>
          <w:rFonts w:asciiTheme="majorHAnsi" w:hAnsiTheme="majorHAnsi" w:cs="Helvetica"/>
          <w:b/>
          <w:bCs/>
          <w:u w:val="single"/>
        </w:rPr>
        <w:t>przewiduje</w:t>
      </w:r>
      <w:r w:rsidR="00D224F6" w:rsidRPr="00D224F6">
        <w:rPr>
          <w:rFonts w:asciiTheme="majorHAnsi" w:hAnsiTheme="majorHAnsi" w:cs="Helvetica"/>
          <w:b/>
          <w:bCs/>
        </w:rPr>
        <w:t xml:space="preserve"> </w:t>
      </w:r>
      <w:r w:rsidR="008C5504" w:rsidRPr="00B74357">
        <w:rPr>
          <w:rFonts w:asciiTheme="majorHAnsi" w:hAnsiTheme="majorHAnsi" w:cs="Helvetica"/>
          <w:bCs/>
        </w:rPr>
        <w:t>wyboru najkorzystniejszej oferty z możliwością prowadzenia negocjacji.</w:t>
      </w:r>
    </w:p>
    <w:p w14:paraId="5D9B4BF5" w14:textId="77777777" w:rsidR="00807E56" w:rsidRPr="00C6306E" w:rsidRDefault="00807E56" w:rsidP="00123E1F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FB3C1F" w:rsidRPr="00646F8E" w14:paraId="0207DAA4" w14:textId="77777777" w:rsidTr="00C6306E">
        <w:trPr>
          <w:jc w:val="center"/>
        </w:trPr>
        <w:tc>
          <w:tcPr>
            <w:tcW w:w="90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BDE4F9" w14:textId="77777777" w:rsidR="00FB3C1F" w:rsidRPr="00646F8E" w:rsidRDefault="00FB3C1F" w:rsidP="00627C7D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46F8E">
              <w:rPr>
                <w:rFonts w:asciiTheme="majorHAnsi" w:hAnsiTheme="majorHAnsi"/>
                <w:sz w:val="26"/>
                <w:szCs w:val="26"/>
              </w:rPr>
              <w:t>Rozdział 3</w:t>
            </w:r>
          </w:p>
          <w:p w14:paraId="7505FEAB" w14:textId="77777777" w:rsidR="00FB3C1F" w:rsidRPr="00646F8E" w:rsidRDefault="00FB3C1F" w:rsidP="00627C7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46F8E">
              <w:rPr>
                <w:rFonts w:asciiTheme="majorHAnsi" w:hAnsiTheme="majorHAnsi"/>
                <w:b/>
                <w:sz w:val="26"/>
                <w:szCs w:val="26"/>
              </w:rPr>
              <w:t>ŹRÓDŁA FINANSOWANIA</w:t>
            </w:r>
          </w:p>
        </w:tc>
      </w:tr>
    </w:tbl>
    <w:p w14:paraId="025B6414" w14:textId="77777777" w:rsidR="00646F8E" w:rsidRDefault="00646F8E" w:rsidP="00646F8E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/>
        </w:rPr>
      </w:pPr>
    </w:p>
    <w:p w14:paraId="071B03FA" w14:textId="072564E1" w:rsidR="00FE197C" w:rsidRPr="00AC01F4" w:rsidRDefault="00B20A09" w:rsidP="00B20A09">
      <w:pPr>
        <w:suppressAutoHyphens/>
        <w:autoSpaceDE w:val="0"/>
        <w:spacing w:line="276" w:lineRule="auto"/>
        <w:contextualSpacing/>
        <w:jc w:val="both"/>
        <w:rPr>
          <w:rFonts w:ascii="Cambria" w:hAnsi="Cambria"/>
          <w:b/>
          <w:bCs/>
        </w:rPr>
      </w:pPr>
      <w:r w:rsidRPr="00AC01F4">
        <w:rPr>
          <w:rFonts w:asciiTheme="majorHAnsi" w:hAnsiTheme="majorHAnsi" w:cs="Helvetica"/>
          <w:b/>
          <w:bCs/>
        </w:rPr>
        <w:t xml:space="preserve">Zamawiający </w:t>
      </w:r>
      <w:r w:rsidR="00FE197C" w:rsidRPr="00AC01F4">
        <w:rPr>
          <w:rFonts w:asciiTheme="majorHAnsi" w:hAnsiTheme="majorHAnsi" w:cs="Helvetica"/>
          <w:b/>
          <w:bCs/>
        </w:rPr>
        <w:t xml:space="preserve">informuje, iż zamówienie </w:t>
      </w:r>
      <w:r w:rsidR="00FE197C" w:rsidRPr="00AC01F4">
        <w:rPr>
          <w:rFonts w:ascii="Cambria" w:hAnsi="Cambria"/>
          <w:b/>
          <w:bCs/>
        </w:rPr>
        <w:t>realizowane jest w ramach środków</w:t>
      </w:r>
      <w:r w:rsidRPr="00AC01F4">
        <w:rPr>
          <w:rFonts w:ascii="Cambria" w:hAnsi="Cambria"/>
          <w:b/>
          <w:bCs/>
        </w:rPr>
        <w:t xml:space="preserve"> </w:t>
      </w:r>
      <w:r w:rsidRPr="00AC01F4">
        <w:rPr>
          <w:rFonts w:ascii="Cambria" w:hAnsi="Cambria"/>
          <w:b/>
          <w:bCs/>
        </w:rPr>
        <w:br/>
        <w:t xml:space="preserve">z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 rodzin </w:t>
      </w:r>
      <w:r w:rsidRPr="00AC01F4">
        <w:rPr>
          <w:rFonts w:ascii="Cambria" w:hAnsi="Cambria"/>
          <w:b/>
          <w:bCs/>
        </w:rPr>
        <w:lastRenderedPageBreak/>
        <w:t>pegeerowskich w rozwoju cyfrowym – Granty PPGR” - Umowa o powierzenie grantu nr 2</w:t>
      </w:r>
      <w:r w:rsidR="00AC01F4" w:rsidRPr="00AC01F4">
        <w:rPr>
          <w:rFonts w:ascii="Cambria" w:hAnsi="Cambria"/>
          <w:b/>
          <w:bCs/>
        </w:rPr>
        <w:t>795</w:t>
      </w:r>
      <w:r w:rsidRPr="00AC01F4">
        <w:rPr>
          <w:rFonts w:ascii="Cambria" w:hAnsi="Cambria"/>
          <w:b/>
          <w:bCs/>
        </w:rPr>
        <w:t>/2022.</w:t>
      </w:r>
    </w:p>
    <w:p w14:paraId="3274347B" w14:textId="77777777" w:rsidR="00FE197C" w:rsidRPr="00AC01F4" w:rsidRDefault="00FE197C" w:rsidP="00FE197C">
      <w:pPr>
        <w:pStyle w:val="Kolorowalistaakcent11"/>
        <w:autoSpaceDE w:val="0"/>
        <w:autoSpaceDN w:val="0"/>
        <w:adjustRightInd w:val="0"/>
        <w:spacing w:line="276" w:lineRule="auto"/>
        <w:ind w:left="0"/>
        <w:rPr>
          <w:rFonts w:asciiTheme="majorHAnsi" w:hAnsiTheme="majorHAnsi" w:cs="Helvetica"/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FB3C1F" w:rsidRPr="00646F8E" w14:paraId="71CF390C" w14:textId="77777777" w:rsidTr="00A07C58">
        <w:trPr>
          <w:jc w:val="center"/>
        </w:trPr>
        <w:tc>
          <w:tcPr>
            <w:tcW w:w="9054" w:type="dxa"/>
            <w:tcBorders>
              <w:bottom w:val="single" w:sz="4" w:space="0" w:color="auto"/>
            </w:tcBorders>
          </w:tcPr>
          <w:p w14:paraId="2F0E1A69" w14:textId="77777777" w:rsidR="00FB3C1F" w:rsidRPr="00646F8E" w:rsidRDefault="00FB3C1F" w:rsidP="00627C7D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46F8E">
              <w:rPr>
                <w:rFonts w:asciiTheme="majorHAnsi" w:hAnsiTheme="majorHAnsi"/>
                <w:sz w:val="26"/>
                <w:szCs w:val="26"/>
              </w:rPr>
              <w:t>Rozdział 4</w:t>
            </w:r>
          </w:p>
          <w:p w14:paraId="4B17F999" w14:textId="77777777" w:rsidR="00FB3C1F" w:rsidRPr="00646F8E" w:rsidRDefault="00FB3C1F" w:rsidP="00627C7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46F8E">
              <w:rPr>
                <w:rFonts w:asciiTheme="majorHAnsi" w:hAnsiTheme="majorHAnsi"/>
                <w:b/>
                <w:sz w:val="26"/>
                <w:szCs w:val="26"/>
              </w:rPr>
              <w:t>OPIS PRZEDMIOTU ZAMÓWIENIA</w:t>
            </w:r>
          </w:p>
        </w:tc>
      </w:tr>
    </w:tbl>
    <w:p w14:paraId="35CC72BA" w14:textId="77777777" w:rsidR="00EC3044" w:rsidRPr="00646F8E" w:rsidRDefault="00EC3044" w:rsidP="00627C7D">
      <w:pPr>
        <w:pStyle w:val="Kolorowalistaakcent11"/>
        <w:tabs>
          <w:tab w:val="left" w:pos="567"/>
        </w:tabs>
        <w:suppressAutoHyphens/>
        <w:spacing w:before="0" w:after="0" w:line="276" w:lineRule="auto"/>
        <w:ind w:left="0"/>
        <w:rPr>
          <w:rFonts w:asciiTheme="majorHAnsi" w:hAnsiTheme="majorHAnsi" w:cs="Arial"/>
          <w:bCs/>
          <w:vanish/>
          <w:sz w:val="24"/>
          <w:szCs w:val="24"/>
        </w:rPr>
      </w:pPr>
    </w:p>
    <w:p w14:paraId="7F5A1CAA" w14:textId="77777777" w:rsidR="00BF015F" w:rsidRPr="00646F8E" w:rsidRDefault="00BF015F" w:rsidP="00627C7D">
      <w:pPr>
        <w:pStyle w:val="Kolorowalistaakcent11"/>
        <w:tabs>
          <w:tab w:val="left" w:pos="567"/>
        </w:tabs>
        <w:suppressAutoHyphens/>
        <w:spacing w:line="276" w:lineRule="auto"/>
        <w:ind w:left="567"/>
        <w:rPr>
          <w:rFonts w:asciiTheme="majorHAnsi" w:hAnsiTheme="majorHAnsi" w:cs="Arial"/>
          <w:b/>
          <w:bCs/>
          <w:sz w:val="24"/>
          <w:szCs w:val="24"/>
        </w:rPr>
      </w:pPr>
    </w:p>
    <w:p w14:paraId="3F0A9075" w14:textId="77777777" w:rsidR="00A60F40" w:rsidRPr="009611EC" w:rsidRDefault="00FE197C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  <w:b/>
          <w:bCs/>
        </w:rPr>
      </w:pPr>
      <w:r w:rsidRPr="009611EC">
        <w:rPr>
          <w:rFonts w:asciiTheme="majorHAnsi" w:hAnsiTheme="majorHAnsi" w:cs="Arial"/>
        </w:rPr>
        <w:t xml:space="preserve">Przedmiotem zamówienia </w:t>
      </w:r>
      <w:r w:rsidRPr="009611EC">
        <w:rPr>
          <w:rFonts w:asciiTheme="majorHAnsi" w:eastAsia="SimSun" w:hAnsiTheme="majorHAnsi" w:cs="Arial"/>
          <w:bCs/>
          <w:kern w:val="3"/>
          <w:lang w:eastAsia="zh-CN"/>
        </w:rPr>
        <w:t>jest</w:t>
      </w:r>
      <w:r w:rsidR="00FA0EEE" w:rsidRPr="009611EC">
        <w:rPr>
          <w:rFonts w:asciiTheme="majorHAnsi" w:eastAsia="SimSun" w:hAnsiTheme="majorHAnsi" w:cs="Arial"/>
          <w:bCs/>
          <w:kern w:val="3"/>
          <w:lang w:eastAsia="zh-CN"/>
        </w:rPr>
        <w:t xml:space="preserve"> dostawa </w:t>
      </w:r>
      <w:r w:rsidR="00A60F40" w:rsidRPr="009611EC">
        <w:rPr>
          <w:rFonts w:asciiTheme="majorHAnsi" w:eastAsia="SimSun" w:hAnsiTheme="majorHAnsi" w:cs="Arial"/>
          <w:bCs/>
          <w:kern w:val="3"/>
          <w:lang w:eastAsia="zh-CN"/>
        </w:rPr>
        <w:t>fabrycznie nowych:</w:t>
      </w:r>
    </w:p>
    <w:p w14:paraId="3150C267" w14:textId="7E5E1896" w:rsidR="00A60F40" w:rsidRPr="009611EC" w:rsidRDefault="00A60F40" w:rsidP="00FE3E82">
      <w:pPr>
        <w:widowControl w:val="0"/>
        <w:numPr>
          <w:ilvl w:val="2"/>
          <w:numId w:val="20"/>
        </w:numPr>
        <w:spacing w:line="276" w:lineRule="auto"/>
        <w:jc w:val="both"/>
        <w:outlineLvl w:val="3"/>
        <w:rPr>
          <w:rFonts w:asciiTheme="majorHAnsi" w:hAnsiTheme="majorHAnsi"/>
          <w:b/>
          <w:bCs/>
        </w:rPr>
      </w:pPr>
      <w:r w:rsidRPr="009611EC">
        <w:rPr>
          <w:rFonts w:asciiTheme="majorHAnsi" w:eastAsia="SimSun" w:hAnsiTheme="majorHAnsi" w:cs="Arial"/>
          <w:bCs/>
          <w:kern w:val="3"/>
          <w:lang w:eastAsia="zh-CN"/>
        </w:rPr>
        <w:t>5</w:t>
      </w:r>
      <w:r w:rsidR="00AC01F4">
        <w:rPr>
          <w:rFonts w:asciiTheme="majorHAnsi" w:eastAsia="SimSun" w:hAnsiTheme="majorHAnsi" w:cs="Arial"/>
          <w:bCs/>
          <w:kern w:val="3"/>
          <w:lang w:eastAsia="zh-CN"/>
        </w:rPr>
        <w:t>3</w:t>
      </w:r>
      <w:r w:rsidRPr="009611EC">
        <w:rPr>
          <w:rFonts w:asciiTheme="majorHAnsi" w:eastAsia="SimSun" w:hAnsiTheme="majorHAnsi" w:cs="Arial"/>
          <w:bCs/>
          <w:kern w:val="3"/>
          <w:lang w:eastAsia="zh-CN"/>
        </w:rPr>
        <w:t xml:space="preserve"> laptopów (komputerów przenośnych) </w:t>
      </w:r>
    </w:p>
    <w:p w14:paraId="023EBF37" w14:textId="77777777" w:rsidR="00FE197C" w:rsidRPr="009611EC" w:rsidRDefault="009611EC" w:rsidP="00A60F40">
      <w:pPr>
        <w:widowControl w:val="0"/>
        <w:spacing w:line="276" w:lineRule="auto"/>
        <w:jc w:val="both"/>
        <w:outlineLvl w:val="3"/>
        <w:rPr>
          <w:rFonts w:asciiTheme="majorHAnsi" w:hAnsiTheme="majorHAnsi"/>
          <w:b/>
          <w:bCs/>
        </w:rPr>
      </w:pPr>
      <w:r>
        <w:rPr>
          <w:rFonts w:asciiTheme="majorHAnsi" w:eastAsia="SimSun" w:hAnsiTheme="majorHAnsi" w:cs="Arial"/>
          <w:bCs/>
          <w:kern w:val="3"/>
          <w:lang w:eastAsia="zh-CN"/>
        </w:rPr>
        <w:t xml:space="preserve">           </w:t>
      </w:r>
      <w:r w:rsidR="00A60F40" w:rsidRPr="009611EC">
        <w:rPr>
          <w:rFonts w:asciiTheme="majorHAnsi" w:eastAsia="SimSun" w:hAnsiTheme="majorHAnsi" w:cs="Arial"/>
          <w:bCs/>
          <w:kern w:val="3"/>
          <w:lang w:eastAsia="zh-CN"/>
        </w:rPr>
        <w:t xml:space="preserve">wraz z </w:t>
      </w:r>
      <w:proofErr w:type="spellStart"/>
      <w:r w:rsidR="00A60F40" w:rsidRPr="009611EC">
        <w:rPr>
          <w:rFonts w:asciiTheme="majorHAnsi" w:eastAsia="SimSun" w:hAnsiTheme="majorHAnsi" w:cs="Arial"/>
          <w:bCs/>
          <w:kern w:val="3"/>
          <w:lang w:eastAsia="zh-CN"/>
        </w:rPr>
        <w:t>oprogramowaniami</w:t>
      </w:r>
      <w:proofErr w:type="spellEnd"/>
      <w:r w:rsidR="00A60F40" w:rsidRPr="009611EC">
        <w:rPr>
          <w:rFonts w:asciiTheme="majorHAnsi" w:eastAsia="SimSun" w:hAnsiTheme="majorHAnsi" w:cs="Arial"/>
          <w:bCs/>
          <w:kern w:val="3"/>
          <w:lang w:eastAsia="zh-CN"/>
        </w:rPr>
        <w:t xml:space="preserve"> systemu operacyjnego oraz akcesoriami</w:t>
      </w:r>
      <w:r w:rsidR="00305D5C" w:rsidRPr="009611EC">
        <w:rPr>
          <w:rFonts w:asciiTheme="majorHAnsi" w:eastAsia="SimSun" w:hAnsiTheme="majorHAnsi" w:cs="Arial"/>
          <w:bCs/>
          <w:kern w:val="3"/>
          <w:lang w:eastAsia="zh-CN"/>
        </w:rPr>
        <w:t>.</w:t>
      </w:r>
    </w:p>
    <w:p w14:paraId="3C3A53A2" w14:textId="4D43C7B8" w:rsidR="00FE197C" w:rsidRPr="009611EC" w:rsidRDefault="00A60F40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</w:rPr>
      </w:pPr>
      <w:r w:rsidRPr="009611EC">
        <w:rPr>
          <w:rFonts w:asciiTheme="majorHAnsi" w:hAnsiTheme="majorHAnsi"/>
        </w:rPr>
        <w:t>Zamawiający wymaga by dostarczony przedmiot zamówienia był fabrycznie nowy</w:t>
      </w:r>
      <w:r w:rsidR="00207AE0">
        <w:rPr>
          <w:rFonts w:asciiTheme="majorHAnsi" w:hAnsiTheme="majorHAnsi"/>
        </w:rPr>
        <w:t>,</w:t>
      </w:r>
      <w:r w:rsidR="00207AE0" w:rsidRPr="00207AE0">
        <w:rPr>
          <w:rFonts w:ascii="Cambria" w:hAnsi="Cambria"/>
        </w:rPr>
        <w:t xml:space="preserve"> </w:t>
      </w:r>
      <w:r w:rsidR="00207AE0">
        <w:rPr>
          <w:rFonts w:ascii="Cambria" w:hAnsi="Cambria"/>
        </w:rPr>
        <w:t>tzn. wyprodukowany  w 202</w:t>
      </w:r>
      <w:r w:rsidR="00AC01F4">
        <w:rPr>
          <w:rFonts w:ascii="Cambria" w:hAnsi="Cambria"/>
        </w:rPr>
        <w:t>2</w:t>
      </w:r>
      <w:r w:rsidR="00207AE0">
        <w:rPr>
          <w:rFonts w:ascii="Cambria" w:hAnsi="Cambria"/>
        </w:rPr>
        <w:t xml:space="preserve"> r.</w:t>
      </w:r>
      <w:r w:rsidRPr="009611EC">
        <w:rPr>
          <w:rFonts w:asciiTheme="majorHAnsi" w:hAnsiTheme="majorHAnsi"/>
        </w:rPr>
        <w:t>, nie posiadał żadnych śladów użytkowania i nie był przedmiotem praw osób trzecich. Dostarczony przedmiot będzie wolny od wad fizycznych</w:t>
      </w:r>
      <w:r w:rsidR="00AC01F4">
        <w:rPr>
          <w:rFonts w:asciiTheme="majorHAnsi" w:hAnsiTheme="majorHAnsi"/>
        </w:rPr>
        <w:t xml:space="preserve"> </w:t>
      </w:r>
      <w:r w:rsidRPr="009611EC">
        <w:rPr>
          <w:rFonts w:asciiTheme="majorHAnsi" w:hAnsiTheme="majorHAnsi"/>
        </w:rPr>
        <w:t>i</w:t>
      </w:r>
      <w:r w:rsidR="00AC01F4">
        <w:rPr>
          <w:rFonts w:asciiTheme="majorHAnsi" w:hAnsiTheme="majorHAnsi"/>
        </w:rPr>
        <w:t xml:space="preserve"> </w:t>
      </w:r>
      <w:r w:rsidRPr="009611EC">
        <w:rPr>
          <w:rFonts w:asciiTheme="majorHAnsi" w:hAnsiTheme="majorHAnsi"/>
        </w:rPr>
        <w:t>prawny</w:t>
      </w:r>
      <w:r w:rsidR="009611EC" w:rsidRPr="009611EC">
        <w:rPr>
          <w:rFonts w:asciiTheme="majorHAnsi" w:hAnsiTheme="majorHAnsi"/>
        </w:rPr>
        <w:t>ch,</w:t>
      </w:r>
      <w:r w:rsidR="00AC01F4">
        <w:rPr>
          <w:rFonts w:asciiTheme="majorHAnsi" w:hAnsiTheme="majorHAnsi"/>
        </w:rPr>
        <w:t xml:space="preserve"> </w:t>
      </w:r>
      <w:r w:rsidR="009611EC" w:rsidRPr="009611EC">
        <w:rPr>
          <w:rFonts w:asciiTheme="majorHAnsi" w:hAnsiTheme="majorHAnsi"/>
        </w:rPr>
        <w:t>dobrej</w:t>
      </w:r>
      <w:r w:rsidR="00AC01F4">
        <w:rPr>
          <w:rFonts w:asciiTheme="majorHAnsi" w:hAnsiTheme="majorHAnsi"/>
        </w:rPr>
        <w:t xml:space="preserve"> </w:t>
      </w:r>
      <w:r w:rsidR="009611EC" w:rsidRPr="009611EC">
        <w:rPr>
          <w:rFonts w:asciiTheme="majorHAnsi" w:hAnsiTheme="majorHAnsi"/>
        </w:rPr>
        <w:t xml:space="preserve">jakości </w:t>
      </w:r>
      <w:r w:rsidR="009611EC">
        <w:rPr>
          <w:rFonts w:asciiTheme="majorHAnsi" w:hAnsiTheme="majorHAnsi"/>
        </w:rPr>
        <w:t xml:space="preserve">i </w:t>
      </w:r>
      <w:r w:rsidR="009611EC" w:rsidRPr="009611EC">
        <w:rPr>
          <w:rFonts w:asciiTheme="majorHAnsi" w:hAnsiTheme="majorHAnsi"/>
        </w:rPr>
        <w:t>dopuszczony</w:t>
      </w:r>
      <w:r w:rsidRPr="009611EC">
        <w:rPr>
          <w:rFonts w:asciiTheme="majorHAnsi" w:hAnsiTheme="majorHAnsi"/>
        </w:rPr>
        <w:t xml:space="preserve"> do obrotu. Ponadto żaden element  ani żadna jego część skład</w:t>
      </w:r>
      <w:r w:rsidR="009611EC" w:rsidRPr="009611EC">
        <w:rPr>
          <w:rFonts w:asciiTheme="majorHAnsi" w:hAnsiTheme="majorHAnsi"/>
        </w:rPr>
        <w:t>owa, nie będzie</w:t>
      </w:r>
      <w:r w:rsidRPr="009611EC">
        <w:rPr>
          <w:rFonts w:asciiTheme="majorHAnsi" w:hAnsiTheme="majorHAnsi"/>
        </w:rPr>
        <w:t xml:space="preserve"> powystawowa i wykorzystywana wcześniej przez inny podmiot. Ponadto posiadać będzie wymagane przepisami atesty i certyfikaty.</w:t>
      </w:r>
    </w:p>
    <w:p w14:paraId="24A73F9A" w14:textId="77777777" w:rsidR="00A60F40" w:rsidRPr="009611EC" w:rsidRDefault="00A60F40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</w:rPr>
      </w:pPr>
      <w:r w:rsidRPr="009611EC">
        <w:rPr>
          <w:rFonts w:asciiTheme="majorHAnsi" w:hAnsiTheme="majorHAnsi"/>
        </w:rPr>
        <w:t>Wykonawca ponosi odpowiedzialność za jakość dostarczonego przedmiotu zamówienia w całości oraz zastosowanych materiałów.</w:t>
      </w:r>
    </w:p>
    <w:p w14:paraId="3F3FC7F1" w14:textId="77777777" w:rsidR="00A60F40" w:rsidRPr="009611EC" w:rsidRDefault="009611EC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</w:rPr>
      </w:pPr>
      <w:r w:rsidRPr="009611EC">
        <w:rPr>
          <w:rFonts w:asciiTheme="majorHAnsi" w:eastAsia="Calibri" w:hAnsiTheme="majorHAnsi"/>
          <w:kern w:val="2"/>
          <w:lang w:eastAsia="en-US"/>
        </w:rPr>
        <w:t>Wykonawca ponosi pełną</w:t>
      </w:r>
      <w:r w:rsidR="00A60F40" w:rsidRPr="009611EC">
        <w:rPr>
          <w:rFonts w:asciiTheme="majorHAnsi" w:eastAsia="Calibri" w:hAnsiTheme="majorHAnsi"/>
          <w:kern w:val="2"/>
          <w:lang w:eastAsia="en-US"/>
        </w:rPr>
        <w:t xml:space="preserve"> odpowiedzialność za wykonanie wszystkich świadczeń stanowiących przedmiot zamówienia oraz za osoby lub podmioty, z których pomocą swe obowiązki wykonuje lub którym powierza ich wykonanie.</w:t>
      </w:r>
    </w:p>
    <w:p w14:paraId="0CE64FF5" w14:textId="4D6AAE48" w:rsidR="009611EC" w:rsidRPr="00B82514" w:rsidRDefault="00A60F40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</w:rPr>
      </w:pPr>
      <w:r w:rsidRPr="009611EC">
        <w:rPr>
          <w:rFonts w:asciiTheme="majorHAnsi" w:eastAsia="Calibri" w:hAnsiTheme="majorHAnsi"/>
          <w:color w:val="000000"/>
          <w:kern w:val="2"/>
          <w:lang w:eastAsia="en-US"/>
        </w:rPr>
        <w:t xml:space="preserve">Miejscem </w:t>
      </w:r>
      <w:r w:rsidRPr="00B82514">
        <w:rPr>
          <w:rFonts w:asciiTheme="majorHAnsi" w:eastAsia="Calibri" w:hAnsiTheme="majorHAnsi"/>
          <w:color w:val="000000"/>
          <w:kern w:val="2"/>
          <w:lang w:eastAsia="en-US"/>
        </w:rPr>
        <w:t xml:space="preserve">dostawy przedmiotu zamówienia jest Urząd Gminy </w:t>
      </w:r>
      <w:r w:rsidR="00AC01F4">
        <w:rPr>
          <w:rFonts w:asciiTheme="majorHAnsi" w:eastAsia="Calibri" w:hAnsiTheme="majorHAnsi"/>
          <w:color w:val="000000"/>
          <w:kern w:val="2"/>
          <w:lang w:eastAsia="en-US"/>
        </w:rPr>
        <w:t>Konopnica</w:t>
      </w:r>
      <w:r w:rsidRPr="00B82514">
        <w:rPr>
          <w:rFonts w:asciiTheme="majorHAnsi" w:eastAsia="Calibri" w:hAnsiTheme="majorHAnsi"/>
          <w:bCs/>
          <w:color w:val="000000"/>
          <w:kern w:val="2"/>
          <w:lang w:eastAsia="en-US"/>
        </w:rPr>
        <w:t xml:space="preserve">. </w:t>
      </w:r>
      <w:r w:rsidRPr="00B82514">
        <w:rPr>
          <w:rFonts w:asciiTheme="majorHAnsi" w:hAnsiTheme="majorHAnsi"/>
          <w:color w:val="000000"/>
        </w:rPr>
        <w:t xml:space="preserve">Przedmiot zamówienia obejmuje swoim zakresem: - dostawę z transportem, rozładunek, wniesienie w miejsce wskazane przez zamawiającego (na ryzyko i odpowiedzialność wykonawcy). </w:t>
      </w:r>
    </w:p>
    <w:p w14:paraId="7A961097" w14:textId="77777777" w:rsidR="00A60F40" w:rsidRPr="00B82514" w:rsidRDefault="009611EC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/>
        </w:rPr>
      </w:pPr>
      <w:r w:rsidRPr="00B82514">
        <w:rPr>
          <w:rFonts w:asciiTheme="majorHAnsi" w:hAnsiTheme="majorHAnsi"/>
          <w:color w:val="000000"/>
        </w:rPr>
        <w:t xml:space="preserve">UWAGA: </w:t>
      </w:r>
      <w:r w:rsidR="00A60F40" w:rsidRPr="00B82514">
        <w:rPr>
          <w:rFonts w:asciiTheme="majorHAnsi" w:hAnsiTheme="majorHAnsi"/>
          <w:color w:val="000000"/>
        </w:rPr>
        <w:t xml:space="preserve">Dostawca minimum </w:t>
      </w:r>
      <w:r w:rsidRPr="00B82514">
        <w:rPr>
          <w:rFonts w:asciiTheme="majorHAnsi" w:hAnsiTheme="majorHAnsi"/>
          <w:color w:val="000000"/>
        </w:rPr>
        <w:t>na 5 dni przed dostawą</w:t>
      </w:r>
      <w:r w:rsidR="00A60F40" w:rsidRPr="00B82514">
        <w:rPr>
          <w:rFonts w:asciiTheme="majorHAnsi" w:hAnsiTheme="majorHAnsi"/>
          <w:color w:val="000000"/>
        </w:rPr>
        <w:t xml:space="preserve"> ma obowiązek poinformować pracownika Urzędu Gminy o terminie dostawy.</w:t>
      </w:r>
    </w:p>
    <w:p w14:paraId="6A075F99" w14:textId="77777777" w:rsidR="00FE197C" w:rsidRPr="00B82514" w:rsidRDefault="00FE197C" w:rsidP="00FE3E82">
      <w:pPr>
        <w:widowControl w:val="0"/>
        <w:numPr>
          <w:ilvl w:val="1"/>
          <w:numId w:val="20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/>
          <w:bCs/>
        </w:rPr>
      </w:pPr>
      <w:r w:rsidRPr="00B82514">
        <w:rPr>
          <w:rFonts w:asciiTheme="majorHAnsi" w:hAnsiTheme="majorHAnsi" w:cs="Arial"/>
          <w:b/>
          <w:bCs/>
        </w:rPr>
        <w:t>Nazwa/y i kod/y Wspólnego Słownika Zamówień: (CPV):</w:t>
      </w:r>
    </w:p>
    <w:p w14:paraId="37EB5C68" w14:textId="77777777" w:rsidR="00BF55E8" w:rsidRPr="00B82514" w:rsidRDefault="00A60F40" w:rsidP="00BF55E8">
      <w:pPr>
        <w:pStyle w:val="Akapitzlist"/>
        <w:suppressAutoHyphens/>
        <w:spacing w:line="276" w:lineRule="auto"/>
        <w:rPr>
          <w:rFonts w:asciiTheme="majorHAnsi" w:eastAsia="Calibri" w:hAnsiTheme="majorHAnsi"/>
          <w:sz w:val="24"/>
          <w:szCs w:val="24"/>
        </w:rPr>
      </w:pPr>
      <w:r w:rsidRPr="00B82514">
        <w:rPr>
          <w:rFonts w:asciiTheme="majorHAnsi" w:eastAsia="Calibri" w:hAnsiTheme="majorHAnsi"/>
          <w:sz w:val="24"/>
          <w:szCs w:val="24"/>
        </w:rPr>
        <w:t>30213100-6 Komputer przenośn</w:t>
      </w:r>
      <w:r w:rsidR="00305D5C" w:rsidRPr="00B82514">
        <w:rPr>
          <w:rFonts w:asciiTheme="majorHAnsi" w:eastAsia="Calibri" w:hAnsiTheme="majorHAnsi"/>
          <w:sz w:val="24"/>
          <w:szCs w:val="24"/>
        </w:rPr>
        <w:t>y</w:t>
      </w:r>
    </w:p>
    <w:p w14:paraId="781AFD6D" w14:textId="77777777" w:rsidR="00123E1F" w:rsidRPr="002F0F66" w:rsidRDefault="00C6306E" w:rsidP="00FE3E82">
      <w:pPr>
        <w:pStyle w:val="Akapitzlist"/>
        <w:numPr>
          <w:ilvl w:val="1"/>
          <w:numId w:val="20"/>
        </w:numPr>
        <w:suppressAutoHyphens/>
        <w:spacing w:line="276" w:lineRule="auto"/>
        <w:rPr>
          <w:rFonts w:asciiTheme="majorHAnsi" w:hAnsiTheme="majorHAnsi" w:cs="Arial"/>
          <w:sz w:val="23"/>
          <w:szCs w:val="23"/>
        </w:rPr>
      </w:pPr>
      <w:r w:rsidRPr="002F0F66">
        <w:rPr>
          <w:rFonts w:asciiTheme="majorHAnsi" w:hAnsiTheme="majorHAnsi" w:cs="Helvetica"/>
          <w:bCs/>
          <w:sz w:val="23"/>
          <w:szCs w:val="23"/>
        </w:rPr>
        <w:t xml:space="preserve">Szczegółowy opis przedmiotu zamówienia znajduje się w </w:t>
      </w:r>
      <w:r w:rsidRPr="002F0F66">
        <w:rPr>
          <w:rFonts w:asciiTheme="majorHAnsi" w:hAnsiTheme="majorHAnsi" w:cs="Helvetica"/>
          <w:b/>
          <w:bCs/>
          <w:sz w:val="23"/>
          <w:szCs w:val="23"/>
        </w:rPr>
        <w:t>załączniku Nr 1 do SWZ</w:t>
      </w:r>
      <w:r w:rsidRPr="002F0F66">
        <w:rPr>
          <w:rFonts w:asciiTheme="majorHAnsi" w:hAnsiTheme="majorHAnsi" w:cs="Helvetica"/>
          <w:bCs/>
          <w:sz w:val="23"/>
          <w:szCs w:val="23"/>
        </w:rPr>
        <w:t>.</w:t>
      </w:r>
    </w:p>
    <w:p w14:paraId="3E794060" w14:textId="77777777" w:rsidR="00123E1F" w:rsidRPr="00B82514" w:rsidRDefault="004A188B" w:rsidP="00FE3E82">
      <w:pPr>
        <w:pStyle w:val="Akapitzlist"/>
        <w:numPr>
          <w:ilvl w:val="1"/>
          <w:numId w:val="20"/>
        </w:numPr>
        <w:suppressAutoHyphens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 w:rsidRPr="00B82514">
        <w:rPr>
          <w:rFonts w:asciiTheme="majorHAnsi" w:hAnsiTheme="majorHAnsi" w:cs="Helvetica"/>
          <w:bCs/>
          <w:color w:val="000000" w:themeColor="text1"/>
          <w:sz w:val="24"/>
          <w:szCs w:val="24"/>
        </w:rPr>
        <w:t>W</w:t>
      </w:r>
      <w:r w:rsidR="00F70FE2" w:rsidRPr="00B82514">
        <w:rPr>
          <w:rFonts w:asciiTheme="majorHAnsi" w:hAnsiTheme="majorHAnsi" w:cs="Helvetica"/>
          <w:bCs/>
          <w:color w:val="000000" w:themeColor="text1"/>
          <w:sz w:val="24"/>
          <w:szCs w:val="24"/>
        </w:rPr>
        <w:t xml:space="preserve"> niniejszym postępowaniu </w:t>
      </w:r>
      <w:r w:rsidRPr="00B82514">
        <w:rPr>
          <w:rFonts w:asciiTheme="majorHAnsi" w:hAnsiTheme="majorHAnsi" w:cs="Helvetica"/>
          <w:bCs/>
          <w:color w:val="000000" w:themeColor="text1"/>
          <w:sz w:val="24"/>
          <w:szCs w:val="24"/>
        </w:rPr>
        <w:t xml:space="preserve">nie wymaga się </w:t>
      </w:r>
      <w:r w:rsidR="00F70FE2" w:rsidRPr="00B82514">
        <w:rPr>
          <w:rFonts w:asciiTheme="majorHAnsi" w:hAnsiTheme="majorHAnsi" w:cs="Helvetica"/>
          <w:bCs/>
          <w:color w:val="000000" w:themeColor="text1"/>
          <w:sz w:val="24"/>
          <w:szCs w:val="24"/>
        </w:rPr>
        <w:t>przedmiotowych środków dowodowych.</w:t>
      </w:r>
    </w:p>
    <w:p w14:paraId="05E50FC9" w14:textId="77777777" w:rsidR="00AC01F4" w:rsidRPr="00DC6B4A" w:rsidRDefault="00C47656" w:rsidP="00FE3E82">
      <w:pPr>
        <w:pStyle w:val="Akapitzlist"/>
        <w:numPr>
          <w:ilvl w:val="1"/>
          <w:numId w:val="20"/>
        </w:numPr>
        <w:suppressAutoHyphens/>
        <w:rPr>
          <w:rFonts w:asciiTheme="majorHAnsi" w:hAnsiTheme="majorHAnsi" w:cs="Arial"/>
          <w:b/>
          <w:bCs/>
          <w:sz w:val="24"/>
          <w:szCs w:val="24"/>
        </w:rPr>
      </w:pPr>
      <w:r w:rsidRPr="00DC6B4A">
        <w:rPr>
          <w:rFonts w:asciiTheme="majorHAnsi" w:hAnsiTheme="majorHAnsi" w:cstheme="minorHAnsi"/>
          <w:b/>
          <w:bCs/>
          <w:sz w:val="24"/>
          <w:szCs w:val="24"/>
        </w:rPr>
        <w:t>Gwarancja.</w:t>
      </w:r>
      <w:r w:rsidR="00123E1F" w:rsidRPr="00DC6B4A">
        <w:rPr>
          <w:rFonts w:asciiTheme="majorHAnsi" w:hAnsiTheme="majorHAnsi" w:cstheme="minorHAnsi"/>
          <w:b/>
          <w:bCs/>
          <w:sz w:val="24"/>
          <w:szCs w:val="24"/>
        </w:rPr>
        <w:br/>
      </w:r>
      <w:r w:rsidR="00305D5C" w:rsidRPr="00DC6B4A">
        <w:rPr>
          <w:rFonts w:asciiTheme="majorHAnsi" w:hAnsiTheme="majorHAnsi" w:cs="Arial"/>
          <w:sz w:val="24"/>
          <w:szCs w:val="24"/>
        </w:rPr>
        <w:t xml:space="preserve">Wykonawca udziela gwarancji jakości na przedmiot zamówienia na okres minimum 24 miesięcy od daty podpisania przez Strony protokołu odbioru </w:t>
      </w:r>
      <w:r w:rsidR="00AC01F4" w:rsidRPr="00DC6B4A">
        <w:rPr>
          <w:rFonts w:asciiTheme="majorHAnsi" w:hAnsiTheme="majorHAnsi" w:cs="Arial"/>
          <w:sz w:val="24"/>
          <w:szCs w:val="24"/>
        </w:rPr>
        <w:t>przedmiotu umowy</w:t>
      </w:r>
      <w:r w:rsidR="00305D5C" w:rsidRPr="00DC6B4A">
        <w:rPr>
          <w:rFonts w:asciiTheme="majorHAnsi" w:hAnsiTheme="majorHAnsi" w:cs="Arial"/>
          <w:sz w:val="24"/>
          <w:szCs w:val="24"/>
        </w:rPr>
        <w:t>.</w:t>
      </w:r>
      <w:r w:rsidR="00866D1E" w:rsidRPr="00DC6B4A">
        <w:rPr>
          <w:rFonts w:asciiTheme="majorHAnsi" w:hAnsiTheme="majorHAnsi" w:cs="Arial"/>
          <w:sz w:val="24"/>
          <w:szCs w:val="24"/>
        </w:rPr>
        <w:t xml:space="preserve"> </w:t>
      </w:r>
      <w:r w:rsidR="00305D5C" w:rsidRPr="00DC6B4A">
        <w:rPr>
          <w:rFonts w:asciiTheme="majorHAnsi" w:hAnsiTheme="majorHAnsi" w:cs="Arial"/>
          <w:sz w:val="24"/>
          <w:szCs w:val="24"/>
        </w:rPr>
        <w:t xml:space="preserve"> </w:t>
      </w:r>
    </w:p>
    <w:p w14:paraId="4CA76D6E" w14:textId="7EB553C4" w:rsidR="00123E1F" w:rsidRPr="00305D5C" w:rsidRDefault="00305D5C" w:rsidP="00FE3E82">
      <w:pPr>
        <w:pStyle w:val="Akapitzlist"/>
        <w:numPr>
          <w:ilvl w:val="1"/>
          <w:numId w:val="20"/>
        </w:numPr>
        <w:suppressAutoHyphens/>
        <w:rPr>
          <w:rFonts w:asciiTheme="majorHAnsi" w:hAnsiTheme="majorHAnsi" w:cs="Arial"/>
          <w:b/>
          <w:bCs/>
          <w:sz w:val="24"/>
          <w:szCs w:val="24"/>
        </w:rPr>
      </w:pPr>
      <w:r w:rsidRPr="00DC6B4A">
        <w:rPr>
          <w:rFonts w:asciiTheme="majorHAnsi" w:hAnsiTheme="majorHAnsi" w:cs="Arial"/>
          <w:sz w:val="24"/>
          <w:szCs w:val="24"/>
        </w:rPr>
        <w:t>Zamawiający</w:t>
      </w:r>
      <w:r w:rsidR="00AC01F4" w:rsidRPr="00DC6B4A">
        <w:rPr>
          <w:rFonts w:asciiTheme="majorHAnsi" w:hAnsiTheme="majorHAnsi" w:cs="Arial"/>
          <w:sz w:val="24"/>
          <w:szCs w:val="24"/>
        </w:rPr>
        <w:t xml:space="preserve"> </w:t>
      </w:r>
      <w:r w:rsidRPr="00DC6B4A">
        <w:rPr>
          <w:rFonts w:asciiTheme="majorHAnsi" w:hAnsiTheme="majorHAnsi" w:cs="Arial"/>
          <w:sz w:val="24"/>
          <w:szCs w:val="24"/>
        </w:rPr>
        <w:t>określa</w:t>
      </w:r>
      <w:r w:rsidR="00AC01F4" w:rsidRPr="00DC6B4A">
        <w:rPr>
          <w:rFonts w:asciiTheme="majorHAnsi" w:hAnsiTheme="majorHAnsi" w:cs="Arial"/>
          <w:sz w:val="24"/>
          <w:szCs w:val="24"/>
        </w:rPr>
        <w:t xml:space="preserve"> </w:t>
      </w:r>
      <w:r w:rsidRPr="00DC6B4A">
        <w:rPr>
          <w:rFonts w:asciiTheme="majorHAnsi" w:hAnsiTheme="majorHAnsi" w:cs="Arial"/>
          <w:sz w:val="24"/>
          <w:szCs w:val="24"/>
        </w:rPr>
        <w:t>go</w:t>
      </w:r>
      <w:r w:rsidR="00AC01F4" w:rsidRPr="00DC6B4A">
        <w:rPr>
          <w:rFonts w:asciiTheme="majorHAnsi" w:hAnsiTheme="majorHAnsi" w:cs="Arial"/>
          <w:sz w:val="24"/>
          <w:szCs w:val="24"/>
        </w:rPr>
        <w:t xml:space="preserve"> </w:t>
      </w:r>
      <w:r w:rsidRPr="00DC6B4A">
        <w:rPr>
          <w:rFonts w:asciiTheme="majorHAnsi" w:hAnsiTheme="majorHAnsi" w:cs="Arial"/>
          <w:sz w:val="24"/>
          <w:szCs w:val="24"/>
        </w:rPr>
        <w:t>na</w:t>
      </w:r>
      <w:r w:rsidR="00AC01F4" w:rsidRPr="00DC6B4A">
        <w:rPr>
          <w:rFonts w:asciiTheme="majorHAnsi" w:hAnsiTheme="majorHAnsi" w:cs="Arial"/>
          <w:sz w:val="24"/>
          <w:szCs w:val="24"/>
        </w:rPr>
        <w:t xml:space="preserve"> </w:t>
      </w:r>
      <w:r w:rsidRPr="00DC6B4A">
        <w:rPr>
          <w:rFonts w:asciiTheme="majorHAnsi" w:hAnsiTheme="majorHAnsi" w:cs="Arial"/>
          <w:sz w:val="24"/>
          <w:szCs w:val="24"/>
        </w:rPr>
        <w:t xml:space="preserve">okres </w:t>
      </w:r>
      <w:r w:rsidR="00AC01F4" w:rsidRPr="00DC6B4A">
        <w:rPr>
          <w:rFonts w:asciiTheme="majorHAnsi" w:hAnsiTheme="majorHAnsi" w:cs="Arial"/>
          <w:sz w:val="24"/>
          <w:szCs w:val="24"/>
        </w:rPr>
        <w:t xml:space="preserve"> </w:t>
      </w:r>
      <w:r w:rsidRPr="00DC6B4A">
        <w:rPr>
          <w:rFonts w:asciiTheme="majorHAnsi" w:hAnsiTheme="majorHAnsi" w:cs="Arial"/>
          <w:sz w:val="24"/>
          <w:szCs w:val="24"/>
        </w:rPr>
        <w:t xml:space="preserve">w przedziale od 24 miesięcy (termin minimalny) do </w:t>
      </w:r>
      <w:r w:rsidR="004E20DD" w:rsidRPr="00DC6B4A">
        <w:rPr>
          <w:rFonts w:asciiTheme="majorHAnsi" w:hAnsiTheme="majorHAnsi" w:cs="Arial"/>
          <w:sz w:val="24"/>
          <w:szCs w:val="24"/>
        </w:rPr>
        <w:t>36</w:t>
      </w:r>
      <w:r w:rsidRPr="00DC6B4A">
        <w:rPr>
          <w:rFonts w:asciiTheme="majorHAnsi" w:hAnsiTheme="majorHAnsi" w:cs="Arial"/>
          <w:sz w:val="24"/>
          <w:szCs w:val="24"/>
        </w:rPr>
        <w:t xml:space="preserve"> miesięcy (termin maksymalny</w:t>
      </w:r>
      <w:r w:rsidRPr="00305D5C">
        <w:rPr>
          <w:rFonts w:asciiTheme="majorHAnsi" w:hAnsiTheme="majorHAnsi" w:cs="Arial"/>
          <w:sz w:val="24"/>
          <w:szCs w:val="24"/>
        </w:rPr>
        <w:t>)</w:t>
      </w:r>
    </w:p>
    <w:p w14:paraId="4E1DE489" w14:textId="77777777" w:rsidR="00CE7150" w:rsidRPr="003972BC" w:rsidRDefault="00380D02" w:rsidP="00FE3E82">
      <w:pPr>
        <w:pStyle w:val="Akapitzlist"/>
        <w:numPr>
          <w:ilvl w:val="1"/>
          <w:numId w:val="20"/>
        </w:numPr>
        <w:suppressAutoHyphens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 w:rsidRPr="003972BC">
        <w:rPr>
          <w:rFonts w:asciiTheme="majorHAnsi" w:hAnsiTheme="majorHAnsi" w:cs="Arial"/>
          <w:b/>
          <w:bCs/>
          <w:sz w:val="24"/>
          <w:szCs w:val="24"/>
        </w:rPr>
        <w:t>Uzasadnienie niedokonania podziału zamówienia na części</w:t>
      </w:r>
      <w:r w:rsidR="004A188B">
        <w:rPr>
          <w:rFonts w:asciiTheme="majorHAnsi" w:hAnsiTheme="majorHAnsi" w:cs="Arial"/>
          <w:b/>
          <w:bCs/>
          <w:sz w:val="24"/>
          <w:szCs w:val="24"/>
        </w:rPr>
        <w:tab/>
      </w:r>
      <w:r w:rsidR="003972BC" w:rsidRPr="003972BC">
        <w:rPr>
          <w:rFonts w:asciiTheme="majorHAnsi" w:hAnsiTheme="majorHAnsi" w:cs="Arial"/>
          <w:b/>
          <w:bCs/>
          <w:sz w:val="24"/>
          <w:szCs w:val="24"/>
        </w:rPr>
        <w:br/>
      </w:r>
      <w:r w:rsidRPr="003972BC">
        <w:rPr>
          <w:rFonts w:ascii="Cambria" w:hAnsi="Cambria" w:cs="Arial"/>
          <w:color w:val="222222"/>
          <w:sz w:val="24"/>
          <w:szCs w:val="24"/>
        </w:rPr>
        <w:t xml:space="preserve">Wartość zamówienia jest niższa od tzw. progów unijnych które zobowiązują </w:t>
      </w:r>
      <w:r w:rsidR="003972BC">
        <w:rPr>
          <w:rFonts w:ascii="Cambria" w:hAnsi="Cambria" w:cs="Arial"/>
          <w:color w:val="222222"/>
          <w:sz w:val="24"/>
          <w:szCs w:val="24"/>
        </w:rPr>
        <w:br/>
      </w:r>
      <w:r w:rsidRPr="003972BC">
        <w:rPr>
          <w:rFonts w:ascii="Cambria" w:hAnsi="Cambria" w:cs="Arial"/>
          <w:color w:val="222222"/>
          <w:sz w:val="24"/>
          <w:szCs w:val="24"/>
        </w:rPr>
        <w:t xml:space="preserve">do implementacji dyrektyw UE. Dyrektywa 2014/24/UE w treści motywu </w:t>
      </w:r>
      <w:r w:rsidR="003972BC">
        <w:rPr>
          <w:rFonts w:ascii="Cambria" w:hAnsi="Cambria" w:cs="Arial"/>
          <w:color w:val="222222"/>
          <w:sz w:val="24"/>
          <w:szCs w:val="24"/>
        </w:rPr>
        <w:br/>
      </w:r>
      <w:r w:rsidRPr="003972BC">
        <w:rPr>
          <w:rFonts w:ascii="Cambria" w:hAnsi="Cambria" w:cs="Arial"/>
          <w:color w:val="222222"/>
          <w:sz w:val="24"/>
          <w:szCs w:val="24"/>
        </w:rPr>
        <w:t>78 wskazuje, że aby zwiększyć konkurencję, </w:t>
      </w:r>
      <w:r w:rsidRPr="003972BC">
        <w:rPr>
          <w:rFonts w:ascii="Cambria" w:hAnsi="Cambria" w:cs="Arial"/>
          <w:bCs/>
          <w:color w:val="222222"/>
          <w:sz w:val="24"/>
          <w:szCs w:val="24"/>
        </w:rPr>
        <w:t xml:space="preserve">instytucje zamawiające należy </w:t>
      </w:r>
      <w:r w:rsidR="003972BC">
        <w:rPr>
          <w:rFonts w:ascii="Cambria" w:hAnsi="Cambria" w:cs="Arial"/>
          <w:bCs/>
          <w:color w:val="222222"/>
          <w:sz w:val="24"/>
          <w:szCs w:val="24"/>
        </w:rPr>
        <w:br/>
      </w:r>
      <w:r w:rsidRPr="003972BC">
        <w:rPr>
          <w:rFonts w:ascii="Cambria" w:hAnsi="Cambria" w:cs="Arial"/>
          <w:bCs/>
          <w:color w:val="222222"/>
          <w:sz w:val="24"/>
          <w:szCs w:val="24"/>
        </w:rPr>
        <w:t>w szczególności zachęcać do dzielenia</w:t>
      </w:r>
      <w:r w:rsidR="006B7FDF" w:rsidRPr="003972BC">
        <w:rPr>
          <w:rFonts w:ascii="Cambria" w:hAnsi="Cambria" w:cs="Arial"/>
          <w:bCs/>
          <w:color w:val="222222"/>
          <w:sz w:val="24"/>
          <w:szCs w:val="24"/>
        </w:rPr>
        <w:t xml:space="preserve"> </w:t>
      </w:r>
      <w:r w:rsidRPr="003972BC">
        <w:rPr>
          <w:rFonts w:ascii="Cambria" w:hAnsi="Cambria" w:cs="Arial"/>
          <w:color w:val="222222"/>
          <w:sz w:val="24"/>
          <w:szCs w:val="24"/>
        </w:rPr>
        <w:t>dużych zamówień</w:t>
      </w:r>
      <w:r w:rsidR="006B7FDF" w:rsidRPr="003972BC"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3972BC">
        <w:rPr>
          <w:rFonts w:ascii="Cambria" w:hAnsi="Cambria" w:cs="Arial"/>
          <w:color w:val="222222"/>
          <w:sz w:val="24"/>
          <w:szCs w:val="24"/>
        </w:rPr>
        <w:t xml:space="preserve">na części. Przedmiotowe zamówienie nie jest dużym zamówieniem w rozumieniu motywu 78 powołanej dyrektywy UE (dyrektywy stosuje się od tzw. progów UE, a dyrektywa posługuje się </w:t>
      </w:r>
      <w:r w:rsidRPr="003972BC">
        <w:rPr>
          <w:rFonts w:ascii="Cambria" w:hAnsi="Cambria" w:cs="Arial"/>
          <w:color w:val="222222"/>
          <w:sz w:val="24"/>
          <w:szCs w:val="24"/>
        </w:rPr>
        <w:lastRenderedPageBreak/>
        <w:t>pojęciem dużego zamówienia na gruncie zamówień podlegających dyre</w:t>
      </w:r>
      <w:r w:rsidR="00AC1845" w:rsidRPr="003972BC">
        <w:rPr>
          <w:rFonts w:ascii="Cambria" w:hAnsi="Cambria" w:cs="Arial"/>
          <w:color w:val="222222"/>
          <w:sz w:val="24"/>
          <w:szCs w:val="24"/>
        </w:rPr>
        <w:t>ktywie -</w:t>
      </w:r>
      <w:r w:rsidRPr="003972BC">
        <w:rPr>
          <w:rFonts w:ascii="Cambria" w:hAnsi="Cambria" w:cs="Arial"/>
          <w:color w:val="222222"/>
          <w:sz w:val="24"/>
          <w:szCs w:val="24"/>
        </w:rPr>
        <w:t xml:space="preserve"> a więc zamówienia o wartości znaczni</w:t>
      </w:r>
      <w:r w:rsidR="004A188B">
        <w:rPr>
          <w:rFonts w:ascii="Cambria" w:hAnsi="Cambria" w:cs="Arial"/>
          <w:color w:val="222222"/>
          <w:sz w:val="24"/>
          <w:szCs w:val="24"/>
        </w:rPr>
        <w:t>e przewyższającej tzw. progi UE</w:t>
      </w:r>
      <w:r w:rsidRPr="003972BC">
        <w:rPr>
          <w:rFonts w:ascii="Cambria" w:hAnsi="Cambria" w:cs="Arial"/>
          <w:color w:val="222222"/>
          <w:sz w:val="24"/>
          <w:szCs w:val="24"/>
        </w:rPr>
        <w:t xml:space="preserve">). 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C6306E" w14:paraId="5DE57D95" w14:textId="77777777" w:rsidTr="00722041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</w:tcPr>
          <w:p w14:paraId="6BD531DC" w14:textId="77777777" w:rsidR="00B33792" w:rsidRDefault="00B33792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6CE6B9CF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5</w:t>
            </w:r>
          </w:p>
          <w:p w14:paraId="6A7321D3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TERMIN WYKONANIA ZAMÓWIENIA</w:t>
            </w:r>
          </w:p>
        </w:tc>
      </w:tr>
    </w:tbl>
    <w:p w14:paraId="480FA67A" w14:textId="77777777" w:rsidR="00A6509B" w:rsidRPr="00DC6B4A" w:rsidRDefault="00A6509B" w:rsidP="00627C7D">
      <w:pPr>
        <w:pStyle w:val="Akapitzlist"/>
        <w:widowControl w:val="0"/>
        <w:spacing w:line="276" w:lineRule="auto"/>
        <w:ind w:left="567"/>
        <w:outlineLvl w:val="3"/>
        <w:rPr>
          <w:rFonts w:asciiTheme="majorHAnsi" w:hAnsiTheme="majorHAnsi" w:cs="Arial"/>
          <w:bCs/>
        </w:rPr>
      </w:pPr>
    </w:p>
    <w:p w14:paraId="1B727EFF" w14:textId="4BD1DD3D" w:rsidR="00D21FF4" w:rsidRPr="00DC6B4A" w:rsidRDefault="00D21FF4" w:rsidP="00FE3E82">
      <w:pPr>
        <w:pStyle w:val="Akapitzlist"/>
        <w:widowControl w:val="0"/>
        <w:numPr>
          <w:ilvl w:val="1"/>
          <w:numId w:val="29"/>
        </w:numPr>
        <w:spacing w:line="276" w:lineRule="auto"/>
        <w:ind w:left="567" w:hanging="567"/>
        <w:outlineLvl w:val="3"/>
        <w:rPr>
          <w:rFonts w:ascii="Cambria" w:hAnsi="Cambria" w:cs="Arial"/>
          <w:b/>
          <w:sz w:val="24"/>
          <w:szCs w:val="24"/>
        </w:rPr>
      </w:pPr>
      <w:r w:rsidRPr="00DC6B4A">
        <w:rPr>
          <w:rFonts w:ascii="Cambria" w:hAnsi="Cambria" w:cs="Arial"/>
          <w:bCs/>
          <w:sz w:val="24"/>
          <w:szCs w:val="24"/>
        </w:rPr>
        <w:t>Wykonawca zobowiązany jest wykonać zamówienie</w:t>
      </w:r>
      <w:r w:rsidR="00FE197C" w:rsidRPr="00DC6B4A">
        <w:rPr>
          <w:rFonts w:ascii="Cambria" w:hAnsi="Cambria" w:cs="Arial"/>
          <w:bCs/>
          <w:sz w:val="24"/>
          <w:szCs w:val="24"/>
        </w:rPr>
        <w:t xml:space="preserve"> w terminie </w:t>
      </w:r>
      <w:r w:rsidR="00EA5CA8" w:rsidRPr="00DC6B4A">
        <w:rPr>
          <w:rFonts w:ascii="Cambria" w:hAnsi="Cambria" w:cs="Arial"/>
          <w:b/>
          <w:bCs/>
          <w:sz w:val="24"/>
          <w:szCs w:val="24"/>
        </w:rPr>
        <w:t>6</w:t>
      </w:r>
      <w:r w:rsidR="00FE197C" w:rsidRPr="00DC6B4A">
        <w:rPr>
          <w:rFonts w:ascii="Cambria" w:hAnsi="Cambria" w:cs="Arial"/>
          <w:b/>
          <w:sz w:val="24"/>
          <w:szCs w:val="24"/>
        </w:rPr>
        <w:t xml:space="preserve"> </w:t>
      </w:r>
      <w:r w:rsidR="00EA5CA8" w:rsidRPr="00DC6B4A">
        <w:rPr>
          <w:rFonts w:ascii="Cambria" w:hAnsi="Cambria" w:cs="Arial"/>
          <w:b/>
          <w:sz w:val="24"/>
          <w:szCs w:val="24"/>
        </w:rPr>
        <w:t>tygodni</w:t>
      </w:r>
      <w:r w:rsidR="00521690" w:rsidRPr="00DC6B4A">
        <w:rPr>
          <w:rFonts w:ascii="Cambria" w:hAnsi="Cambria" w:cs="Arial"/>
          <w:b/>
          <w:sz w:val="24"/>
          <w:szCs w:val="24"/>
        </w:rPr>
        <w:br/>
      </w:r>
      <w:r w:rsidR="00FE197C" w:rsidRPr="00DC6B4A">
        <w:rPr>
          <w:rFonts w:ascii="Cambria" w:hAnsi="Cambria" w:cs="Arial"/>
          <w:b/>
          <w:sz w:val="24"/>
          <w:szCs w:val="24"/>
        </w:rPr>
        <w:t>od dnia podpisania umowy.</w:t>
      </w:r>
    </w:p>
    <w:p w14:paraId="127ECCF7" w14:textId="77777777" w:rsidR="003C2342" w:rsidRPr="00C6306E" w:rsidRDefault="003C2342" w:rsidP="00627C7D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C6306E" w14:paraId="25E8F23C" w14:textId="77777777" w:rsidTr="003B4746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</w:tcPr>
          <w:p w14:paraId="2589C86B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6</w:t>
            </w:r>
          </w:p>
          <w:p w14:paraId="31DA7C8D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WARUNKI UDZIAŁU W POSTĘPOWANIU </w:t>
            </w:r>
          </w:p>
        </w:tc>
      </w:tr>
    </w:tbl>
    <w:p w14:paraId="74A1A66F" w14:textId="77777777" w:rsidR="00D9784D" w:rsidRPr="00C6306E" w:rsidRDefault="00D9784D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787AEAD4" w14:textId="77777777" w:rsidR="00420E02" w:rsidRPr="001E65B9" w:rsidRDefault="00420E02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1E8FC69F" w14:textId="77777777" w:rsidR="00D9784D" w:rsidRPr="001E65B9" w:rsidRDefault="00D9784D" w:rsidP="0088431A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bCs/>
          <w:sz w:val="24"/>
          <w:szCs w:val="24"/>
        </w:rPr>
      </w:pPr>
      <w:r w:rsidRPr="001E65B9">
        <w:rPr>
          <w:rFonts w:asciiTheme="majorHAnsi" w:hAnsiTheme="majorHAnsi" w:cs="Arial"/>
          <w:bCs/>
          <w:sz w:val="24"/>
          <w:szCs w:val="24"/>
        </w:rPr>
        <w:t xml:space="preserve">O udzielenie zamówienia mogą ubiegać się Wykonawcy, którzy spełniają warunki </w:t>
      </w:r>
      <w:r w:rsidR="001E65B9">
        <w:rPr>
          <w:rFonts w:asciiTheme="majorHAnsi" w:hAnsiTheme="majorHAnsi" w:cs="Arial"/>
          <w:bCs/>
          <w:sz w:val="24"/>
          <w:szCs w:val="24"/>
        </w:rPr>
        <w:t>udziału</w:t>
      </w:r>
      <w:r w:rsidRPr="001E65B9">
        <w:rPr>
          <w:rFonts w:asciiTheme="majorHAnsi" w:hAnsiTheme="majorHAnsi" w:cs="Arial"/>
          <w:bCs/>
          <w:sz w:val="24"/>
          <w:szCs w:val="24"/>
        </w:rPr>
        <w:t>:</w:t>
      </w:r>
    </w:p>
    <w:p w14:paraId="0CC38221" w14:textId="77777777" w:rsidR="00E60071" w:rsidRPr="001E65B9" w:rsidRDefault="00E60071" w:rsidP="00627C7D">
      <w:pPr>
        <w:pStyle w:val="Kolorowalistaakcent11"/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bCs/>
          <w:sz w:val="10"/>
          <w:szCs w:val="10"/>
        </w:rPr>
      </w:pPr>
    </w:p>
    <w:p w14:paraId="4363E097" w14:textId="77777777" w:rsidR="001E65B9" w:rsidRPr="00886099" w:rsidRDefault="001E65B9" w:rsidP="00FE3E82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886099">
        <w:rPr>
          <w:rFonts w:asciiTheme="majorHAnsi" w:hAnsiTheme="majorHAnsi" w:cs="Arial"/>
          <w:b/>
          <w:sz w:val="24"/>
          <w:szCs w:val="24"/>
        </w:rPr>
        <w:t>zdolności do występowania w obrocie gospodarczym;</w:t>
      </w:r>
    </w:p>
    <w:p w14:paraId="69ABC7F6" w14:textId="77777777" w:rsidR="001E65B9" w:rsidRPr="00886099" w:rsidRDefault="00305D5C" w:rsidP="00627C7D">
      <w:pPr>
        <w:spacing w:line="276" w:lineRule="auto"/>
        <w:ind w:left="568" w:firstLine="708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Z</w:t>
      </w:r>
      <w:r w:rsidR="004A188B">
        <w:rPr>
          <w:rFonts w:asciiTheme="majorHAnsi" w:hAnsiTheme="majorHAnsi"/>
          <w:i/>
        </w:rPr>
        <w:t>amawiając</w:t>
      </w:r>
      <w:r>
        <w:rPr>
          <w:rFonts w:asciiTheme="majorHAnsi" w:hAnsiTheme="majorHAnsi"/>
          <w:i/>
        </w:rPr>
        <w:t>y</w:t>
      </w:r>
      <w:r w:rsidR="001E65B9" w:rsidRPr="00886099">
        <w:rPr>
          <w:rFonts w:asciiTheme="majorHAnsi" w:hAnsiTheme="majorHAnsi"/>
          <w:i/>
        </w:rPr>
        <w:t xml:space="preserve"> nie określa warunku w ww. zakresie.</w:t>
      </w:r>
    </w:p>
    <w:p w14:paraId="7E2310AA" w14:textId="77777777" w:rsidR="001E65B9" w:rsidRPr="00886099" w:rsidRDefault="001E65B9" w:rsidP="00FE3E82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886099">
        <w:rPr>
          <w:rFonts w:asciiTheme="majorHAnsi" w:hAnsiTheme="majorHAnsi" w:cs="Arial"/>
          <w:b/>
          <w:sz w:val="24"/>
          <w:szCs w:val="24"/>
        </w:rPr>
        <w:t>uprawnień do prowadzenia określonej działalności gospodarczej lub zawodowej, o ile wynika to z odrębnych przepisów;</w:t>
      </w:r>
    </w:p>
    <w:p w14:paraId="224343F8" w14:textId="77777777" w:rsidR="004A188B" w:rsidRPr="00886099" w:rsidRDefault="00305D5C" w:rsidP="004A188B">
      <w:pPr>
        <w:spacing w:line="276" w:lineRule="auto"/>
        <w:ind w:left="568" w:firstLine="708"/>
        <w:jc w:val="both"/>
        <w:rPr>
          <w:rFonts w:asciiTheme="majorHAnsi" w:hAnsiTheme="majorHAnsi"/>
          <w:i/>
        </w:rPr>
      </w:pPr>
      <w:bookmarkStart w:id="6" w:name="_Hlk108011657"/>
      <w:r>
        <w:rPr>
          <w:rFonts w:asciiTheme="majorHAnsi" w:hAnsiTheme="majorHAnsi"/>
          <w:i/>
        </w:rPr>
        <w:t>Zamawiający</w:t>
      </w:r>
      <w:r w:rsidRPr="00886099">
        <w:rPr>
          <w:rFonts w:asciiTheme="majorHAnsi" w:hAnsiTheme="majorHAnsi"/>
          <w:i/>
        </w:rPr>
        <w:t xml:space="preserve"> </w:t>
      </w:r>
      <w:r w:rsidR="004A188B" w:rsidRPr="00886099">
        <w:rPr>
          <w:rFonts w:asciiTheme="majorHAnsi" w:hAnsiTheme="majorHAnsi"/>
          <w:i/>
        </w:rPr>
        <w:t>nie określa warunku w ww. zakresie</w:t>
      </w:r>
      <w:bookmarkEnd w:id="6"/>
      <w:r w:rsidR="004A188B" w:rsidRPr="00886099">
        <w:rPr>
          <w:rFonts w:asciiTheme="majorHAnsi" w:hAnsiTheme="majorHAnsi"/>
          <w:i/>
        </w:rPr>
        <w:t>.</w:t>
      </w:r>
    </w:p>
    <w:p w14:paraId="09933E77" w14:textId="77777777" w:rsidR="001E65B9" w:rsidRPr="00886099" w:rsidRDefault="001E65B9" w:rsidP="00FE3E82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886099">
        <w:rPr>
          <w:rFonts w:asciiTheme="majorHAnsi" w:hAnsiTheme="majorHAnsi" w:cs="Arial"/>
          <w:b/>
          <w:sz w:val="24"/>
          <w:szCs w:val="24"/>
        </w:rPr>
        <w:t>uprawnień sytuacji ekonomicznej lub finansowej;</w:t>
      </w:r>
    </w:p>
    <w:p w14:paraId="468DD84F" w14:textId="46864F88" w:rsidR="00EA5CA8" w:rsidRPr="00EA5CA8" w:rsidRDefault="00EA5CA8" w:rsidP="00FE3E82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EA5CA8">
        <w:rPr>
          <w:rFonts w:asciiTheme="majorHAnsi" w:hAnsiTheme="majorHAnsi"/>
          <w:i/>
          <w:sz w:val="24"/>
          <w:szCs w:val="24"/>
        </w:rPr>
        <w:t>Zamawiający nie określa warunku w ww. zakresie</w:t>
      </w:r>
    </w:p>
    <w:p w14:paraId="66CEAD4A" w14:textId="5AB400C1" w:rsidR="00D9784D" w:rsidRPr="00886099" w:rsidRDefault="00D9784D" w:rsidP="00FE3E82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886099">
        <w:rPr>
          <w:rFonts w:asciiTheme="majorHAnsi" w:hAnsiTheme="majorHAnsi" w:cs="Arial"/>
          <w:b/>
          <w:sz w:val="24"/>
          <w:szCs w:val="24"/>
        </w:rPr>
        <w:t>zdolności technicznej lub zawodowej</w:t>
      </w:r>
      <w:r w:rsidR="00034207" w:rsidRPr="00886099">
        <w:rPr>
          <w:rFonts w:asciiTheme="majorHAnsi" w:hAnsiTheme="majorHAnsi" w:cs="Arial"/>
          <w:b/>
          <w:sz w:val="24"/>
          <w:szCs w:val="24"/>
        </w:rPr>
        <w:t xml:space="preserve"> w zakresie:</w:t>
      </w:r>
    </w:p>
    <w:p w14:paraId="21DAE48C" w14:textId="77777777" w:rsidR="00FE197C" w:rsidRPr="004E20DD" w:rsidRDefault="004E20DD" w:rsidP="004E20DD">
      <w:pPr>
        <w:autoSpaceDE w:val="0"/>
        <w:autoSpaceDN w:val="0"/>
        <w:adjustRightInd w:val="0"/>
        <w:spacing w:line="276" w:lineRule="auto"/>
        <w:ind w:firstLine="1276"/>
        <w:rPr>
          <w:rFonts w:asciiTheme="majorHAnsi" w:hAnsiTheme="majorHAnsi"/>
          <w:iCs/>
        </w:rPr>
      </w:pPr>
      <w:r w:rsidRPr="004E20DD">
        <w:rPr>
          <w:rFonts w:asciiTheme="majorHAnsi" w:hAnsiTheme="majorHAnsi"/>
          <w:i/>
        </w:rPr>
        <w:t>Zamawiający nie określa warunku w ww. zakresie</w:t>
      </w:r>
    </w:p>
    <w:p w14:paraId="657EA194" w14:textId="77777777" w:rsidR="00807E56" w:rsidRPr="00C6306E" w:rsidRDefault="00807E56" w:rsidP="00AC38D6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 w:right="20"/>
        <w:rPr>
          <w:rFonts w:asciiTheme="majorHAnsi" w:hAnsiTheme="majorHAnsi"/>
          <w:i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C6306E" w14:paraId="7BA99BD5" w14:textId="77777777" w:rsidTr="002E14F3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</w:tcPr>
          <w:p w14:paraId="460998FC" w14:textId="77777777" w:rsidR="00D9784D" w:rsidRPr="00C6306E" w:rsidRDefault="00D9784D" w:rsidP="00AC38D6">
            <w:pPr>
              <w:tabs>
                <w:tab w:val="left" w:pos="3408"/>
                <w:tab w:val="center" w:pos="4426"/>
              </w:tabs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7</w:t>
            </w:r>
          </w:p>
          <w:p w14:paraId="793EDCCD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PODSTAWY WYKLUCZENIA Z POSTĘPOWANIA </w:t>
            </w:r>
          </w:p>
        </w:tc>
      </w:tr>
    </w:tbl>
    <w:p w14:paraId="34CC21DB" w14:textId="77777777" w:rsidR="0099367B" w:rsidRPr="00C6306E" w:rsidRDefault="0099367B" w:rsidP="00627C7D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</w:rPr>
      </w:pPr>
    </w:p>
    <w:p w14:paraId="163BA28E" w14:textId="77777777" w:rsidR="00AC1845" w:rsidRDefault="00430F97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sz w:val="24"/>
          <w:szCs w:val="24"/>
        </w:rPr>
      </w:pPr>
      <w:r w:rsidRPr="00C6306E">
        <w:rPr>
          <w:rFonts w:asciiTheme="majorHAnsi" w:hAnsiTheme="majorHAnsi" w:cs="Arial"/>
          <w:sz w:val="24"/>
          <w:szCs w:val="24"/>
        </w:rPr>
        <w:t xml:space="preserve">Z postępowania o udzielenie zamówienia wyklucza się Wykonawcę, w stosunku, </w:t>
      </w:r>
      <w:r w:rsidR="00C7580A">
        <w:rPr>
          <w:rFonts w:asciiTheme="majorHAnsi" w:hAnsiTheme="majorHAnsi" w:cs="Arial"/>
          <w:sz w:val="24"/>
          <w:szCs w:val="24"/>
        </w:rPr>
        <w:br/>
      </w:r>
      <w:r w:rsidRPr="00C6306E">
        <w:rPr>
          <w:rFonts w:asciiTheme="majorHAnsi" w:hAnsiTheme="majorHAnsi" w:cs="Arial"/>
          <w:sz w:val="24"/>
          <w:szCs w:val="24"/>
        </w:rPr>
        <w:t xml:space="preserve">do którego zachodzi którakolwiek z okoliczności, o których mowa w art. </w:t>
      </w:r>
      <w:r w:rsidR="00C41056">
        <w:rPr>
          <w:rFonts w:asciiTheme="majorHAnsi" w:hAnsiTheme="majorHAnsi" w:cs="Arial"/>
          <w:sz w:val="24"/>
          <w:szCs w:val="24"/>
        </w:rPr>
        <w:t xml:space="preserve">108 </w:t>
      </w:r>
      <w:r w:rsidRPr="00C6306E">
        <w:rPr>
          <w:rFonts w:asciiTheme="majorHAnsi" w:hAnsiTheme="majorHAnsi" w:cs="Arial"/>
          <w:sz w:val="24"/>
          <w:szCs w:val="24"/>
        </w:rPr>
        <w:t>ustawy</w:t>
      </w:r>
      <w:r w:rsidR="00D41162">
        <w:rPr>
          <w:rFonts w:asciiTheme="majorHAnsi" w:hAnsiTheme="majorHAnsi" w:cs="Arial"/>
          <w:sz w:val="24"/>
          <w:szCs w:val="24"/>
        </w:rPr>
        <w:t xml:space="preserve">, </w:t>
      </w:r>
    </w:p>
    <w:p w14:paraId="08D7ECD1" w14:textId="77777777" w:rsidR="00430F97" w:rsidRDefault="00CC0E33" w:rsidP="00AC1845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tj. wykonawcę:</w:t>
      </w:r>
    </w:p>
    <w:p w14:paraId="5EA4CF7D" w14:textId="77777777" w:rsidR="00CC0E33" w:rsidRPr="00CC0E33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1)</w:t>
      </w:r>
      <w:r w:rsidR="00A5246F">
        <w:rPr>
          <w:rStyle w:val="alb"/>
          <w:rFonts w:ascii="Cambria" w:hAnsi="Cambria"/>
        </w:rPr>
        <w:t xml:space="preserve"> </w:t>
      </w:r>
      <w:r w:rsidRPr="00CC0E33">
        <w:rPr>
          <w:rFonts w:ascii="Cambria" w:hAnsi="Cambria"/>
        </w:rPr>
        <w:t>będącego osobą fizyczną, którego prawomocnie skazano za przestępstwo:</w:t>
      </w:r>
    </w:p>
    <w:p w14:paraId="73B8C5C6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a)</w:t>
      </w:r>
      <w:r>
        <w:rPr>
          <w:rStyle w:val="alb"/>
          <w:rFonts w:ascii="Cambria" w:hAnsi="Cambria"/>
        </w:rPr>
        <w:tab/>
      </w:r>
      <w:r w:rsidRPr="00CC0E33">
        <w:rPr>
          <w:rFonts w:ascii="Cambria" w:hAnsi="Cambria"/>
        </w:rPr>
        <w:t xml:space="preserve">udziału w zorganizowanej grupie przestępczej albo związku mającym na celu popełnienie </w:t>
      </w:r>
      <w:r w:rsidRPr="00627C7D">
        <w:rPr>
          <w:rFonts w:ascii="Cambria" w:hAnsi="Cambria"/>
        </w:rPr>
        <w:t xml:space="preserve">przestępstwa lub przestępstwa skarbowego, o którym mowa w </w:t>
      </w:r>
      <w:hyperlink r:id="rId8" w:anchor="/document/16798683?unitId=art(258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258</w:t>
        </w:r>
      </w:hyperlink>
      <w:r w:rsidRPr="00627C7D">
        <w:rPr>
          <w:rFonts w:ascii="Cambria" w:hAnsi="Cambria"/>
        </w:rPr>
        <w:t xml:space="preserve"> Kodeksu karnego,</w:t>
      </w:r>
    </w:p>
    <w:p w14:paraId="12883531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b)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handlu ludźmi, o którym mowa w </w:t>
      </w:r>
      <w:hyperlink r:id="rId9" w:anchor="/document/16798683?unitId=art(189(a)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189a</w:t>
        </w:r>
      </w:hyperlink>
      <w:r w:rsidRPr="00627C7D">
        <w:rPr>
          <w:rFonts w:ascii="Cambria" w:hAnsi="Cambria"/>
        </w:rPr>
        <w:t xml:space="preserve"> Kodeksu karnego,</w:t>
      </w:r>
    </w:p>
    <w:p w14:paraId="0E6D60CF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c)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o którym mowa w </w:t>
      </w:r>
      <w:hyperlink r:id="rId10" w:anchor="/document/16798683?unitId=art(228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228-230a</w:t>
        </w:r>
      </w:hyperlink>
      <w:r w:rsidRPr="00627C7D">
        <w:rPr>
          <w:rFonts w:ascii="Cambria" w:hAnsi="Cambria"/>
        </w:rPr>
        <w:t xml:space="preserve">, </w:t>
      </w:r>
      <w:hyperlink r:id="rId11" w:anchor="/document/16798683?unitId=art(250(a)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250a</w:t>
        </w:r>
      </w:hyperlink>
      <w:r w:rsidRPr="00627C7D">
        <w:rPr>
          <w:rFonts w:ascii="Cambria" w:hAnsi="Cambria"/>
        </w:rPr>
        <w:t xml:space="preserve"> Kodeksu karnego lub w art. 46 lub art. 48 ustawy z dnia 25 czerwca 2010 r. o sporcie,</w:t>
      </w:r>
    </w:p>
    <w:p w14:paraId="1527AE08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d)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165a</w:t>
        </w:r>
      </w:hyperlink>
      <w:r w:rsidRPr="00627C7D">
        <w:rPr>
          <w:rFonts w:ascii="Cambria" w:hAnsi="Cambria"/>
        </w:rPr>
        <w:t xml:space="preserve"> Kodeksu karnego, lub przestępstwo udaremniania lub utrudniania stwierdzenia przestępnego pochodzenia pieniędzy lub ukrywania ich pochodzenia, o którym mowa w </w:t>
      </w:r>
      <w:hyperlink r:id="rId13" w:anchor="/document/16798683?unitId=art(299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299</w:t>
        </w:r>
      </w:hyperlink>
      <w:r w:rsidRPr="00627C7D">
        <w:rPr>
          <w:rFonts w:ascii="Cambria" w:hAnsi="Cambria"/>
        </w:rPr>
        <w:t xml:space="preserve"> Kodeksu karnego,</w:t>
      </w:r>
    </w:p>
    <w:p w14:paraId="2E4C31AA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e)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o charakterze terrorystycznym, o którym mowa w </w:t>
      </w:r>
      <w:hyperlink r:id="rId14" w:anchor="/document/16798683?unitId=art(115)par(20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115 § 20</w:t>
        </w:r>
      </w:hyperlink>
      <w:r w:rsidRPr="00627C7D">
        <w:rPr>
          <w:rFonts w:ascii="Cambria" w:hAnsi="Cambria"/>
        </w:rPr>
        <w:t xml:space="preserve"> Kodeksu karnego, lub mające na celu popełnienie tego przestępstwa,</w:t>
      </w:r>
    </w:p>
    <w:p w14:paraId="3C1A088C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lastRenderedPageBreak/>
        <w:t>f) 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9 ust. 2</w:t>
        </w:r>
      </w:hyperlink>
      <w:r w:rsidRPr="00627C7D">
        <w:rPr>
          <w:rFonts w:ascii="Cambria" w:hAnsi="Cambria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4DC6A8C4" w14:textId="77777777" w:rsidR="00CC0E33" w:rsidRPr="00627C7D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g)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 xml:space="preserve">przeciwko obrotowi gospodarczemu, o których mowa w </w:t>
      </w:r>
      <w:hyperlink r:id="rId16" w:anchor="/document/16798683?unitId=art(296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296-307</w:t>
        </w:r>
      </w:hyperlink>
      <w:r w:rsidRPr="00627C7D">
        <w:rPr>
          <w:rFonts w:ascii="Cambria" w:hAnsi="Cambria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286</w:t>
        </w:r>
      </w:hyperlink>
      <w:r w:rsidRPr="00627C7D">
        <w:rPr>
          <w:rFonts w:ascii="Cambria" w:hAnsi="Cambria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627C7D">
          <w:rPr>
            <w:rStyle w:val="Hipercze"/>
            <w:rFonts w:ascii="Cambria" w:hAnsi="Cambria"/>
            <w:color w:val="auto"/>
            <w:u w:val="none"/>
          </w:rPr>
          <w:t>art. 270-277d</w:t>
        </w:r>
      </w:hyperlink>
      <w:r w:rsidRPr="00627C7D">
        <w:rPr>
          <w:rFonts w:ascii="Cambria" w:hAnsi="Cambria"/>
        </w:rPr>
        <w:t xml:space="preserve"> Kodeksu karnego, lub przestępstwo skarbowe,</w:t>
      </w:r>
    </w:p>
    <w:p w14:paraId="59455319" w14:textId="77777777" w:rsidR="00CC0E33" w:rsidRPr="00CC0E33" w:rsidRDefault="00CC0E33" w:rsidP="00627C7D">
      <w:pPr>
        <w:shd w:val="clear" w:color="auto" w:fill="FFFFFF"/>
        <w:spacing w:line="276" w:lineRule="auto"/>
        <w:ind w:left="1701" w:hanging="567"/>
        <w:jc w:val="both"/>
        <w:rPr>
          <w:rFonts w:ascii="Cambria" w:hAnsi="Cambria"/>
        </w:rPr>
      </w:pPr>
      <w:r w:rsidRPr="00627C7D">
        <w:rPr>
          <w:rStyle w:val="alb"/>
          <w:rFonts w:ascii="Cambria" w:hAnsi="Cambria"/>
        </w:rPr>
        <w:t>h)</w:t>
      </w:r>
      <w:r w:rsidRPr="00627C7D">
        <w:rPr>
          <w:rStyle w:val="alb"/>
          <w:rFonts w:ascii="Cambria" w:hAnsi="Cambria"/>
        </w:rPr>
        <w:tab/>
      </w:r>
      <w:r w:rsidRPr="00627C7D">
        <w:rPr>
          <w:rFonts w:ascii="Cambria" w:hAnsi="Cambria"/>
        </w:rPr>
        <w:t>o którym mowa w art. 9 ust. 1 i 3 lub art. 10 ustawy z dnia 15 czerwca 2012r. o skutkach powierzania wykonywania</w:t>
      </w:r>
      <w:r w:rsidRPr="00CC0E33">
        <w:rPr>
          <w:rFonts w:ascii="Cambria" w:hAnsi="Cambria"/>
        </w:rPr>
        <w:t xml:space="preserve"> pracy cudzoziemcom przebywającym wbrew przepisom na terytorium Rzeczypospolitej Polskiej</w:t>
      </w:r>
    </w:p>
    <w:p w14:paraId="5391D580" w14:textId="77777777" w:rsidR="00CC0E33" w:rsidRPr="00CC0E33" w:rsidRDefault="00CC0E33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701" w:hanging="567"/>
        <w:jc w:val="both"/>
        <w:rPr>
          <w:rFonts w:ascii="Cambria" w:hAnsi="Cambria"/>
        </w:rPr>
      </w:pPr>
      <w:r w:rsidRPr="00CC0E33">
        <w:rPr>
          <w:rFonts w:ascii="Cambria" w:hAnsi="Cambria"/>
        </w:rPr>
        <w:t>- lub za odpowiedni czyn zabroniony określony w przepisach prawa obcego;</w:t>
      </w:r>
    </w:p>
    <w:p w14:paraId="1CB86D2A" w14:textId="77777777" w:rsidR="00CC0E33" w:rsidRPr="00CC0E33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2)</w:t>
      </w:r>
      <w:r>
        <w:rPr>
          <w:rStyle w:val="alb"/>
          <w:rFonts w:ascii="Cambria" w:hAnsi="Cambria"/>
        </w:rPr>
        <w:tab/>
      </w:r>
      <w:r w:rsidRPr="00CC0E33">
        <w:rPr>
          <w:rFonts w:ascii="Cambria" w:hAnsi="Cambria"/>
        </w:rPr>
        <w:t xml:space="preserve">jeżeli urzędującego członka jego organu zarządzającego lub nadzorczego, wspólnika spółki w spółce jawnej lub partnerskiej albo komplementariusza </w:t>
      </w:r>
      <w:r w:rsidR="00D41162">
        <w:rPr>
          <w:rFonts w:ascii="Cambria" w:hAnsi="Cambria"/>
        </w:rPr>
        <w:br/>
      </w:r>
      <w:r w:rsidRPr="00CC0E33">
        <w:rPr>
          <w:rFonts w:ascii="Cambria" w:hAnsi="Cambria"/>
        </w:rPr>
        <w:t>w spółce komandytowej lub komandytowo-akcyjnej lub prokurenta prawomocnie skazano za przestępstwo, o którym mowa w pkt 1;</w:t>
      </w:r>
    </w:p>
    <w:p w14:paraId="6A4099AE" w14:textId="77777777" w:rsidR="00CC0E33" w:rsidRPr="00CC0E33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3)</w:t>
      </w:r>
      <w:r>
        <w:rPr>
          <w:rStyle w:val="alb"/>
          <w:rFonts w:ascii="Cambria" w:hAnsi="Cambria"/>
        </w:rPr>
        <w:tab/>
      </w:r>
      <w:r w:rsidRPr="00CC0E33">
        <w:rPr>
          <w:rFonts w:ascii="Cambria" w:hAnsi="Cambria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D41162">
        <w:rPr>
          <w:rFonts w:ascii="Cambria" w:hAnsi="Cambria"/>
        </w:rPr>
        <w:br/>
      </w:r>
      <w:r w:rsidRPr="00CC0E33">
        <w:rPr>
          <w:rFonts w:ascii="Cambria" w:hAnsi="Cambria"/>
        </w:rPr>
        <w:t xml:space="preserve">w postępowaniu albo przed upływem terminu składania ofert dokonał płatności należnych podatków, opłat lub składek na ubezpieczenie społeczne </w:t>
      </w:r>
      <w:r w:rsidR="001777E0">
        <w:rPr>
          <w:rFonts w:ascii="Cambria" w:hAnsi="Cambria"/>
        </w:rPr>
        <w:br/>
      </w:r>
      <w:r w:rsidR="001777E0">
        <w:rPr>
          <w:rFonts w:ascii="Cambria" w:hAnsi="Cambria"/>
        </w:rPr>
        <w:br/>
      </w:r>
      <w:r w:rsidRPr="00CC0E33">
        <w:rPr>
          <w:rFonts w:ascii="Cambria" w:hAnsi="Cambria"/>
        </w:rPr>
        <w:t>lub zdrowotne wraz z odsetkami lub grzywnami lub zawarł wiążące porozumienie w sprawie spłaty tych należności;</w:t>
      </w:r>
    </w:p>
    <w:p w14:paraId="4B54959B" w14:textId="77777777" w:rsidR="00CC0E33" w:rsidRPr="00CC0E33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4) </w:t>
      </w:r>
      <w:r>
        <w:rPr>
          <w:rStyle w:val="fn-ref"/>
          <w:rFonts w:ascii="Cambria" w:hAnsi="Cambria"/>
          <w:vertAlign w:val="superscript"/>
        </w:rPr>
        <w:tab/>
      </w:r>
      <w:r w:rsidRPr="00CC0E33">
        <w:rPr>
          <w:rFonts w:ascii="Cambria" w:hAnsi="Cambria"/>
        </w:rPr>
        <w:t>wobec którego prawomocnie orzeczono zakaz ubiegania się o zamówienia publiczne;</w:t>
      </w:r>
    </w:p>
    <w:p w14:paraId="06FC3CA5" w14:textId="77777777" w:rsidR="00CC0E33" w:rsidRPr="002A2687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CC0E33">
        <w:rPr>
          <w:rStyle w:val="alb"/>
          <w:rFonts w:ascii="Cambria" w:hAnsi="Cambria"/>
        </w:rPr>
        <w:t>5)</w:t>
      </w:r>
      <w:r>
        <w:rPr>
          <w:rStyle w:val="alb"/>
          <w:rFonts w:ascii="Cambria" w:hAnsi="Cambria"/>
        </w:rPr>
        <w:tab/>
      </w:r>
      <w:r w:rsidRPr="00CC0E33">
        <w:rPr>
          <w:rFonts w:ascii="Cambria" w:hAnsi="Cambria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2A2687">
          <w:rPr>
            <w:rStyle w:val="Hipercze"/>
            <w:rFonts w:ascii="Cambria" w:hAnsi="Cambria"/>
            <w:color w:val="auto"/>
            <w:u w:val="none"/>
          </w:rPr>
          <w:t>ustawy</w:t>
        </w:r>
      </w:hyperlink>
      <w:r w:rsidRPr="002A2687">
        <w:rPr>
          <w:rFonts w:ascii="Cambria" w:hAnsi="Cambria"/>
        </w:rPr>
        <w:t xml:space="preserve"> z dnia 16 lutego 2007 r. o ochronie konkurencji i konsumentów, złożyli odrębne oferty, oferty częściowe </w:t>
      </w:r>
      <w:r w:rsidR="00D41162">
        <w:rPr>
          <w:rFonts w:ascii="Cambria" w:hAnsi="Cambria"/>
        </w:rPr>
        <w:br/>
      </w:r>
      <w:r w:rsidRPr="002A2687">
        <w:rPr>
          <w:rFonts w:ascii="Cambria" w:hAnsi="Cambria"/>
        </w:rPr>
        <w:t xml:space="preserve">lub wnioski o dopuszczenie do udziału w postępowaniu, chyba że wykażą, </w:t>
      </w:r>
      <w:r w:rsidR="00D41162">
        <w:rPr>
          <w:rFonts w:ascii="Cambria" w:hAnsi="Cambria"/>
        </w:rPr>
        <w:br/>
      </w:r>
      <w:r w:rsidRPr="002A2687">
        <w:rPr>
          <w:rFonts w:ascii="Cambria" w:hAnsi="Cambria"/>
        </w:rPr>
        <w:t>że przygotowali te oferty lub wnioski niezależnie od siebie;</w:t>
      </w:r>
    </w:p>
    <w:p w14:paraId="15AF378C" w14:textId="1DA14317" w:rsidR="00CC0E33" w:rsidRDefault="00CC0E33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  <w:r w:rsidRPr="002A2687">
        <w:rPr>
          <w:rStyle w:val="alb"/>
          <w:rFonts w:ascii="Cambria" w:hAnsi="Cambria"/>
        </w:rPr>
        <w:t>6)</w:t>
      </w:r>
      <w:r w:rsidRPr="002A2687">
        <w:rPr>
          <w:rStyle w:val="alb"/>
          <w:rFonts w:ascii="Cambria" w:hAnsi="Cambria"/>
        </w:rPr>
        <w:tab/>
      </w:r>
      <w:r w:rsidRPr="002A2687">
        <w:rPr>
          <w:rFonts w:ascii="Cambria" w:hAnsi="Cambria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</w:t>
      </w:r>
      <w:r w:rsidR="00D41162">
        <w:rPr>
          <w:rFonts w:ascii="Cambria" w:hAnsi="Cambria"/>
        </w:rPr>
        <w:br/>
      </w:r>
      <w:r w:rsidRPr="002A2687">
        <w:rPr>
          <w:rFonts w:ascii="Cambria" w:hAnsi="Cambria"/>
        </w:rPr>
        <w:t xml:space="preserve">w rozumieniu </w:t>
      </w:r>
      <w:hyperlink r:id="rId20" w:anchor="/document/17337528?cm=DOCUMENT" w:tgtFrame="_blank" w:history="1">
        <w:r w:rsidRPr="002A2687">
          <w:rPr>
            <w:rStyle w:val="Hipercze"/>
            <w:rFonts w:ascii="Cambria" w:hAnsi="Cambria"/>
            <w:color w:val="auto"/>
            <w:u w:val="none"/>
          </w:rPr>
          <w:t>ustawy</w:t>
        </w:r>
      </w:hyperlink>
      <w:r w:rsidRPr="002A2687">
        <w:rPr>
          <w:rFonts w:ascii="Cambria" w:hAnsi="Cambria"/>
        </w:rPr>
        <w:t xml:space="preserve"> z dnia 16 lutego 2007 r. o ochronie konkurencji </w:t>
      </w:r>
      <w:r w:rsidR="00D41162">
        <w:rPr>
          <w:rFonts w:ascii="Cambria" w:hAnsi="Cambria"/>
        </w:rPr>
        <w:br/>
      </w:r>
      <w:r w:rsidRPr="002A2687">
        <w:rPr>
          <w:rFonts w:ascii="Cambria" w:hAnsi="Cambria"/>
        </w:rPr>
        <w:t>i konsumentów, chyba że spowodowane</w:t>
      </w:r>
      <w:r w:rsidRPr="00CC0E33">
        <w:rPr>
          <w:rFonts w:ascii="Cambria" w:hAnsi="Cambria"/>
        </w:rPr>
        <w:t xml:space="preserve"> tym zakłócenie konkurencji może być wyeliminowane w inny sposób niż przez wykluczenie wykonawcy z udziału </w:t>
      </w:r>
      <w:r w:rsidR="00D41162">
        <w:rPr>
          <w:rFonts w:ascii="Cambria" w:hAnsi="Cambria"/>
        </w:rPr>
        <w:br/>
      </w:r>
      <w:r w:rsidRPr="00CC0E33">
        <w:rPr>
          <w:rFonts w:ascii="Cambria" w:hAnsi="Cambria"/>
        </w:rPr>
        <w:t>w postępowaniu o udzielenie zamówienia.</w:t>
      </w:r>
    </w:p>
    <w:p w14:paraId="4E9791A9" w14:textId="77777777" w:rsidR="00DC6B4A" w:rsidRPr="00CC0E33" w:rsidRDefault="00DC6B4A" w:rsidP="00627C7D">
      <w:pPr>
        <w:shd w:val="clear" w:color="auto" w:fill="FFFFFF"/>
        <w:spacing w:line="276" w:lineRule="auto"/>
        <w:ind w:left="1134" w:hanging="567"/>
        <w:jc w:val="both"/>
        <w:rPr>
          <w:rFonts w:ascii="Cambria" w:hAnsi="Cambria"/>
        </w:rPr>
      </w:pPr>
    </w:p>
    <w:p w14:paraId="7DF2B2C6" w14:textId="77777777" w:rsidR="00F757DA" w:rsidRPr="00C62D1C" w:rsidRDefault="00C7580A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lastRenderedPageBreak/>
        <w:t>N</w:t>
      </w:r>
      <w:r w:rsidR="00F757DA" w:rsidRPr="00C62D1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ie przewiduje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się </w:t>
      </w:r>
      <w:r w:rsidR="00F757DA" w:rsidRPr="00C62D1C">
        <w:rPr>
          <w:rFonts w:ascii="Cambria" w:hAnsi="Cambria"/>
          <w:color w:val="000000"/>
          <w:sz w:val="24"/>
          <w:szCs w:val="24"/>
          <w:shd w:val="clear" w:color="auto" w:fill="FFFFFF"/>
        </w:rPr>
        <w:t>podstaw wykluczenia wskazanych w art. 109 ustawy.</w:t>
      </w:r>
    </w:p>
    <w:p w14:paraId="62C1499E" w14:textId="77777777" w:rsidR="00430F97" w:rsidRPr="00627C7D" w:rsidRDefault="00627C7D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="Cambria" w:hAnsi="Cambria" w:cs="Arial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  <w:shd w:val="clear" w:color="auto" w:fill="FFFFFF"/>
        </w:rPr>
        <w:t>Wykonawca może zostać wykluczony przez zamawiającego na każdym etapie postępowania o udzielenie zamówienia</w:t>
      </w:r>
      <w:r w:rsidR="008123CE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2C321D9F" w14:textId="77777777" w:rsidR="00627C7D" w:rsidRPr="00627C7D" w:rsidRDefault="00627C7D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="Cambria" w:hAnsi="Cambria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 xml:space="preserve">Wykonawca nie podlega wykluczeniu w okolicznościach określonych w art. 108 ust. 1 pkt 1, 2 i 5 jeżeli udowodni </w:t>
      </w:r>
      <w:r w:rsidR="00C7580A">
        <w:rPr>
          <w:rFonts w:ascii="Cambria" w:hAnsi="Cambria"/>
          <w:color w:val="000000"/>
          <w:sz w:val="24"/>
          <w:szCs w:val="24"/>
        </w:rPr>
        <w:t>zamawiające</w:t>
      </w:r>
      <w:r w:rsidR="00305D5C">
        <w:rPr>
          <w:rFonts w:ascii="Cambria" w:hAnsi="Cambria"/>
          <w:color w:val="000000"/>
          <w:sz w:val="24"/>
          <w:szCs w:val="24"/>
        </w:rPr>
        <w:t>mu</w:t>
      </w:r>
      <w:r w:rsidRPr="00627C7D">
        <w:rPr>
          <w:rFonts w:ascii="Cambria" w:hAnsi="Cambria"/>
          <w:color w:val="000000"/>
          <w:sz w:val="24"/>
          <w:szCs w:val="24"/>
        </w:rPr>
        <w:t>, że spełnił łącznie następujące przesłanki:</w:t>
      </w:r>
    </w:p>
    <w:p w14:paraId="19A733D5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1)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naprawił lub zobowiązał się do naprawienia szkody wyrządzonej przestępstwem, wykroczeniem lub swoim nieprawidłowym</w:t>
      </w:r>
      <w:r w:rsidR="006B7FDF">
        <w:rPr>
          <w:rFonts w:ascii="Cambria" w:hAnsi="Cambria"/>
          <w:color w:val="000000"/>
          <w:sz w:val="24"/>
          <w:szCs w:val="24"/>
        </w:rPr>
        <w:t xml:space="preserve"> </w:t>
      </w:r>
      <w:r w:rsidRPr="00627C7D">
        <w:rPr>
          <w:rFonts w:ascii="Cambria" w:hAnsi="Cambria"/>
          <w:color w:val="000000"/>
          <w:sz w:val="24"/>
          <w:szCs w:val="24"/>
        </w:rPr>
        <w:t>postępowaniem, w tym poprzez zadośćuczynienie pieniężne;</w:t>
      </w:r>
    </w:p>
    <w:p w14:paraId="3E7C2867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2)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C26CFD5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3)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podjął konkretne środki techniczne, organizacyjne i kadrowe, odpowiednie dla zapobiegania dalszym przestępstwom, wykroczeniom lub nieprawidłowemu postępowaniu, w szczególności:</w:t>
      </w:r>
    </w:p>
    <w:p w14:paraId="3800051B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a)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zerwał wszelkie powiązania z osobami lub podmiotami odpowiedzialnymi za nieprawidłowe postępowanie wykonawcy,</w:t>
      </w:r>
    </w:p>
    <w:p w14:paraId="73D0B7C5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b)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zreorganizował personel,</w:t>
      </w:r>
    </w:p>
    <w:p w14:paraId="2926EE0A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c)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wdrożył system sprawozdawczości i kontroli,</w:t>
      </w:r>
    </w:p>
    <w:p w14:paraId="5586B7A5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d)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>utworzył struktury audytu wewnętrznego do monitorowania przestrzegania przepisów, wewnętrznych regulacji lub standardów,</w:t>
      </w:r>
    </w:p>
    <w:p w14:paraId="2C400FC2" w14:textId="77777777" w:rsidR="00627C7D" w:rsidRPr="00627C7D" w:rsidRDefault="00627C7D" w:rsidP="00627C7D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="Cambria" w:hAnsi="Cambria"/>
          <w:color w:val="000000"/>
          <w:sz w:val="24"/>
          <w:szCs w:val="24"/>
        </w:rPr>
      </w:pPr>
      <w:r w:rsidRPr="00627C7D">
        <w:rPr>
          <w:rFonts w:ascii="Cambria" w:hAnsi="Cambria"/>
          <w:color w:val="000000"/>
          <w:sz w:val="24"/>
          <w:szCs w:val="24"/>
        </w:rPr>
        <w:t>e)</w:t>
      </w:r>
      <w:r>
        <w:rPr>
          <w:rFonts w:ascii="Cambria" w:hAnsi="Cambria"/>
          <w:color w:val="000000"/>
          <w:sz w:val="24"/>
          <w:szCs w:val="24"/>
        </w:rPr>
        <w:tab/>
      </w:r>
      <w:r w:rsidRPr="00627C7D">
        <w:rPr>
          <w:rFonts w:ascii="Cambria" w:hAnsi="Cambria"/>
          <w:color w:val="000000"/>
          <w:sz w:val="24"/>
          <w:szCs w:val="24"/>
        </w:rPr>
        <w:t xml:space="preserve">wprowadził wewnętrzne regulacje dotyczące odpowiedzialności </w:t>
      </w:r>
      <w:r w:rsidR="00AC1845">
        <w:rPr>
          <w:rFonts w:ascii="Cambria" w:hAnsi="Cambria"/>
          <w:color w:val="000000"/>
          <w:sz w:val="24"/>
          <w:szCs w:val="24"/>
        </w:rPr>
        <w:br/>
      </w:r>
      <w:r w:rsidRPr="00627C7D">
        <w:rPr>
          <w:rFonts w:ascii="Cambria" w:hAnsi="Cambria"/>
          <w:color w:val="000000"/>
          <w:sz w:val="24"/>
          <w:szCs w:val="24"/>
        </w:rPr>
        <w:t>i odszkodowań za nieprzestrzeganie przepisów, wewnętrznych regulacji lub standardów.</w:t>
      </w:r>
    </w:p>
    <w:p w14:paraId="30A93EA6" w14:textId="77777777" w:rsidR="002A2687" w:rsidRPr="002A2687" w:rsidRDefault="004C1310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Zamawiający </w:t>
      </w:r>
      <w:r w:rsidR="002A2687" w:rsidRPr="002A2687">
        <w:rPr>
          <w:rFonts w:ascii="Cambria" w:hAnsi="Cambria"/>
          <w:color w:val="000000"/>
          <w:sz w:val="24"/>
          <w:szCs w:val="24"/>
        </w:rPr>
        <w:t xml:space="preserve">ocenia, czy podjęte przez wykonawcę czynności </w:t>
      </w:r>
      <w:r w:rsidR="002A2687">
        <w:rPr>
          <w:rFonts w:ascii="Cambria" w:hAnsi="Cambria"/>
          <w:color w:val="000000"/>
          <w:sz w:val="24"/>
          <w:szCs w:val="24"/>
        </w:rPr>
        <w:t xml:space="preserve">wskazane w pkt 7.4 </w:t>
      </w:r>
      <w:r w:rsidR="002A2687" w:rsidRPr="002A2687">
        <w:rPr>
          <w:rFonts w:ascii="Cambria" w:hAnsi="Cambria"/>
          <w:color w:val="000000"/>
          <w:sz w:val="24"/>
          <w:szCs w:val="24"/>
        </w:rPr>
        <w:t xml:space="preserve">są wystarczające do wykazania jego rzetelności, uwzględniając wagę i szczególne okoliczności czynu wykonawcy. Jeżeli podjęte przez wykonawcę czynności </w:t>
      </w:r>
      <w:r w:rsidR="002A2687">
        <w:rPr>
          <w:rFonts w:ascii="Cambria" w:hAnsi="Cambria"/>
          <w:color w:val="000000"/>
          <w:sz w:val="24"/>
          <w:szCs w:val="24"/>
        </w:rPr>
        <w:t xml:space="preserve">wskazane w pkt 7.4 </w:t>
      </w:r>
      <w:r w:rsidR="002A2687" w:rsidRPr="002A2687">
        <w:rPr>
          <w:rFonts w:ascii="Cambria" w:hAnsi="Cambria"/>
          <w:color w:val="000000"/>
          <w:sz w:val="24"/>
          <w:szCs w:val="24"/>
        </w:rPr>
        <w:t>nie są wystarczające do wykazania jego rzetelności, zamawiający wyklucza wykonawcę</w:t>
      </w:r>
    </w:p>
    <w:p w14:paraId="67D5307B" w14:textId="77777777" w:rsidR="00430F97" w:rsidRPr="002A2687" w:rsidRDefault="00430F97" w:rsidP="00FE3E82">
      <w:pPr>
        <w:pStyle w:val="Kolorowalistaakcent1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="Cambria" w:hAnsi="Cambria" w:cs="Arial"/>
          <w:iCs/>
          <w:sz w:val="24"/>
          <w:szCs w:val="24"/>
        </w:rPr>
      </w:pPr>
      <w:r w:rsidRPr="002A2687">
        <w:rPr>
          <w:rFonts w:ascii="Cambria" w:hAnsi="Cambria"/>
          <w:iCs/>
          <w:sz w:val="24"/>
          <w:szCs w:val="24"/>
        </w:rPr>
        <w:t>Sposób wykazania braku podstaw wykluczenia wskazano w rozdziale 8 SWZ.</w:t>
      </w:r>
    </w:p>
    <w:p w14:paraId="78B1D824" w14:textId="77777777" w:rsidR="006B62D0" w:rsidRPr="00627C7D" w:rsidRDefault="006B62D0" w:rsidP="00AF29E6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/>
        <w:rPr>
          <w:rFonts w:ascii="Cambria" w:hAnsi="Cambria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9784D" w:rsidRPr="00C6306E" w14:paraId="580CBBC9" w14:textId="77777777" w:rsidTr="00F13208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59BDC7C6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b/>
              </w:rPr>
              <w:br w:type="page"/>
            </w:r>
            <w:r w:rsidRPr="00C6306E">
              <w:rPr>
                <w:rFonts w:asciiTheme="majorHAnsi" w:hAnsiTheme="majorHAnsi"/>
                <w:sz w:val="26"/>
                <w:szCs w:val="26"/>
              </w:rPr>
              <w:t>Rozdział 8</w:t>
            </w:r>
          </w:p>
          <w:p w14:paraId="60A5E9F1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WYKAZ OŚWIADCZEŃ LUB DOKUMENTÓW, JAKIE MAJĄ </w:t>
            </w:r>
            <w:r w:rsidRPr="00C6306E">
              <w:rPr>
                <w:rFonts w:asciiTheme="majorHAnsi" w:hAnsiTheme="majorHAnsi"/>
                <w:b/>
                <w:sz w:val="26"/>
                <w:szCs w:val="26"/>
              </w:rPr>
              <w:br/>
              <w:t>ZŁOŻYĆ WYKONAWCY W CELU POTWIERDZENIA SPEŁNIANIA WARUNKÓW UDZIAŁU W POSTĘPOWANIU ORAZ NIEPODLEGANIA WYKLUCZENIU Z POSTĘPOWANIA</w:t>
            </w:r>
          </w:p>
        </w:tc>
      </w:tr>
    </w:tbl>
    <w:p w14:paraId="7B8CE3CF" w14:textId="77777777" w:rsidR="00BE42AE" w:rsidRPr="00C6306E" w:rsidRDefault="00BE42AE" w:rsidP="00627C7D">
      <w:pPr>
        <w:pStyle w:val="Kolorowalistaakcent11"/>
        <w:autoSpaceDE w:val="0"/>
        <w:autoSpaceDN w:val="0"/>
        <w:adjustRightInd w:val="0"/>
        <w:spacing w:before="0" w:after="0" w:line="276" w:lineRule="auto"/>
        <w:ind w:left="0"/>
        <w:rPr>
          <w:rFonts w:asciiTheme="majorHAnsi" w:hAnsiTheme="majorHAnsi" w:cs="Arial"/>
        </w:rPr>
      </w:pPr>
    </w:p>
    <w:p w14:paraId="670C7B93" w14:textId="77777777" w:rsidR="00420E02" w:rsidRPr="00C97C80" w:rsidRDefault="00420E02" w:rsidP="00627C7D">
      <w:pPr>
        <w:pStyle w:val="Kolorowalistaakcent11"/>
        <w:autoSpaceDE w:val="0"/>
        <w:autoSpaceDN w:val="0"/>
        <w:adjustRightInd w:val="0"/>
        <w:spacing w:before="0" w:after="0" w:line="276" w:lineRule="auto"/>
        <w:ind w:left="0"/>
        <w:rPr>
          <w:rFonts w:asciiTheme="majorHAnsi" w:hAnsiTheme="majorHAnsi" w:cs="Arial"/>
          <w:bCs/>
          <w:vanish/>
          <w:sz w:val="24"/>
          <w:szCs w:val="24"/>
        </w:rPr>
      </w:pPr>
    </w:p>
    <w:p w14:paraId="64EDAE83" w14:textId="77777777" w:rsidR="003A24B8" w:rsidRPr="00C97C80" w:rsidRDefault="003A24B8" w:rsidP="00FE3E82">
      <w:pPr>
        <w:pStyle w:val="Kolorowalistaakcent11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b/>
          <w:sz w:val="24"/>
          <w:szCs w:val="24"/>
        </w:rPr>
      </w:pPr>
      <w:r w:rsidRPr="00C97C80">
        <w:rPr>
          <w:rFonts w:asciiTheme="majorHAnsi" w:hAnsiTheme="majorHAnsi" w:cs="Arial"/>
          <w:bCs/>
          <w:sz w:val="24"/>
          <w:szCs w:val="24"/>
        </w:rPr>
        <w:t xml:space="preserve">Wykonawca zobowiązany jest złożyć </w:t>
      </w:r>
      <w:r w:rsidRPr="00BF356E">
        <w:rPr>
          <w:rFonts w:asciiTheme="majorHAnsi" w:hAnsiTheme="majorHAnsi" w:cs="Arial"/>
          <w:b/>
          <w:sz w:val="24"/>
          <w:szCs w:val="24"/>
        </w:rPr>
        <w:t>wraz z ofertą</w:t>
      </w:r>
      <w:r w:rsidR="006B7FDF">
        <w:rPr>
          <w:rFonts w:asciiTheme="majorHAnsi" w:hAnsiTheme="majorHAnsi" w:cs="Arial"/>
          <w:b/>
          <w:sz w:val="24"/>
          <w:szCs w:val="24"/>
        </w:rPr>
        <w:t xml:space="preserve"> </w:t>
      </w:r>
      <w:r w:rsidRPr="00C97C80">
        <w:rPr>
          <w:rFonts w:asciiTheme="majorHAnsi" w:hAnsiTheme="majorHAnsi" w:cs="Arial"/>
          <w:sz w:val="24"/>
          <w:szCs w:val="24"/>
        </w:rPr>
        <w:t>oświadczeni</w:t>
      </w:r>
      <w:r w:rsidR="007374B7">
        <w:rPr>
          <w:rFonts w:asciiTheme="majorHAnsi" w:hAnsiTheme="majorHAnsi" w:cs="Arial"/>
          <w:sz w:val="24"/>
          <w:szCs w:val="24"/>
        </w:rPr>
        <w:t>a</w:t>
      </w:r>
      <w:r w:rsidRPr="00C97C80">
        <w:rPr>
          <w:rFonts w:asciiTheme="majorHAnsi" w:hAnsiTheme="majorHAnsi" w:cs="Arial"/>
          <w:sz w:val="24"/>
          <w:szCs w:val="24"/>
        </w:rPr>
        <w:t xml:space="preserve"> stanowiące wstępne potwierdzenie, że Wykonawca</w:t>
      </w:r>
      <w:r w:rsidR="00C97C80">
        <w:rPr>
          <w:rFonts w:asciiTheme="majorHAnsi" w:hAnsiTheme="majorHAnsi" w:cs="Arial"/>
          <w:sz w:val="24"/>
          <w:szCs w:val="24"/>
        </w:rPr>
        <w:t xml:space="preserve"> na dzień składania ofert</w:t>
      </w:r>
      <w:r w:rsidRPr="00C97C80">
        <w:rPr>
          <w:rFonts w:asciiTheme="majorHAnsi" w:hAnsiTheme="majorHAnsi" w:cs="Arial"/>
          <w:sz w:val="24"/>
          <w:szCs w:val="24"/>
        </w:rPr>
        <w:t>:</w:t>
      </w:r>
    </w:p>
    <w:p w14:paraId="0D4CB7F3" w14:textId="77777777" w:rsidR="003A24B8" w:rsidRPr="00C97C80" w:rsidRDefault="003A24B8" w:rsidP="00FE3E82">
      <w:pPr>
        <w:pStyle w:val="Kolorowalistaakcent11"/>
        <w:numPr>
          <w:ilvl w:val="2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Theme="majorHAnsi" w:hAnsiTheme="majorHAnsi" w:cs="Arial"/>
          <w:sz w:val="24"/>
          <w:szCs w:val="24"/>
        </w:rPr>
      </w:pPr>
      <w:r w:rsidRPr="00C97C80">
        <w:rPr>
          <w:rFonts w:asciiTheme="majorHAnsi" w:hAnsiTheme="majorHAnsi" w:cs="Arial"/>
          <w:sz w:val="24"/>
          <w:szCs w:val="24"/>
        </w:rPr>
        <w:t>nie podlega wykluczeniu,</w:t>
      </w:r>
    </w:p>
    <w:p w14:paraId="5339AF61" w14:textId="77777777" w:rsidR="00495D57" w:rsidRPr="00AF29E6" w:rsidRDefault="003A24B8" w:rsidP="00FE3E82">
      <w:pPr>
        <w:pStyle w:val="Kolorowalistaakcent11"/>
        <w:numPr>
          <w:ilvl w:val="2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Theme="majorHAnsi" w:hAnsiTheme="majorHAnsi" w:cs="Arial"/>
          <w:sz w:val="24"/>
          <w:szCs w:val="24"/>
        </w:rPr>
      </w:pPr>
      <w:r w:rsidRPr="00C97C80">
        <w:rPr>
          <w:rFonts w:asciiTheme="majorHAnsi" w:hAnsiTheme="majorHAnsi" w:cs="Arial"/>
          <w:sz w:val="24"/>
          <w:szCs w:val="24"/>
        </w:rPr>
        <w:t>spełnia warunki udziału w postępowaniu.</w:t>
      </w:r>
    </w:p>
    <w:p w14:paraId="670A0EBA" w14:textId="77777777" w:rsidR="00495D57" w:rsidRPr="002F0F66" w:rsidRDefault="00495D57" w:rsidP="00FE3E82">
      <w:pPr>
        <w:pStyle w:val="Kolorowalistaakcent11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  <w:szCs w:val="24"/>
        </w:rPr>
      </w:pPr>
      <w:r w:rsidRPr="00495D57">
        <w:rPr>
          <w:rFonts w:asciiTheme="majorHAnsi" w:hAnsiTheme="majorHAnsi" w:cs="Arial"/>
          <w:color w:val="000000" w:themeColor="text1"/>
          <w:sz w:val="24"/>
          <w:szCs w:val="24"/>
        </w:rPr>
        <w:t>Oświadczenia należy złożyć wg</w:t>
      </w:r>
      <w:r w:rsidRPr="00495D57">
        <w:rPr>
          <w:rFonts w:asciiTheme="majorHAnsi" w:hAnsiTheme="majorHAnsi"/>
          <w:sz w:val="24"/>
          <w:szCs w:val="24"/>
        </w:rPr>
        <w:t xml:space="preserve"> wymogów </w:t>
      </w:r>
      <w:r w:rsidRPr="002F0F66">
        <w:rPr>
          <w:rFonts w:asciiTheme="majorHAnsi" w:hAnsiTheme="majorHAnsi"/>
          <w:bCs/>
          <w:sz w:val="24"/>
          <w:szCs w:val="24"/>
        </w:rPr>
        <w:t>załącznika nr 4 i 5 do SWZ.</w:t>
      </w:r>
    </w:p>
    <w:p w14:paraId="07E3E465" w14:textId="77777777" w:rsidR="00495D57" w:rsidRDefault="00495D57" w:rsidP="00FE3E82">
      <w:pPr>
        <w:pStyle w:val="Kolorowalistaakcent11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</w:rPr>
        <w:lastRenderedPageBreak/>
        <w:t xml:space="preserve">Jeżeli wykonawca nie złożył </w:t>
      </w:r>
      <w:r>
        <w:rPr>
          <w:rFonts w:asciiTheme="majorHAnsi" w:hAnsiTheme="majorHAnsi"/>
          <w:color w:val="000000"/>
          <w:sz w:val="24"/>
          <w:szCs w:val="24"/>
        </w:rPr>
        <w:t>oświadcze</w:t>
      </w:r>
      <w:r w:rsidR="00F12672">
        <w:rPr>
          <w:rFonts w:asciiTheme="majorHAnsi" w:hAnsiTheme="majorHAnsi"/>
          <w:color w:val="000000"/>
          <w:sz w:val="24"/>
          <w:szCs w:val="24"/>
        </w:rPr>
        <w:t>ń</w:t>
      </w:r>
      <w:r>
        <w:rPr>
          <w:rFonts w:asciiTheme="majorHAnsi" w:hAnsiTheme="majorHAnsi"/>
          <w:color w:val="000000"/>
          <w:sz w:val="24"/>
          <w:szCs w:val="24"/>
        </w:rPr>
        <w:t xml:space="preserve">, o którym mowa </w:t>
      </w:r>
      <w:r w:rsidRPr="002F0F66">
        <w:rPr>
          <w:rFonts w:asciiTheme="majorHAnsi" w:hAnsiTheme="majorHAnsi"/>
          <w:sz w:val="24"/>
          <w:szCs w:val="24"/>
        </w:rPr>
        <w:t xml:space="preserve">w pkt 8.1 lub </w:t>
      </w:r>
      <w:r w:rsidR="00173F63">
        <w:rPr>
          <w:rFonts w:asciiTheme="majorHAnsi" w:hAnsiTheme="majorHAnsi"/>
          <w:color w:val="000000"/>
          <w:sz w:val="24"/>
          <w:szCs w:val="24"/>
        </w:rPr>
        <w:t>są</w:t>
      </w:r>
      <w:r w:rsidR="006B7F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F033D">
        <w:rPr>
          <w:rFonts w:asciiTheme="majorHAnsi" w:hAnsiTheme="majorHAnsi"/>
          <w:color w:val="000000"/>
          <w:sz w:val="24"/>
          <w:szCs w:val="24"/>
        </w:rPr>
        <w:t>on</w:t>
      </w:r>
      <w:r w:rsidR="00173F63">
        <w:rPr>
          <w:rFonts w:asciiTheme="majorHAnsi" w:hAnsiTheme="majorHAnsi"/>
          <w:color w:val="000000"/>
          <w:sz w:val="24"/>
          <w:szCs w:val="24"/>
        </w:rPr>
        <w:t>e</w:t>
      </w:r>
      <w:r w:rsidRPr="00CF033D">
        <w:rPr>
          <w:rFonts w:asciiTheme="majorHAnsi" w:hAnsiTheme="majorHAnsi"/>
          <w:color w:val="000000"/>
          <w:sz w:val="24"/>
          <w:szCs w:val="24"/>
        </w:rPr>
        <w:t xml:space="preserve"> niekompletne lub zawiera</w:t>
      </w:r>
      <w:r w:rsidR="00173F63">
        <w:rPr>
          <w:rFonts w:asciiTheme="majorHAnsi" w:hAnsiTheme="majorHAnsi"/>
          <w:color w:val="000000"/>
          <w:sz w:val="24"/>
          <w:szCs w:val="24"/>
        </w:rPr>
        <w:t>ją</w:t>
      </w:r>
      <w:r w:rsidRPr="00CF033D">
        <w:rPr>
          <w:rFonts w:asciiTheme="majorHAnsi" w:hAnsiTheme="majorHAnsi"/>
          <w:color w:val="000000"/>
          <w:sz w:val="24"/>
          <w:szCs w:val="24"/>
        </w:rPr>
        <w:t xml:space="preserve"> błędy, zamawiający w</w:t>
      </w:r>
      <w:r>
        <w:rPr>
          <w:rFonts w:asciiTheme="majorHAnsi" w:hAnsiTheme="majorHAnsi"/>
          <w:color w:val="000000"/>
          <w:sz w:val="24"/>
          <w:szCs w:val="24"/>
        </w:rPr>
        <w:t xml:space="preserve">ezwie </w:t>
      </w:r>
      <w:r w:rsidRPr="00CF033D">
        <w:rPr>
          <w:rFonts w:asciiTheme="majorHAnsi" w:hAnsiTheme="majorHAnsi"/>
          <w:color w:val="000000"/>
          <w:sz w:val="24"/>
          <w:szCs w:val="24"/>
        </w:rPr>
        <w:t>wykonawcę odpowiedn</w:t>
      </w:r>
      <w:r w:rsidR="00D41162">
        <w:rPr>
          <w:rFonts w:asciiTheme="majorHAnsi" w:hAnsiTheme="majorHAnsi"/>
          <w:color w:val="000000"/>
          <w:sz w:val="24"/>
          <w:szCs w:val="24"/>
        </w:rPr>
        <w:t xml:space="preserve">io do ich złożenia, poprawienia </w:t>
      </w:r>
      <w:r w:rsidRPr="00CF033D">
        <w:rPr>
          <w:rFonts w:asciiTheme="majorHAnsi" w:hAnsiTheme="majorHAnsi"/>
          <w:color w:val="000000"/>
          <w:sz w:val="24"/>
          <w:szCs w:val="24"/>
        </w:rPr>
        <w:t xml:space="preserve">lub uzupełnienia </w:t>
      </w:r>
      <w:r w:rsidR="008123CE">
        <w:rPr>
          <w:rFonts w:asciiTheme="majorHAnsi" w:hAnsiTheme="majorHAnsi"/>
          <w:color w:val="000000"/>
          <w:sz w:val="24"/>
          <w:szCs w:val="24"/>
        </w:rPr>
        <w:br/>
      </w:r>
      <w:r w:rsidRPr="00CF033D">
        <w:rPr>
          <w:rFonts w:asciiTheme="majorHAnsi" w:hAnsiTheme="majorHAnsi"/>
          <w:color w:val="000000"/>
          <w:sz w:val="24"/>
          <w:szCs w:val="24"/>
        </w:rPr>
        <w:t>w wyznaczonym terminie, chyba że oferta wykonawcy podlega odrzuceniu bez względu na ich złożenie, uzupełnienie lub poprawienie lub zachodzą przesłanki unieważnienia postępowania.</w:t>
      </w:r>
    </w:p>
    <w:p w14:paraId="4CBD9C9B" w14:textId="77777777" w:rsidR="00495D57" w:rsidRPr="00EA5CA8" w:rsidRDefault="004C1310" w:rsidP="00FE3E82">
      <w:pPr>
        <w:pStyle w:val="Kolorowalistaakcent11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Z</w:t>
      </w:r>
      <w:r w:rsidR="00C7580A">
        <w:rPr>
          <w:rFonts w:asciiTheme="majorHAnsi" w:hAnsiTheme="majorHAnsi"/>
          <w:color w:val="000000"/>
          <w:sz w:val="24"/>
          <w:szCs w:val="24"/>
        </w:rPr>
        <w:t>amawiając</w:t>
      </w:r>
      <w:r>
        <w:rPr>
          <w:rFonts w:asciiTheme="majorHAnsi" w:hAnsiTheme="majorHAnsi"/>
          <w:color w:val="000000"/>
          <w:sz w:val="24"/>
          <w:szCs w:val="24"/>
        </w:rPr>
        <w:t>y</w:t>
      </w:r>
      <w:r w:rsidR="00495D57" w:rsidRPr="00495D57">
        <w:rPr>
          <w:rFonts w:asciiTheme="majorHAnsi" w:hAnsiTheme="majorHAnsi"/>
          <w:color w:val="000000"/>
          <w:sz w:val="24"/>
          <w:szCs w:val="24"/>
        </w:rPr>
        <w:t xml:space="preserve"> może żądać od wykonawców wyjaśnień dotyczących treści</w:t>
      </w:r>
      <w:r w:rsidR="006B7F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95D57" w:rsidRPr="00495D57">
        <w:rPr>
          <w:rFonts w:asciiTheme="majorHAnsi" w:hAnsiTheme="majorHAnsi"/>
          <w:color w:val="000000"/>
          <w:sz w:val="24"/>
          <w:szCs w:val="24"/>
        </w:rPr>
        <w:t>złożon</w:t>
      </w:r>
      <w:r w:rsidR="00173F63">
        <w:rPr>
          <w:rFonts w:asciiTheme="majorHAnsi" w:hAnsiTheme="majorHAnsi"/>
          <w:color w:val="000000"/>
          <w:sz w:val="24"/>
          <w:szCs w:val="24"/>
        </w:rPr>
        <w:t>ych</w:t>
      </w:r>
      <w:r w:rsidR="006B7F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95D57">
        <w:rPr>
          <w:rFonts w:asciiTheme="majorHAnsi" w:hAnsiTheme="majorHAnsi"/>
          <w:color w:val="000000"/>
          <w:sz w:val="24"/>
          <w:szCs w:val="24"/>
        </w:rPr>
        <w:t>oświadcze</w:t>
      </w:r>
      <w:r w:rsidR="00173F63">
        <w:rPr>
          <w:rFonts w:asciiTheme="majorHAnsi" w:hAnsiTheme="majorHAnsi"/>
          <w:color w:val="000000"/>
          <w:sz w:val="24"/>
          <w:szCs w:val="24"/>
        </w:rPr>
        <w:t>ń</w:t>
      </w:r>
      <w:r w:rsidR="00495D57">
        <w:rPr>
          <w:rFonts w:asciiTheme="majorHAnsi" w:hAnsiTheme="majorHAnsi"/>
          <w:color w:val="000000"/>
          <w:sz w:val="24"/>
          <w:szCs w:val="24"/>
        </w:rPr>
        <w:t>, o który</w:t>
      </w:r>
      <w:r w:rsidR="00173F63">
        <w:rPr>
          <w:rFonts w:asciiTheme="majorHAnsi" w:hAnsiTheme="majorHAnsi"/>
          <w:color w:val="000000"/>
          <w:sz w:val="24"/>
          <w:szCs w:val="24"/>
        </w:rPr>
        <w:t xml:space="preserve">ch </w:t>
      </w:r>
      <w:r w:rsidR="00495D57">
        <w:rPr>
          <w:rFonts w:asciiTheme="majorHAnsi" w:hAnsiTheme="majorHAnsi"/>
          <w:color w:val="000000"/>
          <w:sz w:val="24"/>
          <w:szCs w:val="24"/>
        </w:rPr>
        <w:t xml:space="preserve">mowa w </w:t>
      </w:r>
      <w:r w:rsidR="00495D57" w:rsidRPr="002F0F66">
        <w:rPr>
          <w:rFonts w:asciiTheme="majorHAnsi" w:hAnsiTheme="majorHAnsi"/>
          <w:sz w:val="24"/>
          <w:szCs w:val="24"/>
        </w:rPr>
        <w:t>pkt 8.1.</w:t>
      </w:r>
    </w:p>
    <w:p w14:paraId="212DBCB4" w14:textId="77777777" w:rsidR="00495D57" w:rsidRPr="00AF29E6" w:rsidRDefault="00495D57" w:rsidP="00FE3E82">
      <w:pPr>
        <w:pStyle w:val="Kolorowalistaakcent11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  <w:szCs w:val="24"/>
        </w:rPr>
      </w:pPr>
      <w:r w:rsidRPr="00495D57">
        <w:rPr>
          <w:rFonts w:asciiTheme="majorHAnsi" w:hAnsiTheme="majorHAnsi"/>
          <w:color w:val="000000"/>
          <w:sz w:val="24"/>
          <w:szCs w:val="24"/>
        </w:rPr>
        <w:t xml:space="preserve">Jeżeli złożone przez wykonawcę </w:t>
      </w:r>
      <w:r>
        <w:rPr>
          <w:rFonts w:asciiTheme="majorHAnsi" w:hAnsiTheme="majorHAnsi"/>
          <w:color w:val="000000"/>
          <w:sz w:val="24"/>
          <w:szCs w:val="24"/>
        </w:rPr>
        <w:t>oświadczeni</w:t>
      </w:r>
      <w:r w:rsidR="00173F63">
        <w:rPr>
          <w:rFonts w:asciiTheme="majorHAnsi" w:hAnsiTheme="majorHAnsi"/>
          <w:color w:val="000000"/>
          <w:sz w:val="24"/>
          <w:szCs w:val="24"/>
        </w:rPr>
        <w:t>a</w:t>
      </w:r>
      <w:r>
        <w:rPr>
          <w:rFonts w:asciiTheme="majorHAnsi" w:hAnsiTheme="majorHAnsi"/>
          <w:color w:val="000000"/>
          <w:sz w:val="24"/>
          <w:szCs w:val="24"/>
        </w:rPr>
        <w:t xml:space="preserve">, o którym mowa w pkt </w:t>
      </w:r>
      <w:r w:rsidRPr="002F0F66">
        <w:rPr>
          <w:rFonts w:asciiTheme="majorHAnsi" w:hAnsiTheme="majorHAnsi"/>
          <w:sz w:val="24"/>
          <w:szCs w:val="24"/>
        </w:rPr>
        <w:t xml:space="preserve">8.1 </w:t>
      </w:r>
      <w:r w:rsidRPr="00495D57">
        <w:rPr>
          <w:rFonts w:asciiTheme="majorHAnsi" w:hAnsiTheme="majorHAnsi"/>
          <w:color w:val="000000"/>
          <w:sz w:val="24"/>
          <w:szCs w:val="24"/>
        </w:rPr>
        <w:t>budz</w:t>
      </w:r>
      <w:r w:rsidR="00173F63">
        <w:rPr>
          <w:rFonts w:asciiTheme="majorHAnsi" w:hAnsiTheme="majorHAnsi"/>
          <w:color w:val="000000"/>
          <w:sz w:val="24"/>
          <w:szCs w:val="24"/>
        </w:rPr>
        <w:t>ą</w:t>
      </w:r>
      <w:r w:rsidRPr="00495D57">
        <w:rPr>
          <w:rFonts w:asciiTheme="majorHAnsi" w:hAnsiTheme="majorHAnsi"/>
          <w:color w:val="000000"/>
          <w:sz w:val="24"/>
          <w:szCs w:val="24"/>
        </w:rPr>
        <w:t xml:space="preserve">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72AD096C" w14:textId="21194468" w:rsidR="00D14838" w:rsidRPr="00AF29E6" w:rsidRDefault="007374B7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bookmarkStart w:id="7" w:name="_Hlk61070718"/>
      <w:r w:rsidRPr="007374B7">
        <w:rPr>
          <w:rFonts w:asciiTheme="majorHAnsi" w:hAnsiTheme="majorHAnsi"/>
          <w:color w:val="000000"/>
          <w:sz w:val="24"/>
          <w:szCs w:val="24"/>
        </w:rPr>
        <w:t xml:space="preserve">W przypadku, o którym mowa w </w:t>
      </w:r>
      <w:r w:rsidR="00BF356E" w:rsidRPr="00B376B1">
        <w:rPr>
          <w:rFonts w:asciiTheme="majorHAnsi" w:hAnsiTheme="majorHAnsi"/>
          <w:sz w:val="24"/>
          <w:szCs w:val="24"/>
        </w:rPr>
        <w:t xml:space="preserve">rozdziale </w:t>
      </w:r>
      <w:r w:rsidR="00B376B1" w:rsidRPr="00B376B1">
        <w:rPr>
          <w:rFonts w:asciiTheme="majorHAnsi" w:hAnsiTheme="majorHAnsi"/>
          <w:sz w:val="24"/>
          <w:szCs w:val="24"/>
        </w:rPr>
        <w:t>9</w:t>
      </w:r>
      <w:r w:rsidR="00BF356E" w:rsidRPr="00B376B1">
        <w:rPr>
          <w:rFonts w:asciiTheme="majorHAnsi" w:hAnsiTheme="majorHAnsi"/>
          <w:sz w:val="24"/>
          <w:szCs w:val="24"/>
        </w:rPr>
        <w:t xml:space="preserve"> SWZ </w:t>
      </w:r>
      <w:r w:rsidRPr="007374B7">
        <w:rPr>
          <w:rFonts w:asciiTheme="majorHAnsi" w:hAnsiTheme="majorHAnsi"/>
          <w:color w:val="000000"/>
          <w:sz w:val="24"/>
          <w:szCs w:val="24"/>
        </w:rPr>
        <w:t xml:space="preserve">wykonawcy wspólnie ubiegający się o udzielenie zamówienia </w:t>
      </w:r>
      <w:r w:rsidRPr="00BF356E">
        <w:rPr>
          <w:rFonts w:asciiTheme="majorHAnsi" w:hAnsiTheme="majorHAnsi"/>
          <w:b/>
          <w:bCs/>
          <w:color w:val="000000"/>
          <w:sz w:val="24"/>
          <w:szCs w:val="24"/>
        </w:rPr>
        <w:t>dołączają do oferty</w:t>
      </w:r>
      <w:r w:rsidRPr="007374B7">
        <w:rPr>
          <w:rFonts w:asciiTheme="majorHAnsi" w:hAnsiTheme="majorHAnsi"/>
          <w:color w:val="000000"/>
          <w:sz w:val="24"/>
          <w:szCs w:val="24"/>
        </w:rPr>
        <w:t xml:space="preserve"> oświadczenie, </w:t>
      </w:r>
      <w:r w:rsidR="00D41162">
        <w:rPr>
          <w:rFonts w:asciiTheme="majorHAnsi" w:hAnsiTheme="majorHAnsi"/>
          <w:color w:val="000000"/>
          <w:sz w:val="24"/>
          <w:szCs w:val="24"/>
        </w:rPr>
        <w:br/>
      </w:r>
      <w:r w:rsidRPr="007374B7">
        <w:rPr>
          <w:rFonts w:asciiTheme="majorHAnsi" w:hAnsiTheme="majorHAnsi"/>
          <w:color w:val="000000"/>
          <w:sz w:val="24"/>
          <w:szCs w:val="24"/>
        </w:rPr>
        <w:t>z którego wynika, które  dostawy  wykonają poszczególni wykonawcy</w:t>
      </w:r>
      <w:r w:rsidR="0009224D">
        <w:rPr>
          <w:rFonts w:asciiTheme="majorHAnsi" w:hAnsiTheme="majorHAnsi"/>
          <w:color w:val="000000"/>
          <w:sz w:val="24"/>
          <w:szCs w:val="24"/>
        </w:rPr>
        <w:t>.</w:t>
      </w:r>
    </w:p>
    <w:p w14:paraId="734F71BD" w14:textId="77777777" w:rsidR="00D14838" w:rsidRPr="002E08B9" w:rsidRDefault="00D14838" w:rsidP="00D14838">
      <w:pPr>
        <w:pStyle w:val="Kolorowalistaakcent11"/>
        <w:autoSpaceDE w:val="0"/>
        <w:autoSpaceDN w:val="0"/>
        <w:adjustRightInd w:val="0"/>
        <w:spacing w:line="276" w:lineRule="auto"/>
        <w:ind w:left="1418" w:hanging="709"/>
        <w:rPr>
          <w:rFonts w:asciiTheme="majorHAnsi" w:hAnsiTheme="majorHAnsi"/>
          <w:bCs/>
          <w:sz w:val="24"/>
          <w:szCs w:val="24"/>
        </w:rPr>
      </w:pPr>
      <w:r w:rsidRPr="00AF29E6">
        <w:rPr>
          <w:rFonts w:asciiTheme="majorHAnsi" w:hAnsiTheme="majorHAnsi"/>
          <w:b/>
          <w:bCs/>
          <w:color w:val="000000"/>
          <w:sz w:val="24"/>
          <w:szCs w:val="24"/>
        </w:rPr>
        <w:t>8.2.1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="0009224D" w:rsidRPr="00C97C80">
        <w:rPr>
          <w:rFonts w:asciiTheme="majorHAnsi" w:hAnsiTheme="majorHAnsi" w:cs="Arial"/>
          <w:color w:val="000000" w:themeColor="text1"/>
          <w:sz w:val="24"/>
          <w:szCs w:val="24"/>
        </w:rPr>
        <w:t>Oświadczeni</w:t>
      </w:r>
      <w:r w:rsidR="0009224D">
        <w:rPr>
          <w:rFonts w:asciiTheme="majorHAnsi" w:hAnsiTheme="majorHAnsi" w:cs="Arial"/>
          <w:color w:val="000000" w:themeColor="text1"/>
          <w:sz w:val="24"/>
          <w:szCs w:val="24"/>
        </w:rPr>
        <w:t xml:space="preserve">e należy </w:t>
      </w:r>
      <w:r w:rsidR="0009224D" w:rsidRPr="00C97C80">
        <w:rPr>
          <w:rFonts w:asciiTheme="majorHAnsi" w:hAnsiTheme="majorHAnsi" w:cs="Arial"/>
          <w:color w:val="000000" w:themeColor="text1"/>
          <w:sz w:val="24"/>
          <w:szCs w:val="24"/>
        </w:rPr>
        <w:t xml:space="preserve">złożyć </w:t>
      </w:r>
      <w:r w:rsidR="0009224D">
        <w:rPr>
          <w:rFonts w:asciiTheme="majorHAnsi" w:hAnsiTheme="majorHAnsi" w:cs="Arial"/>
          <w:color w:val="000000" w:themeColor="text1"/>
          <w:sz w:val="24"/>
          <w:szCs w:val="24"/>
        </w:rPr>
        <w:t>wg</w:t>
      </w:r>
      <w:r w:rsidR="006B7FDF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09224D">
        <w:rPr>
          <w:rFonts w:asciiTheme="majorHAnsi" w:hAnsiTheme="majorHAnsi"/>
          <w:sz w:val="24"/>
          <w:szCs w:val="24"/>
        </w:rPr>
        <w:t xml:space="preserve">wymogów </w:t>
      </w:r>
      <w:r w:rsidR="0009224D" w:rsidRPr="00C97C80">
        <w:rPr>
          <w:rFonts w:asciiTheme="majorHAnsi" w:hAnsiTheme="majorHAnsi"/>
          <w:bCs/>
          <w:sz w:val="24"/>
          <w:szCs w:val="24"/>
        </w:rPr>
        <w:t>załącznik</w:t>
      </w:r>
      <w:r w:rsidR="0009224D">
        <w:rPr>
          <w:rFonts w:asciiTheme="majorHAnsi" w:hAnsiTheme="majorHAnsi"/>
          <w:bCs/>
          <w:sz w:val="24"/>
          <w:szCs w:val="24"/>
        </w:rPr>
        <w:t>a</w:t>
      </w:r>
      <w:r w:rsidR="0009224D" w:rsidRPr="00C97C80">
        <w:rPr>
          <w:rFonts w:asciiTheme="majorHAnsi" w:hAnsiTheme="majorHAnsi"/>
          <w:bCs/>
          <w:sz w:val="24"/>
          <w:szCs w:val="24"/>
        </w:rPr>
        <w:t xml:space="preserve"> nr </w:t>
      </w:r>
      <w:r w:rsidR="0009224D" w:rsidRPr="002E08B9">
        <w:rPr>
          <w:rFonts w:asciiTheme="majorHAnsi" w:hAnsiTheme="majorHAnsi"/>
          <w:bCs/>
          <w:sz w:val="24"/>
          <w:szCs w:val="24"/>
        </w:rPr>
        <w:t>6 do SWZ</w:t>
      </w:r>
      <w:r w:rsidRPr="002E08B9">
        <w:rPr>
          <w:rFonts w:asciiTheme="majorHAnsi" w:hAnsiTheme="majorHAnsi"/>
          <w:bCs/>
          <w:sz w:val="24"/>
          <w:szCs w:val="24"/>
        </w:rPr>
        <w:t>.</w:t>
      </w:r>
    </w:p>
    <w:p w14:paraId="49CB4317" w14:textId="77777777" w:rsidR="00FF15A2" w:rsidRPr="00FF15A2" w:rsidRDefault="00D14838" w:rsidP="00AF29E6">
      <w:pPr>
        <w:pStyle w:val="Kolorowalistaakcent11"/>
        <w:autoSpaceDE w:val="0"/>
        <w:autoSpaceDN w:val="0"/>
        <w:adjustRightInd w:val="0"/>
        <w:spacing w:line="276" w:lineRule="auto"/>
        <w:ind w:left="1418" w:hanging="709"/>
        <w:rPr>
          <w:rFonts w:asciiTheme="majorHAnsi" w:hAnsiTheme="majorHAnsi" w:cs="Arial"/>
          <w:sz w:val="24"/>
          <w:szCs w:val="24"/>
        </w:rPr>
      </w:pPr>
      <w:r w:rsidRPr="00AF29E6">
        <w:rPr>
          <w:rFonts w:asciiTheme="majorHAnsi" w:hAnsiTheme="majorHAnsi"/>
          <w:b/>
          <w:bCs/>
          <w:color w:val="000000"/>
          <w:sz w:val="24"/>
          <w:szCs w:val="24"/>
        </w:rPr>
        <w:t>8.2.</w:t>
      </w:r>
      <w:r w:rsidR="00B74357">
        <w:rPr>
          <w:rFonts w:asciiTheme="majorHAnsi" w:hAnsiTheme="majorHAnsi"/>
          <w:b/>
          <w:bCs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>Oświadczenie to jest podmiotowym środkiem dowodowym.</w:t>
      </w:r>
      <w:bookmarkEnd w:id="7"/>
    </w:p>
    <w:p w14:paraId="15D9A4B2" w14:textId="77777777" w:rsidR="00FF15A2" w:rsidRPr="00AF29E6" w:rsidRDefault="00252DDD" w:rsidP="0088431A">
      <w:pPr>
        <w:pStyle w:val="Kolorowalistaakcent11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</w:t>
      </w:r>
      <w:r w:rsidR="00C7580A">
        <w:rPr>
          <w:rFonts w:asciiTheme="majorHAnsi" w:hAnsiTheme="majorHAnsi" w:cs="Arial"/>
          <w:sz w:val="24"/>
          <w:szCs w:val="24"/>
        </w:rPr>
        <w:t>amawiając</w:t>
      </w:r>
      <w:r>
        <w:rPr>
          <w:rFonts w:asciiTheme="majorHAnsi" w:hAnsiTheme="majorHAnsi" w:cs="Arial"/>
          <w:sz w:val="24"/>
          <w:szCs w:val="24"/>
        </w:rPr>
        <w:t>y</w:t>
      </w:r>
      <w:r w:rsidR="00D9784D" w:rsidRPr="00FF15A2">
        <w:rPr>
          <w:rFonts w:asciiTheme="majorHAnsi" w:hAnsiTheme="majorHAnsi" w:cs="Arial"/>
          <w:sz w:val="24"/>
          <w:szCs w:val="24"/>
        </w:rPr>
        <w:t xml:space="preserve"> </w:t>
      </w:r>
      <w:r w:rsidR="00FF15A2" w:rsidRPr="0041279E">
        <w:rPr>
          <w:rFonts w:asciiTheme="majorHAnsi" w:hAnsiTheme="majorHAnsi" w:cs="Arial"/>
          <w:sz w:val="24"/>
          <w:szCs w:val="24"/>
        </w:rPr>
        <w:t>wezwie wykonawcę, którego oferta została najwyżej oceniona, do złożenia w wyznaczonym terminie</w:t>
      </w:r>
      <w:r w:rsidR="0009224D" w:rsidRPr="0041279E">
        <w:rPr>
          <w:rFonts w:asciiTheme="majorHAnsi" w:hAnsiTheme="majorHAnsi" w:cs="Arial"/>
          <w:sz w:val="24"/>
          <w:szCs w:val="24"/>
        </w:rPr>
        <w:t xml:space="preserve"> (</w:t>
      </w:r>
      <w:r w:rsidR="00FF15A2" w:rsidRPr="0041279E">
        <w:rPr>
          <w:rFonts w:asciiTheme="majorHAnsi" w:hAnsiTheme="majorHAnsi" w:cs="Arial"/>
          <w:sz w:val="24"/>
          <w:szCs w:val="24"/>
        </w:rPr>
        <w:t>nie krótszym niż 5 dni od dnia wezwania</w:t>
      </w:r>
      <w:r w:rsidR="0009224D" w:rsidRPr="0041279E">
        <w:rPr>
          <w:rFonts w:asciiTheme="majorHAnsi" w:hAnsiTheme="majorHAnsi" w:cs="Arial"/>
          <w:sz w:val="24"/>
          <w:szCs w:val="24"/>
        </w:rPr>
        <w:t>)</w:t>
      </w:r>
      <w:r w:rsidR="00FF15A2" w:rsidRPr="0041279E">
        <w:rPr>
          <w:rFonts w:asciiTheme="majorHAnsi" w:hAnsiTheme="majorHAnsi" w:cs="Arial"/>
          <w:sz w:val="24"/>
          <w:szCs w:val="24"/>
        </w:rPr>
        <w:t xml:space="preserve"> następujących podmiotowych środków dowodowych</w:t>
      </w:r>
      <w:r w:rsidR="0009224D" w:rsidRPr="0041279E">
        <w:rPr>
          <w:rFonts w:asciiTheme="majorHAnsi" w:hAnsiTheme="majorHAnsi" w:cs="Arial"/>
          <w:sz w:val="24"/>
          <w:szCs w:val="24"/>
        </w:rPr>
        <w:t xml:space="preserve"> (aktualnych na dzień złożenia)</w:t>
      </w:r>
      <w:r w:rsidR="00FF15A2" w:rsidRPr="0041279E">
        <w:rPr>
          <w:rFonts w:asciiTheme="majorHAnsi" w:hAnsiTheme="majorHAnsi" w:cs="Arial"/>
          <w:sz w:val="24"/>
          <w:szCs w:val="24"/>
        </w:rPr>
        <w:t>:</w:t>
      </w:r>
    </w:p>
    <w:p w14:paraId="59900440" w14:textId="77777777" w:rsidR="00777393" w:rsidRPr="004A4404" w:rsidRDefault="00F44EB1" w:rsidP="0088431A">
      <w:pPr>
        <w:pStyle w:val="Kolorowalistaakcent11"/>
        <w:numPr>
          <w:ilvl w:val="2"/>
          <w:numId w:val="11"/>
        </w:numPr>
        <w:autoSpaceDE w:val="0"/>
        <w:autoSpaceDN w:val="0"/>
        <w:adjustRightInd w:val="0"/>
        <w:spacing w:before="0" w:after="0"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Nie wymaga się składania podmiotowych środków dowodowych </w:t>
      </w:r>
      <w:r w:rsidRPr="00FF15A2">
        <w:rPr>
          <w:rFonts w:asciiTheme="majorHAnsi" w:hAnsiTheme="majorHAnsi" w:cs="Verdana"/>
          <w:b/>
          <w:sz w:val="24"/>
          <w:szCs w:val="24"/>
        </w:rPr>
        <w:t xml:space="preserve">potwierdzających </w:t>
      </w:r>
      <w:r>
        <w:rPr>
          <w:rFonts w:asciiTheme="majorHAnsi" w:hAnsiTheme="majorHAnsi" w:cs="Verdana"/>
          <w:b/>
          <w:sz w:val="24"/>
          <w:szCs w:val="24"/>
        </w:rPr>
        <w:t xml:space="preserve">warunków </w:t>
      </w:r>
      <w:r w:rsidRPr="00FF15A2">
        <w:rPr>
          <w:rFonts w:asciiTheme="majorHAnsi" w:hAnsiTheme="majorHAnsi" w:cs="Verdana"/>
          <w:b/>
          <w:sz w:val="24"/>
          <w:szCs w:val="24"/>
        </w:rPr>
        <w:t>udziału w postępowaniu</w:t>
      </w:r>
      <w:r>
        <w:rPr>
          <w:rFonts w:asciiTheme="majorHAnsi" w:hAnsiTheme="majorHAnsi" w:cs="Verdana"/>
          <w:b/>
          <w:sz w:val="24"/>
          <w:szCs w:val="24"/>
        </w:rPr>
        <w:t>.</w:t>
      </w:r>
    </w:p>
    <w:p w14:paraId="04FFDEF3" w14:textId="77777777" w:rsidR="00FF15A2" w:rsidRPr="00F1523B" w:rsidRDefault="00C7580A" w:rsidP="0088431A">
      <w:pPr>
        <w:pStyle w:val="Kolorowalistaakcent11"/>
        <w:numPr>
          <w:ilvl w:val="2"/>
          <w:numId w:val="11"/>
        </w:numPr>
        <w:autoSpaceDE w:val="0"/>
        <w:autoSpaceDN w:val="0"/>
        <w:adjustRightInd w:val="0"/>
        <w:spacing w:before="0" w:after="0"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>N</w:t>
      </w:r>
      <w:r w:rsidR="00F1523B">
        <w:rPr>
          <w:rFonts w:asciiTheme="majorHAnsi" w:hAnsiTheme="majorHAnsi" w:cs="Verdana"/>
          <w:b/>
          <w:sz w:val="24"/>
          <w:szCs w:val="24"/>
        </w:rPr>
        <w:t xml:space="preserve">ie wymaga </w:t>
      </w:r>
      <w:r>
        <w:rPr>
          <w:rFonts w:asciiTheme="majorHAnsi" w:hAnsiTheme="majorHAnsi" w:cs="Verdana"/>
          <w:b/>
          <w:sz w:val="24"/>
          <w:szCs w:val="24"/>
        </w:rPr>
        <w:t xml:space="preserve">się </w:t>
      </w:r>
      <w:r w:rsidR="00F1523B">
        <w:rPr>
          <w:rFonts w:asciiTheme="majorHAnsi" w:hAnsiTheme="majorHAnsi" w:cs="Verdana"/>
          <w:b/>
          <w:sz w:val="24"/>
          <w:szCs w:val="24"/>
        </w:rPr>
        <w:t>składania</w:t>
      </w:r>
      <w:r w:rsidR="0040343C">
        <w:rPr>
          <w:rFonts w:asciiTheme="majorHAnsi" w:hAnsiTheme="majorHAnsi" w:cs="Verdana"/>
          <w:b/>
          <w:sz w:val="24"/>
          <w:szCs w:val="24"/>
        </w:rPr>
        <w:t xml:space="preserve"> podmiotowych środków dowodowych </w:t>
      </w:r>
      <w:r w:rsidR="0040343C" w:rsidRPr="00FF15A2">
        <w:rPr>
          <w:rFonts w:asciiTheme="majorHAnsi" w:hAnsiTheme="majorHAnsi" w:cs="Verdana"/>
          <w:b/>
          <w:sz w:val="24"/>
          <w:szCs w:val="24"/>
        </w:rPr>
        <w:t>potwierdzających</w:t>
      </w:r>
      <w:r w:rsidR="00FF15A2" w:rsidRPr="00FF15A2">
        <w:rPr>
          <w:rFonts w:asciiTheme="majorHAnsi" w:hAnsiTheme="majorHAnsi" w:cs="Verdana"/>
          <w:b/>
          <w:sz w:val="24"/>
          <w:szCs w:val="24"/>
        </w:rPr>
        <w:t xml:space="preserve"> brak podstaw do wykluczenia z udziału </w:t>
      </w:r>
      <w:r>
        <w:rPr>
          <w:rFonts w:asciiTheme="majorHAnsi" w:hAnsiTheme="majorHAnsi" w:cs="Verdana"/>
          <w:b/>
          <w:sz w:val="24"/>
          <w:szCs w:val="24"/>
        </w:rPr>
        <w:br/>
      </w:r>
      <w:r w:rsidR="00FF15A2" w:rsidRPr="00FF15A2">
        <w:rPr>
          <w:rFonts w:asciiTheme="majorHAnsi" w:hAnsiTheme="majorHAnsi" w:cs="Verdana"/>
          <w:b/>
          <w:sz w:val="24"/>
          <w:szCs w:val="24"/>
        </w:rPr>
        <w:t>w postępowaniu</w:t>
      </w:r>
      <w:r w:rsidR="00F1523B">
        <w:rPr>
          <w:rFonts w:asciiTheme="majorHAnsi" w:hAnsiTheme="majorHAnsi" w:cs="Verdana"/>
          <w:b/>
          <w:sz w:val="24"/>
          <w:szCs w:val="24"/>
        </w:rPr>
        <w:t>.</w:t>
      </w:r>
    </w:p>
    <w:p w14:paraId="6718BFA1" w14:textId="77777777" w:rsidR="00D9784D" w:rsidRPr="00C6306E" w:rsidRDefault="00D9784D" w:rsidP="00627C7D">
      <w:pPr>
        <w:pStyle w:val="Kolorowalistaakcent11"/>
        <w:autoSpaceDE w:val="0"/>
        <w:autoSpaceDN w:val="0"/>
        <w:adjustRightInd w:val="0"/>
        <w:spacing w:line="276" w:lineRule="auto"/>
        <w:ind w:left="0"/>
        <w:rPr>
          <w:rFonts w:asciiTheme="majorHAnsi" w:hAnsiTheme="majorHAnsi" w:cs="Arial"/>
          <w:sz w:val="10"/>
          <w:szCs w:val="10"/>
        </w:rPr>
      </w:pPr>
    </w:p>
    <w:p w14:paraId="3B7C7BE6" w14:textId="77777777" w:rsidR="0009224D" w:rsidRPr="00173F63" w:rsidRDefault="0009224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09224D">
        <w:rPr>
          <w:rFonts w:ascii="Cambria" w:hAnsi="Cambria"/>
          <w:color w:val="000000"/>
          <w:sz w:val="24"/>
          <w:szCs w:val="24"/>
        </w:rPr>
        <w:t xml:space="preserve">Jeżeli jest to niezbędne do zapewnienia odpowiedniego przebiegu postępowania </w:t>
      </w:r>
      <w:r w:rsidR="0008000B">
        <w:rPr>
          <w:rFonts w:ascii="Cambria" w:hAnsi="Cambria"/>
          <w:color w:val="000000"/>
          <w:sz w:val="24"/>
          <w:szCs w:val="24"/>
        </w:rPr>
        <w:br/>
      </w:r>
      <w:r w:rsidRPr="0009224D">
        <w:rPr>
          <w:rFonts w:ascii="Cambria" w:hAnsi="Cambria"/>
          <w:color w:val="000000"/>
          <w:sz w:val="24"/>
          <w:szCs w:val="24"/>
        </w:rPr>
        <w:t>o udzielenie zamówienia, zamawiający może na każdym etapie postępowania wezwać wykonawców do złożenia wszystkich lub niektórych podmiotowych środków dowodowych.</w:t>
      </w:r>
    </w:p>
    <w:p w14:paraId="31A9FC6C" w14:textId="77777777" w:rsidR="00173F63" w:rsidRPr="00CF033D" w:rsidRDefault="00173F63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</w:rPr>
        <w:t>Wykonawca składa podmiotowe środki dowodowe na wezwanie</w:t>
      </w:r>
      <w:r>
        <w:rPr>
          <w:rFonts w:asciiTheme="majorHAnsi" w:hAnsiTheme="majorHAnsi"/>
          <w:color w:val="000000"/>
          <w:sz w:val="24"/>
          <w:szCs w:val="24"/>
        </w:rPr>
        <w:t xml:space="preserve"> zamawiającego. Dokumenty te powinny być</w:t>
      </w:r>
      <w:r w:rsidRPr="00CF033D">
        <w:rPr>
          <w:rFonts w:asciiTheme="majorHAnsi" w:hAnsiTheme="majorHAnsi"/>
          <w:color w:val="000000"/>
          <w:sz w:val="24"/>
          <w:szCs w:val="24"/>
        </w:rPr>
        <w:t xml:space="preserve"> aktualne na dzień ich złożenia.</w:t>
      </w:r>
    </w:p>
    <w:p w14:paraId="61459B37" w14:textId="77777777" w:rsidR="0009224D" w:rsidRPr="0009224D" w:rsidRDefault="0009224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09224D">
        <w:rPr>
          <w:rFonts w:ascii="Cambria" w:hAnsi="Cambria"/>
          <w:color w:val="000000"/>
          <w:sz w:val="24"/>
          <w:szCs w:val="24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466080F8" w14:textId="128F2D62" w:rsidR="00CF033D" w:rsidRPr="00CF033D" w:rsidRDefault="00252DD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</w:t>
      </w:r>
      <w:r w:rsidR="00C7580A">
        <w:rPr>
          <w:rFonts w:ascii="Cambria" w:hAnsi="Cambria"/>
          <w:color w:val="000000"/>
          <w:sz w:val="24"/>
          <w:szCs w:val="24"/>
        </w:rPr>
        <w:t>amawiając</w:t>
      </w:r>
      <w:r>
        <w:rPr>
          <w:rFonts w:ascii="Cambria" w:hAnsi="Cambria"/>
          <w:color w:val="000000"/>
          <w:sz w:val="24"/>
          <w:szCs w:val="24"/>
        </w:rPr>
        <w:t>y</w:t>
      </w:r>
      <w:r w:rsidR="0009224D" w:rsidRPr="0009224D">
        <w:rPr>
          <w:rFonts w:ascii="Cambria" w:hAnsi="Cambria"/>
          <w:color w:val="000000"/>
          <w:sz w:val="24"/>
          <w:szCs w:val="24"/>
        </w:rPr>
        <w:t xml:space="preserve"> nie </w:t>
      </w:r>
      <w:r w:rsidR="0009224D">
        <w:rPr>
          <w:rFonts w:ascii="Cambria" w:hAnsi="Cambria"/>
          <w:color w:val="000000"/>
          <w:sz w:val="24"/>
          <w:szCs w:val="24"/>
        </w:rPr>
        <w:t xml:space="preserve">będzie </w:t>
      </w:r>
      <w:r w:rsidR="0009224D" w:rsidRPr="0009224D">
        <w:rPr>
          <w:rFonts w:ascii="Cambria" w:hAnsi="Cambria"/>
          <w:color w:val="000000"/>
          <w:sz w:val="24"/>
          <w:szCs w:val="24"/>
        </w:rPr>
        <w:t>wzywa</w:t>
      </w:r>
      <w:r w:rsidR="0009224D">
        <w:rPr>
          <w:rFonts w:ascii="Cambria" w:hAnsi="Cambria"/>
          <w:color w:val="000000"/>
          <w:sz w:val="24"/>
          <w:szCs w:val="24"/>
        </w:rPr>
        <w:t>ł</w:t>
      </w:r>
      <w:r w:rsidR="0009224D" w:rsidRPr="0009224D">
        <w:rPr>
          <w:rFonts w:ascii="Cambria" w:hAnsi="Cambria"/>
          <w:color w:val="000000"/>
          <w:sz w:val="24"/>
          <w:szCs w:val="24"/>
        </w:rPr>
        <w:t xml:space="preserve"> do złożenia podmiotowych środków dowodowych, jeżeli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może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je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uzyskać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za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pomocą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 xml:space="preserve">bezpłatnych i ogólnodostępnych baz danych, </w:t>
      </w:r>
      <w:r w:rsidR="00EA5CA8">
        <w:rPr>
          <w:rFonts w:ascii="Cambria" w:hAnsi="Cambria"/>
          <w:color w:val="000000"/>
          <w:sz w:val="24"/>
          <w:szCs w:val="24"/>
        </w:rPr>
        <w:t xml:space="preserve">                        </w:t>
      </w:r>
      <w:r w:rsidR="0009224D" w:rsidRPr="0009224D">
        <w:rPr>
          <w:rFonts w:ascii="Cambria" w:hAnsi="Cambria"/>
          <w:color w:val="000000"/>
          <w:sz w:val="24"/>
          <w:szCs w:val="24"/>
        </w:rPr>
        <w:t>w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szczególności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rejestrów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publicznych</w:t>
      </w:r>
      <w:r w:rsidR="00EA5CA8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w rozumieniu ustawy z dnia 17 lutego 2005 r</w:t>
      </w:r>
      <w:r w:rsidR="003A67A1">
        <w:rPr>
          <w:rFonts w:ascii="Cambria" w:hAnsi="Cambria"/>
          <w:color w:val="000000"/>
          <w:sz w:val="24"/>
          <w:szCs w:val="24"/>
        </w:rPr>
        <w:t>oku</w:t>
      </w:r>
      <w:r w:rsidR="0009224D" w:rsidRPr="0009224D">
        <w:rPr>
          <w:rFonts w:ascii="Cambria" w:hAnsi="Cambria"/>
          <w:color w:val="000000"/>
          <w:sz w:val="24"/>
          <w:szCs w:val="24"/>
        </w:rPr>
        <w:t xml:space="preserve"> o informatyzacji działalności podmiotów realizujących zadania publiczne, o ile wykonawca</w:t>
      </w:r>
      <w:r w:rsidR="003A67A1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>wskazał</w:t>
      </w:r>
      <w:r w:rsidR="003A67A1">
        <w:rPr>
          <w:rFonts w:ascii="Cambria" w:hAnsi="Cambria"/>
          <w:color w:val="000000"/>
          <w:sz w:val="24"/>
          <w:szCs w:val="24"/>
        </w:rPr>
        <w:t xml:space="preserve"> </w:t>
      </w:r>
      <w:r w:rsidR="0009224D" w:rsidRPr="0009224D">
        <w:rPr>
          <w:rFonts w:ascii="Cambria" w:hAnsi="Cambria"/>
          <w:color w:val="000000"/>
          <w:sz w:val="24"/>
          <w:szCs w:val="24"/>
        </w:rPr>
        <w:t xml:space="preserve">w oświadczeniu, o którym mowa w </w:t>
      </w:r>
      <w:r w:rsidR="00173F63">
        <w:rPr>
          <w:rFonts w:ascii="Cambria" w:hAnsi="Cambria"/>
          <w:color w:val="000000"/>
          <w:sz w:val="24"/>
          <w:szCs w:val="24"/>
        </w:rPr>
        <w:t xml:space="preserve">pkt 8.1 SWZ </w:t>
      </w:r>
      <w:r w:rsidR="0009224D" w:rsidRPr="0009224D">
        <w:rPr>
          <w:rFonts w:ascii="Cambria" w:hAnsi="Cambria"/>
          <w:color w:val="000000"/>
          <w:sz w:val="24"/>
          <w:szCs w:val="24"/>
        </w:rPr>
        <w:t>dane umożliwiające dostęp do tych środków.</w:t>
      </w:r>
    </w:p>
    <w:p w14:paraId="7F408AD3" w14:textId="77777777" w:rsidR="00CF033D" w:rsidRDefault="00CF033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lastRenderedPageBreak/>
        <w:t xml:space="preserve">Wykonawca nie jest zobowiązany do złożenia podmiotowych środków dowodowych, które zamawiający posiada, jeżeli wykonawca wskaże te środki </w:t>
      </w:r>
      <w:r w:rsidR="0008000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Pr="00CF033D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oraz potwierdzi ich prawidłowość i aktualność.</w:t>
      </w:r>
    </w:p>
    <w:p w14:paraId="6A1AAD99" w14:textId="77777777" w:rsidR="00CF033D" w:rsidRPr="00CF033D" w:rsidRDefault="00CF033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</w:rPr>
        <w:t>Jeżeli wykonawca nie złożył podmiotowych środków dowodowych lub są one niekompletne lub zawierają błędy, zamawiający w</w:t>
      </w:r>
      <w:r w:rsidR="00173F63">
        <w:rPr>
          <w:rFonts w:asciiTheme="majorHAnsi" w:hAnsiTheme="majorHAnsi"/>
          <w:color w:val="000000"/>
          <w:sz w:val="24"/>
          <w:szCs w:val="24"/>
        </w:rPr>
        <w:t>ezwie</w:t>
      </w:r>
      <w:r w:rsidRPr="00CF033D">
        <w:rPr>
          <w:rFonts w:asciiTheme="majorHAnsi" w:hAnsiTheme="majorHAnsi"/>
          <w:color w:val="000000"/>
          <w:sz w:val="24"/>
          <w:szCs w:val="24"/>
        </w:rPr>
        <w:t xml:space="preserve"> wykonawcę odpowiednio do ich złożenia, poprawienia lub uzupełnienia w wyznaczonym terminie, chyba że oferta wykonawcy podlega odrzuceniu bez względu na ich złożenie, uzupełnienie lub poprawienie lub zachodzą przesłanki unieważnienia postępowania.</w:t>
      </w:r>
    </w:p>
    <w:p w14:paraId="1C82A49F" w14:textId="77777777" w:rsidR="00CF033D" w:rsidRPr="00CF033D" w:rsidRDefault="00CF033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</w:rPr>
        <w:t>Złożenie, uzupełnienie lub poprawienie podmiotowych środków dowodowych nie może służyć potwierdzeniu spełniania kryteriów selekcji.</w:t>
      </w:r>
    </w:p>
    <w:p w14:paraId="5AF219AA" w14:textId="77777777" w:rsidR="00CF033D" w:rsidRPr="00CF033D" w:rsidRDefault="00252DD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Z</w:t>
      </w:r>
      <w:r w:rsidR="00C7580A">
        <w:rPr>
          <w:rFonts w:asciiTheme="majorHAnsi" w:hAnsiTheme="majorHAnsi"/>
          <w:color w:val="000000"/>
          <w:sz w:val="24"/>
          <w:szCs w:val="24"/>
        </w:rPr>
        <w:t>amawiając</w:t>
      </w:r>
      <w:r>
        <w:rPr>
          <w:rFonts w:asciiTheme="majorHAnsi" w:hAnsiTheme="majorHAnsi"/>
          <w:color w:val="000000"/>
          <w:sz w:val="24"/>
          <w:szCs w:val="24"/>
        </w:rPr>
        <w:t>y</w:t>
      </w:r>
      <w:r w:rsidR="00CF033D" w:rsidRPr="00CF033D">
        <w:rPr>
          <w:rFonts w:asciiTheme="majorHAnsi" w:hAnsiTheme="majorHAnsi"/>
          <w:color w:val="000000"/>
          <w:sz w:val="24"/>
          <w:szCs w:val="24"/>
        </w:rPr>
        <w:t xml:space="preserve"> może żądać od wykonawców wyjaśnień dotyczących treści złożonych podmiotowych środków dowodowych.</w:t>
      </w:r>
    </w:p>
    <w:p w14:paraId="14CF678D" w14:textId="77777777" w:rsidR="00CF033D" w:rsidRPr="00CF033D" w:rsidRDefault="00CF033D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CF033D">
        <w:rPr>
          <w:rFonts w:asciiTheme="majorHAnsi" w:hAnsiTheme="majorHAnsi"/>
          <w:color w:val="000000"/>
          <w:sz w:val="24"/>
          <w:szCs w:val="24"/>
        </w:rPr>
        <w:t xml:space="preserve">Jeżeli złożone przez wykonawcę podmiotowe środki dowodowe budzą wątpliwości zamawiającego, może on zwrócić się bezpośrednio do podmiotu, który jest </w:t>
      </w:r>
      <w:r w:rsidR="0008000B">
        <w:rPr>
          <w:rFonts w:asciiTheme="majorHAnsi" w:hAnsiTheme="majorHAnsi"/>
          <w:color w:val="000000"/>
          <w:sz w:val="24"/>
          <w:szCs w:val="24"/>
        </w:rPr>
        <w:br/>
      </w:r>
      <w:r w:rsidRPr="00CF033D">
        <w:rPr>
          <w:rFonts w:asciiTheme="majorHAnsi" w:hAnsiTheme="majorHAnsi"/>
          <w:color w:val="000000"/>
          <w:sz w:val="24"/>
          <w:szCs w:val="24"/>
        </w:rPr>
        <w:t>w posiadaniu informacji lub dokumentów istotnych w tym zakresie dla oceny spełniania przez wykonawcę warunków udziału w postępowaniu</w:t>
      </w:r>
      <w:r w:rsidR="006B7F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F033D">
        <w:rPr>
          <w:rFonts w:asciiTheme="majorHAnsi" w:hAnsiTheme="majorHAnsi"/>
          <w:color w:val="000000"/>
          <w:sz w:val="24"/>
          <w:szCs w:val="24"/>
        </w:rPr>
        <w:t>lub braku podstaw wykluczenia, o przedstawienie takich informacji lub dokumentów.</w:t>
      </w:r>
    </w:p>
    <w:p w14:paraId="73C44910" w14:textId="19CCB70F" w:rsidR="000F6647" w:rsidRPr="000F6647" w:rsidRDefault="000F6647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Oświadczenia</w:t>
      </w:r>
      <w:r w:rsidR="003A67A1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 o których mowa </w:t>
      </w:r>
      <w:r w:rsidRPr="00F85A6F">
        <w:rPr>
          <w:rFonts w:asciiTheme="majorHAnsi" w:hAnsiTheme="majorHAnsi" w:cs="Arial"/>
          <w:sz w:val="24"/>
          <w:szCs w:val="24"/>
        </w:rPr>
        <w:t xml:space="preserve">w rozdziale 8.1 </w:t>
      </w:r>
      <w:r w:rsidRPr="000F664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składa się, pod rygorem nieważności, w formie elektronicznej lub w postaci elektronicznej opatrzonej podpisem zaufanym lub podpisem osobistym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p w14:paraId="4C33D788" w14:textId="77777777" w:rsidR="00F1511C" w:rsidRPr="00431C95" w:rsidRDefault="00D14838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Podmiotowe środki dowodowe</w:t>
      </w:r>
      <w:r w:rsidR="006B7FDF">
        <w:rPr>
          <w:rFonts w:asciiTheme="majorHAnsi" w:hAnsiTheme="majorHAnsi"/>
          <w:sz w:val="24"/>
          <w:szCs w:val="24"/>
        </w:rPr>
        <w:t xml:space="preserve"> </w:t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sporządza się w postaci elektronicznej, </w:t>
      </w:r>
      <w:r w:rsidR="00AC1845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w formatach danych określonych w przepisach wydanych na podstawie </w:t>
      </w:r>
      <w:r w:rsidR="000F6647" w:rsidRPr="000F6647">
        <w:rPr>
          <w:rFonts w:ascii="Cambria" w:hAnsi="Cambria"/>
          <w:sz w:val="24"/>
          <w:szCs w:val="24"/>
          <w:shd w:val="clear" w:color="auto" w:fill="FFFFFF"/>
        </w:rPr>
        <w:t>art. 18</w:t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(Dz. U. z 2020 r. poz. 346, 568, 695, 1517 i 2320), </w:t>
      </w:r>
      <w:r w:rsidR="00AC1845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z zastrzeżeniem formatów, o których mowa w </w:t>
      </w:r>
      <w:r w:rsidR="000F6647" w:rsidRPr="000F6647">
        <w:rPr>
          <w:rFonts w:ascii="Cambria" w:hAnsi="Cambria"/>
          <w:sz w:val="24"/>
          <w:szCs w:val="24"/>
          <w:shd w:val="clear" w:color="auto" w:fill="FFFFFF"/>
        </w:rPr>
        <w:t>art. 66 ust. 1</w:t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ustawy, </w:t>
      </w:r>
      <w:r w:rsidR="00AC1845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0F6647"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>z uwzględnieniem rodzaju przekazywanych danych.</w:t>
      </w:r>
    </w:p>
    <w:p w14:paraId="7BE06BD2" w14:textId="77777777" w:rsidR="00431C95" w:rsidRPr="00921010" w:rsidRDefault="00D14838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Podmiotowe środki dowodowe</w:t>
      </w:r>
      <w:r w:rsidR="006B7FDF">
        <w:rPr>
          <w:rFonts w:asciiTheme="majorHAnsi" w:hAnsiTheme="majorHAnsi"/>
          <w:sz w:val="24"/>
          <w:szCs w:val="24"/>
        </w:rPr>
        <w:t xml:space="preserve"> </w:t>
      </w:r>
      <w:r w:rsidR="00431C95">
        <w:rPr>
          <w:rFonts w:asciiTheme="majorHAnsi" w:hAnsiTheme="majorHAnsi"/>
          <w:sz w:val="24"/>
          <w:szCs w:val="24"/>
          <w:shd w:val="clear" w:color="auto" w:fill="FFFFFF"/>
        </w:rPr>
        <w:t>przekazuje się:</w:t>
      </w:r>
    </w:p>
    <w:p w14:paraId="6B955B4F" w14:textId="77777777" w:rsidR="00431C95" w:rsidRPr="00F1523B" w:rsidRDefault="00431C95" w:rsidP="00FE3E82">
      <w:pPr>
        <w:pStyle w:val="Kolorowalistaakcent11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="Open Sans" w:hAnsi="Open Sans"/>
          <w:color w:val="000000"/>
          <w:sz w:val="24"/>
          <w:szCs w:val="24"/>
          <w:shd w:val="clear" w:color="auto" w:fill="FFFFFF"/>
        </w:rPr>
      </w:pPr>
      <w:r w:rsidRPr="00F1523B">
        <w:rPr>
          <w:rFonts w:ascii="Cambria" w:hAnsi="Cambria"/>
          <w:color w:val="000000"/>
          <w:sz w:val="24"/>
          <w:szCs w:val="24"/>
        </w:rPr>
        <w:t xml:space="preserve">w przypadku gdy zostały wystawione jako dokument elektroniczny przez upoważnione podmioty inne niż wykonawca, wykonawca wspólnie ubiegający się o udzielenie zamówienia, podmiot udostępniający zasoby </w:t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>- przekazuje się ten dokument elektroniczny;</w:t>
      </w:r>
    </w:p>
    <w:p w14:paraId="5BDCE800" w14:textId="77777777" w:rsidR="00431C95" w:rsidRPr="00F1523B" w:rsidRDefault="00431C95" w:rsidP="00FE3E82">
      <w:pPr>
        <w:pStyle w:val="Kolorowalistaakcent11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Style w:val="alb"/>
          <w:rFonts w:ascii="Cambria" w:hAnsi="Cambria"/>
          <w:color w:val="000000"/>
          <w:sz w:val="24"/>
          <w:szCs w:val="24"/>
        </w:rPr>
      </w:pPr>
      <w:r w:rsidRPr="00F1523B">
        <w:rPr>
          <w:rFonts w:ascii="Cambria" w:hAnsi="Cambria"/>
          <w:color w:val="000000"/>
          <w:sz w:val="24"/>
          <w:szCs w:val="24"/>
        </w:rPr>
        <w:t xml:space="preserve">w przypadku gdy zostały wystawione jako dokument w postaci papierowej przez upoważnione podmioty inne niż wykonawca, wykonawca wspólnie ubiegający się o udzielenie zamówienia, podmiot udostępniający zasoby - </w:t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 xml:space="preserve">przekazuje się cyfrowe odwzorowanie tego dokumentu opatrzone kwalifikowanym podpisem elektronicznym, podpisem zaufanym </w:t>
      </w:r>
      <w:r w:rsidR="00B74357">
        <w:rPr>
          <w:rFonts w:ascii="Cambria" w:hAnsi="Cambria"/>
          <w:b/>
          <w:bCs/>
          <w:color w:val="000000"/>
          <w:sz w:val="24"/>
          <w:szCs w:val="24"/>
        </w:rPr>
        <w:br/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>lub podpisem osobistym, poświadczające zgodność cyfrowego odwzorowania z dokumentem w postaci papierowej.</w:t>
      </w:r>
      <w:r w:rsidRPr="00F1523B">
        <w:rPr>
          <w:rStyle w:val="alb"/>
          <w:rFonts w:ascii="Cambria" w:hAnsi="Cambria"/>
          <w:color w:val="000000"/>
          <w:sz w:val="24"/>
          <w:szCs w:val="24"/>
        </w:rPr>
        <w:t> </w:t>
      </w:r>
    </w:p>
    <w:p w14:paraId="44BD1D0B" w14:textId="77777777" w:rsidR="00431C95" w:rsidRPr="00F1523B" w:rsidRDefault="00431C95" w:rsidP="00431C95">
      <w:pPr>
        <w:pStyle w:val="Kolorowalistaakcent11"/>
        <w:autoSpaceDE w:val="0"/>
        <w:autoSpaceDN w:val="0"/>
        <w:adjustRightInd w:val="0"/>
        <w:spacing w:line="276" w:lineRule="auto"/>
        <w:ind w:left="1429"/>
        <w:rPr>
          <w:rFonts w:ascii="Cambria" w:hAnsi="Cambria"/>
          <w:i/>
          <w:iCs/>
          <w:color w:val="000000"/>
          <w:sz w:val="24"/>
          <w:szCs w:val="24"/>
        </w:rPr>
      </w:pPr>
      <w:r w:rsidRPr="00F1523B">
        <w:rPr>
          <w:rFonts w:ascii="Cambria" w:hAnsi="Cambria"/>
          <w:i/>
          <w:iCs/>
          <w:color w:val="000000"/>
          <w:sz w:val="24"/>
          <w:szCs w:val="24"/>
        </w:rPr>
        <w:t xml:space="preserve">Poświadczenia zgodności cyfrowego odwzorowania z dokumentem w postaci papierowej dokonuje odpowiednio wykonawca, wykonawca wspólnie ubiegający się o udzielenie zamówienia, podmiot udostępniający zasoby lub podwykonawca, w zakresie podmiotowych środków dowodowych, które każdego z nich dotyczą. Poświadczenia zgodności cyfrowego odwzorowania </w:t>
      </w:r>
      <w:r w:rsidR="0008000B">
        <w:rPr>
          <w:rFonts w:ascii="Cambria" w:hAnsi="Cambria"/>
          <w:i/>
          <w:iCs/>
          <w:color w:val="000000"/>
          <w:sz w:val="24"/>
          <w:szCs w:val="24"/>
        </w:rPr>
        <w:br/>
      </w:r>
      <w:r w:rsidRPr="00F1523B">
        <w:rPr>
          <w:rFonts w:ascii="Cambria" w:hAnsi="Cambria"/>
          <w:i/>
          <w:iCs/>
          <w:color w:val="000000"/>
          <w:sz w:val="24"/>
          <w:szCs w:val="24"/>
        </w:rPr>
        <w:t xml:space="preserve">z dokumentem w postaci papierowej może dokonać również notariusz. Przez cyfrowe odwzorowanie należy rozumieć dokument elektroniczny będący kopią </w:t>
      </w:r>
      <w:r w:rsidRPr="00F1523B">
        <w:rPr>
          <w:rFonts w:ascii="Cambria" w:hAnsi="Cambria"/>
          <w:i/>
          <w:iCs/>
          <w:color w:val="000000"/>
          <w:sz w:val="24"/>
          <w:szCs w:val="24"/>
        </w:rPr>
        <w:lastRenderedPageBreak/>
        <w:t>elektroniczną treści zapisanej w postaci papierowej, umożliwiający zapoznanie się z tą treścią i jej zrozumienie, bez konieczności bezpośredniego dostępu do oryginału.</w:t>
      </w:r>
    </w:p>
    <w:p w14:paraId="26100F0E" w14:textId="77777777" w:rsidR="00431C95" w:rsidRPr="00F1523B" w:rsidRDefault="00431C95" w:rsidP="00FE3E82">
      <w:pPr>
        <w:pStyle w:val="Kolorowalistaakcent11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="Cambria" w:hAnsi="Cambria"/>
          <w:color w:val="000000"/>
          <w:sz w:val="24"/>
          <w:szCs w:val="24"/>
        </w:rPr>
      </w:pPr>
      <w:r w:rsidRPr="00F1523B">
        <w:rPr>
          <w:rFonts w:ascii="Cambria" w:hAnsi="Cambria"/>
          <w:color w:val="000000"/>
          <w:sz w:val="24"/>
          <w:szCs w:val="24"/>
        </w:rPr>
        <w:t xml:space="preserve">w przypadku, gdy nie zostały wystawione przez upoważnione podmioty inne niż wykonawca, wykonawca wspólnie ubiegający się o udzielenie zamówienia, podmiot udostępniający zasoby </w:t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>- przekazuje się je w postaci elektronicznej i opatruje się kwalifikowanym podpisem elektronicznym, podpisem zaufanym lub podpisem osobistym</w:t>
      </w:r>
      <w:r w:rsidRPr="00F1523B">
        <w:rPr>
          <w:rFonts w:ascii="Cambria" w:hAnsi="Cambria"/>
          <w:color w:val="000000"/>
          <w:sz w:val="24"/>
          <w:szCs w:val="24"/>
        </w:rPr>
        <w:t>.</w:t>
      </w:r>
    </w:p>
    <w:p w14:paraId="511E60AE" w14:textId="77777777" w:rsidR="00431C95" w:rsidRPr="00F1523B" w:rsidRDefault="00431C95" w:rsidP="00FE3E82">
      <w:pPr>
        <w:pStyle w:val="Kolorowalistaakcent11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Style w:val="alb"/>
          <w:rFonts w:ascii="Cambria" w:hAnsi="Cambria"/>
          <w:color w:val="000000"/>
          <w:sz w:val="24"/>
          <w:szCs w:val="24"/>
        </w:rPr>
      </w:pPr>
      <w:r w:rsidRPr="00F1523B">
        <w:rPr>
          <w:rFonts w:ascii="Cambria" w:hAnsi="Cambria"/>
          <w:color w:val="000000"/>
          <w:sz w:val="24"/>
          <w:szCs w:val="24"/>
        </w:rPr>
        <w:t xml:space="preserve">w przypadku gdy nie zostały </w:t>
      </w:r>
      <w:r w:rsidRPr="00F1523B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wystawione </w:t>
      </w:r>
      <w:r w:rsidRPr="00F1523B">
        <w:rPr>
          <w:rFonts w:ascii="Cambria" w:hAnsi="Cambria"/>
          <w:color w:val="000000"/>
          <w:sz w:val="24"/>
          <w:szCs w:val="24"/>
        </w:rPr>
        <w:t>przez upoważnione podmioty inne niż wykonawca, wykonawca wspólnie ubiegający się o udzielenie zamówienia, podmiot udostępniający zasoby a sporządzono je</w:t>
      </w:r>
      <w:r w:rsidR="006B7FDF">
        <w:rPr>
          <w:rFonts w:ascii="Cambria" w:hAnsi="Cambria"/>
          <w:color w:val="000000"/>
          <w:sz w:val="24"/>
          <w:szCs w:val="24"/>
        </w:rPr>
        <w:t xml:space="preserve"> </w:t>
      </w:r>
      <w:r w:rsidRPr="00F1523B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jako dokument w postaci papierowej i opatrzono własnoręcznym podpisem </w:t>
      </w:r>
      <w:r w:rsidRPr="00F1523B">
        <w:rPr>
          <w:rFonts w:ascii="Cambria" w:hAnsi="Cambria"/>
          <w:color w:val="000000"/>
          <w:sz w:val="24"/>
          <w:szCs w:val="24"/>
        </w:rPr>
        <w:t xml:space="preserve">- </w:t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 xml:space="preserve">przekazuje się cyfrowe odwzorowanie tego dokumentu opatrzone kwalifikowanym podpisem elektronicznym, podpisem zaufanym </w:t>
      </w:r>
      <w:r w:rsidR="0008000B">
        <w:rPr>
          <w:rFonts w:ascii="Cambria" w:hAnsi="Cambria"/>
          <w:b/>
          <w:bCs/>
          <w:color w:val="000000"/>
          <w:sz w:val="24"/>
          <w:szCs w:val="24"/>
        </w:rPr>
        <w:br/>
      </w:r>
      <w:r w:rsidRPr="00F1523B">
        <w:rPr>
          <w:rFonts w:ascii="Cambria" w:hAnsi="Cambria"/>
          <w:b/>
          <w:bCs/>
          <w:color w:val="000000"/>
          <w:sz w:val="24"/>
          <w:szCs w:val="24"/>
        </w:rPr>
        <w:t>lub podpisem osobistym, poświadczające zgodność cyfrowego odwzorowania z dokumentem w postaci papierowej.</w:t>
      </w:r>
      <w:r w:rsidRPr="00F1523B">
        <w:rPr>
          <w:rStyle w:val="alb"/>
          <w:rFonts w:ascii="Cambria" w:hAnsi="Cambria"/>
          <w:color w:val="000000"/>
          <w:sz w:val="24"/>
          <w:szCs w:val="24"/>
        </w:rPr>
        <w:t> </w:t>
      </w:r>
    </w:p>
    <w:p w14:paraId="156FCFD3" w14:textId="77777777" w:rsidR="00431C95" w:rsidRPr="00F1523B" w:rsidRDefault="00431C95" w:rsidP="00431C95">
      <w:pPr>
        <w:pStyle w:val="Kolorowalistaakcent11"/>
        <w:autoSpaceDE w:val="0"/>
        <w:autoSpaceDN w:val="0"/>
        <w:adjustRightInd w:val="0"/>
        <w:spacing w:line="276" w:lineRule="auto"/>
        <w:ind w:left="1429"/>
        <w:rPr>
          <w:rFonts w:ascii="Cambria" w:hAnsi="Cambria"/>
          <w:i/>
          <w:iCs/>
          <w:color w:val="000000"/>
          <w:sz w:val="24"/>
          <w:szCs w:val="24"/>
        </w:rPr>
      </w:pPr>
      <w:r w:rsidRPr="00F1523B">
        <w:rPr>
          <w:rFonts w:ascii="Cambria" w:hAnsi="Cambria"/>
          <w:i/>
          <w:iCs/>
          <w:color w:val="000000"/>
          <w:sz w:val="24"/>
          <w:szCs w:val="24"/>
        </w:rPr>
        <w:t xml:space="preserve">Poświadczenia zgodności cyfrowego odwzorowania z dokumentem w postaci papierowej dokonuje odpowiednio wykonawca, wykonawca wspólnie ubiegający się o udzielenie zamówienia, podmiot udostępniający zasoby, </w:t>
      </w:r>
      <w:r w:rsidR="0008000B">
        <w:rPr>
          <w:rFonts w:ascii="Cambria" w:hAnsi="Cambria"/>
          <w:i/>
          <w:iCs/>
          <w:color w:val="000000"/>
          <w:sz w:val="24"/>
          <w:szCs w:val="24"/>
        </w:rPr>
        <w:br/>
      </w:r>
      <w:r w:rsidRPr="00F1523B">
        <w:rPr>
          <w:rFonts w:ascii="Cambria" w:hAnsi="Cambria"/>
          <w:i/>
          <w:iCs/>
          <w:color w:val="000000"/>
          <w:sz w:val="24"/>
          <w:szCs w:val="24"/>
        </w:rPr>
        <w:t xml:space="preserve">w zakresie podmiotowych środków dowodowych, które każdego z nich dotyczą. Poświadczenia zgodności cyfrowego odwzorowania z dokumentem </w:t>
      </w:r>
      <w:r w:rsidR="00B74357">
        <w:rPr>
          <w:rFonts w:ascii="Cambria" w:hAnsi="Cambria"/>
          <w:i/>
          <w:iCs/>
          <w:color w:val="000000"/>
          <w:sz w:val="24"/>
          <w:szCs w:val="24"/>
        </w:rPr>
        <w:br/>
      </w:r>
      <w:r w:rsidRPr="00F1523B">
        <w:rPr>
          <w:rFonts w:ascii="Cambria" w:hAnsi="Cambria"/>
          <w:i/>
          <w:iCs/>
          <w:color w:val="000000"/>
          <w:sz w:val="24"/>
          <w:szCs w:val="24"/>
        </w:rPr>
        <w:t>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7D84989B" w14:textId="77777777" w:rsidR="00D72161" w:rsidRPr="00431C95" w:rsidRDefault="00D72161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431C95">
        <w:rPr>
          <w:rFonts w:ascii="Cambria" w:hAnsi="Cambria"/>
          <w:color w:val="000000"/>
          <w:sz w:val="24"/>
          <w:szCs w:val="24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2DF7309" w14:textId="77777777" w:rsidR="000F6647" w:rsidRPr="00921010" w:rsidRDefault="000F6647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="Cambria" w:hAnsi="Cambria" w:cs="Arial"/>
          <w:sz w:val="24"/>
          <w:szCs w:val="24"/>
        </w:rPr>
      </w:pPr>
      <w:r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W przypadku gdy </w:t>
      </w:r>
      <w:r w:rsidR="009210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oświadczenia o których mowa w rozdziale 8.1 lub </w:t>
      </w:r>
      <w:r w:rsidR="00D14838">
        <w:rPr>
          <w:rFonts w:asciiTheme="majorHAnsi" w:hAnsiTheme="majorHAnsi"/>
          <w:sz w:val="24"/>
          <w:szCs w:val="24"/>
        </w:rPr>
        <w:t>podmiotowe środki dowodowe</w:t>
      </w:r>
      <w:r w:rsidR="006B7FDF">
        <w:rPr>
          <w:rFonts w:asciiTheme="majorHAnsi" w:hAnsiTheme="majorHAnsi"/>
          <w:sz w:val="24"/>
          <w:szCs w:val="24"/>
        </w:rPr>
        <w:t xml:space="preserve"> </w:t>
      </w:r>
      <w:r w:rsidR="009210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zawierają </w:t>
      </w:r>
      <w:r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informacje stanowiące tajemnicę przedsiębiorstwa </w:t>
      </w:r>
      <w:r w:rsidR="0008000B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w rozumieniu przepisów </w:t>
      </w:r>
      <w:r w:rsidRPr="00921010">
        <w:rPr>
          <w:rFonts w:ascii="Cambria" w:hAnsi="Cambria"/>
          <w:sz w:val="24"/>
          <w:szCs w:val="24"/>
          <w:shd w:val="clear" w:color="auto" w:fill="FFFFFF"/>
        </w:rPr>
        <w:t>ustawy</w:t>
      </w:r>
      <w:r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z dnia 16 kwietnia 1993 r. o zwalczaniu nieuczciwej konkurencji (Dz. U. z 2020 r. poz. 1913), wykonawca, w celu utrzymania w poufności tych informacji, przekazuje je w wydzielonym </w:t>
      </w:r>
      <w:r w:rsidR="0008000B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Pr="000F6647">
        <w:rPr>
          <w:rFonts w:ascii="Cambria" w:hAnsi="Cambria"/>
          <w:color w:val="000000"/>
          <w:sz w:val="24"/>
          <w:szCs w:val="24"/>
          <w:shd w:val="clear" w:color="auto" w:fill="FFFFFF"/>
        </w:rPr>
        <w:t>i odpowiednio oznaczonym pliku.</w:t>
      </w:r>
    </w:p>
    <w:p w14:paraId="314CFC82" w14:textId="77777777" w:rsidR="00431C95" w:rsidRPr="00431C95" w:rsidRDefault="00D14838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Podmiotowe środki dowodowe</w:t>
      </w:r>
      <w:r w:rsidR="006B7FDF">
        <w:rPr>
          <w:rFonts w:asciiTheme="majorHAnsi" w:hAnsiTheme="majorHAnsi"/>
          <w:sz w:val="24"/>
          <w:szCs w:val="24"/>
        </w:rPr>
        <w:t xml:space="preserve"> </w:t>
      </w:r>
      <w:r w:rsidR="00921010" w:rsidRPr="0092101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sporządzone w języku obcym przekazuje się wraz </w:t>
      </w:r>
      <w:r w:rsidR="0008000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="00921010" w:rsidRPr="0092101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z tłumaczeniem na język polski.</w:t>
      </w:r>
    </w:p>
    <w:p w14:paraId="717FD1B4" w14:textId="77777777" w:rsidR="00431C95" w:rsidRPr="00431C95" w:rsidRDefault="00431C95" w:rsidP="0088431A">
      <w:pPr>
        <w:pStyle w:val="Kolorowalistaakcent11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431C9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Dokumenty elektroniczne </w:t>
      </w:r>
      <w:r w:rsidR="00D1483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muszą </w:t>
      </w:r>
      <w:r w:rsidRPr="00431C9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spełnia</w:t>
      </w:r>
      <w:r w:rsidR="00D1483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ć</w:t>
      </w:r>
      <w:r w:rsidRPr="00431C9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łącznie następujące wymagania:</w:t>
      </w:r>
    </w:p>
    <w:p w14:paraId="4F9CD55C" w14:textId="77777777" w:rsidR="00431C95" w:rsidRPr="00431C95" w:rsidRDefault="00431C95" w:rsidP="006619A1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Theme="majorHAnsi" w:hAnsiTheme="majorHAnsi"/>
          <w:color w:val="000000"/>
        </w:rPr>
      </w:pPr>
      <w:r w:rsidRPr="00431C95">
        <w:rPr>
          <w:rFonts w:asciiTheme="majorHAnsi" w:hAnsiTheme="majorHAnsi"/>
          <w:color w:val="000000"/>
        </w:rPr>
        <w:t>1)</w:t>
      </w:r>
      <w:r>
        <w:rPr>
          <w:rFonts w:asciiTheme="majorHAnsi" w:hAnsiTheme="majorHAnsi"/>
          <w:color w:val="000000"/>
        </w:rPr>
        <w:tab/>
      </w:r>
      <w:r w:rsidRPr="00431C95">
        <w:rPr>
          <w:rFonts w:asciiTheme="majorHAnsi" w:hAnsiTheme="majorHAnsi"/>
          <w:color w:val="000000"/>
        </w:rPr>
        <w:t xml:space="preserve">są utrwalone w sposób umożliwiający ich wielokrotne odczytanie, zapisanie </w:t>
      </w:r>
      <w:r w:rsidR="0008000B">
        <w:rPr>
          <w:rFonts w:asciiTheme="majorHAnsi" w:hAnsiTheme="majorHAnsi"/>
          <w:color w:val="000000"/>
        </w:rPr>
        <w:br/>
      </w:r>
      <w:r w:rsidRPr="00431C95">
        <w:rPr>
          <w:rFonts w:asciiTheme="majorHAnsi" w:hAnsiTheme="majorHAnsi"/>
          <w:color w:val="000000"/>
        </w:rPr>
        <w:t>i powielenie, a także przekazanie przy użyciu środków komunikacji elektronicznej lub na informatycznym nośniku danych;</w:t>
      </w:r>
    </w:p>
    <w:p w14:paraId="4EB204B6" w14:textId="77777777" w:rsidR="00431C95" w:rsidRPr="00431C95" w:rsidRDefault="00431C95" w:rsidP="006619A1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Theme="majorHAnsi" w:hAnsiTheme="majorHAnsi"/>
          <w:color w:val="000000"/>
        </w:rPr>
      </w:pPr>
      <w:r w:rsidRPr="00431C95">
        <w:rPr>
          <w:rFonts w:asciiTheme="majorHAnsi" w:hAnsiTheme="majorHAnsi"/>
          <w:color w:val="000000"/>
        </w:rPr>
        <w:lastRenderedPageBreak/>
        <w:t>2)</w:t>
      </w:r>
      <w:r>
        <w:rPr>
          <w:rFonts w:asciiTheme="majorHAnsi" w:hAnsiTheme="majorHAnsi"/>
          <w:color w:val="000000"/>
        </w:rPr>
        <w:tab/>
      </w:r>
      <w:r w:rsidRPr="00431C95">
        <w:rPr>
          <w:rFonts w:asciiTheme="majorHAnsi" w:hAnsiTheme="majorHAnsi"/>
          <w:color w:val="000000"/>
        </w:rPr>
        <w:t>umożliwiają prezentację treści w postaci elektronicznej, w szczególności przez wyświetlenie tej treści na monitorze ekranowym;</w:t>
      </w:r>
    </w:p>
    <w:p w14:paraId="1E6B8F3D" w14:textId="77777777" w:rsidR="00431C95" w:rsidRPr="00431C95" w:rsidRDefault="00431C95" w:rsidP="006619A1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Theme="majorHAnsi" w:hAnsiTheme="majorHAnsi"/>
          <w:color w:val="000000"/>
        </w:rPr>
      </w:pPr>
      <w:r w:rsidRPr="00431C95">
        <w:rPr>
          <w:rFonts w:asciiTheme="majorHAnsi" w:hAnsiTheme="majorHAnsi"/>
          <w:color w:val="000000"/>
        </w:rPr>
        <w:t>3)</w:t>
      </w:r>
      <w:r>
        <w:rPr>
          <w:rFonts w:asciiTheme="majorHAnsi" w:hAnsiTheme="majorHAnsi"/>
          <w:color w:val="000000"/>
        </w:rPr>
        <w:tab/>
      </w:r>
      <w:r w:rsidRPr="00431C95">
        <w:rPr>
          <w:rFonts w:asciiTheme="majorHAnsi" w:hAnsiTheme="majorHAnsi"/>
          <w:color w:val="000000"/>
        </w:rPr>
        <w:t xml:space="preserve">umożliwiają prezentację treści w postaci papierowej, w szczególności </w:t>
      </w:r>
      <w:r w:rsidR="0008000B">
        <w:rPr>
          <w:rFonts w:asciiTheme="majorHAnsi" w:hAnsiTheme="majorHAnsi"/>
          <w:color w:val="000000"/>
        </w:rPr>
        <w:br/>
      </w:r>
      <w:r w:rsidRPr="00431C95">
        <w:rPr>
          <w:rFonts w:asciiTheme="majorHAnsi" w:hAnsiTheme="majorHAnsi"/>
          <w:color w:val="000000"/>
        </w:rPr>
        <w:t>za pomocą wydruku;</w:t>
      </w:r>
    </w:p>
    <w:p w14:paraId="1F62D7D3" w14:textId="77777777" w:rsidR="00431C95" w:rsidRDefault="00431C95" w:rsidP="006619A1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Theme="majorHAnsi" w:hAnsiTheme="majorHAnsi"/>
          <w:color w:val="000000"/>
        </w:rPr>
      </w:pPr>
      <w:r w:rsidRPr="00431C95">
        <w:rPr>
          <w:rFonts w:asciiTheme="majorHAnsi" w:hAnsiTheme="majorHAnsi"/>
          <w:color w:val="000000"/>
        </w:rPr>
        <w:t>4)</w:t>
      </w:r>
      <w:r>
        <w:rPr>
          <w:rFonts w:asciiTheme="majorHAnsi" w:hAnsiTheme="majorHAnsi"/>
          <w:color w:val="000000"/>
        </w:rPr>
        <w:tab/>
      </w:r>
      <w:r w:rsidRPr="00431C95">
        <w:rPr>
          <w:rFonts w:asciiTheme="majorHAnsi" w:hAnsiTheme="majorHAnsi"/>
          <w:color w:val="000000"/>
        </w:rPr>
        <w:t xml:space="preserve">zawierają dane w układzie niepozostawiającym wątpliwości co do treści </w:t>
      </w:r>
      <w:r w:rsidR="0008000B">
        <w:rPr>
          <w:rFonts w:asciiTheme="majorHAnsi" w:hAnsiTheme="majorHAnsi"/>
          <w:color w:val="000000"/>
        </w:rPr>
        <w:br/>
      </w:r>
      <w:r w:rsidRPr="00431C95">
        <w:rPr>
          <w:rFonts w:asciiTheme="majorHAnsi" w:hAnsiTheme="majorHAnsi"/>
          <w:color w:val="000000"/>
        </w:rPr>
        <w:t>i kontekstu zapisanych informacji.</w:t>
      </w:r>
    </w:p>
    <w:p w14:paraId="203E97B8" w14:textId="009DC002" w:rsidR="00C70762" w:rsidRDefault="00C70762" w:rsidP="00C70762">
      <w:pPr>
        <w:pStyle w:val="Akapitzlist"/>
        <w:autoSpaceDE w:val="0"/>
        <w:autoSpaceDN w:val="0"/>
        <w:adjustRightInd w:val="0"/>
        <w:spacing w:before="0" w:after="0" w:line="276" w:lineRule="auto"/>
        <w:ind w:left="709"/>
        <w:rPr>
          <w:rFonts w:asciiTheme="majorHAnsi" w:hAnsiTheme="majorHAnsi" w:cs="Helvetica"/>
          <w:bCs/>
        </w:rPr>
      </w:pPr>
    </w:p>
    <w:p w14:paraId="3EDBBC3B" w14:textId="77777777" w:rsidR="00C162CE" w:rsidRDefault="00C162CE" w:rsidP="00C70762">
      <w:pPr>
        <w:pStyle w:val="Akapitzlist"/>
        <w:autoSpaceDE w:val="0"/>
        <w:autoSpaceDN w:val="0"/>
        <w:adjustRightInd w:val="0"/>
        <w:spacing w:before="0" w:after="0" w:line="276" w:lineRule="auto"/>
        <w:ind w:left="709"/>
        <w:rPr>
          <w:rFonts w:asciiTheme="majorHAnsi" w:hAnsiTheme="majorHAnsi" w:cs="Helvetica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915350" w14:paraId="16D91654" w14:textId="77777777" w:rsidTr="0077592D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1C4F2D9C" w14:textId="3CE18AAD" w:rsidR="00D9784D" w:rsidRPr="00915350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915350">
              <w:rPr>
                <w:rFonts w:asciiTheme="majorHAnsi" w:hAnsiTheme="majorHAnsi"/>
                <w:sz w:val="26"/>
                <w:szCs w:val="26"/>
              </w:rPr>
              <w:t xml:space="preserve">Rozdział </w:t>
            </w:r>
            <w:r w:rsidR="0064448A">
              <w:rPr>
                <w:rFonts w:asciiTheme="majorHAnsi" w:hAnsiTheme="majorHAnsi"/>
                <w:sz w:val="26"/>
                <w:szCs w:val="26"/>
              </w:rPr>
              <w:t>9</w:t>
            </w:r>
          </w:p>
          <w:p w14:paraId="24958341" w14:textId="77777777" w:rsidR="00D9784D" w:rsidRPr="00915350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915350">
              <w:rPr>
                <w:rFonts w:asciiTheme="majorHAnsi" w:hAnsiTheme="majorHAnsi"/>
                <w:b/>
                <w:sz w:val="26"/>
                <w:szCs w:val="26"/>
              </w:rPr>
              <w:t xml:space="preserve">INFORMACJA DLA WYKONAWCÓW WSPÓLNIE UBIEGAJĄCYCH SIĘ </w:t>
            </w:r>
            <w:r w:rsidRPr="00915350">
              <w:rPr>
                <w:rFonts w:asciiTheme="majorHAnsi" w:hAnsiTheme="majorHAnsi"/>
                <w:b/>
                <w:sz w:val="26"/>
                <w:szCs w:val="26"/>
              </w:rPr>
              <w:br/>
              <w:t>O UDZIELENIE ZAMÓWIENIA (</w:t>
            </w:r>
            <w:r w:rsidR="00601DF1" w:rsidRPr="00915350">
              <w:rPr>
                <w:rFonts w:asciiTheme="majorHAnsi" w:hAnsiTheme="majorHAnsi"/>
                <w:b/>
                <w:sz w:val="26"/>
                <w:szCs w:val="26"/>
              </w:rPr>
              <w:t xml:space="preserve">W TYM </w:t>
            </w:r>
            <w:r w:rsidRPr="00915350">
              <w:rPr>
                <w:rFonts w:asciiTheme="majorHAnsi" w:hAnsiTheme="majorHAnsi"/>
                <w:b/>
                <w:sz w:val="26"/>
                <w:szCs w:val="26"/>
              </w:rPr>
              <w:t>SPÓŁKI CYWILNE)</w:t>
            </w:r>
          </w:p>
        </w:tc>
      </w:tr>
    </w:tbl>
    <w:p w14:paraId="213A5375" w14:textId="77777777" w:rsidR="0033611B" w:rsidRPr="00915350" w:rsidRDefault="0033611B" w:rsidP="00627C7D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</w:p>
    <w:p w14:paraId="55A07928" w14:textId="705E06EB" w:rsidR="00601DF1" w:rsidRPr="00DC6B4A" w:rsidRDefault="00DC6B4A" w:rsidP="00DC6B4A">
      <w:pPr>
        <w:widowControl w:val="0"/>
        <w:spacing w:line="276" w:lineRule="auto"/>
        <w:ind w:left="720" w:hanging="720"/>
        <w:outlineLvl w:val="3"/>
        <w:rPr>
          <w:rFonts w:asciiTheme="majorHAnsi" w:hAnsiTheme="majorHAnsi" w:cs="Arial"/>
          <w:bCs/>
        </w:rPr>
      </w:pPr>
      <w:r w:rsidRPr="00D51FA5">
        <w:rPr>
          <w:rFonts w:asciiTheme="majorHAnsi" w:hAnsiTheme="majorHAnsi" w:cs="Arial"/>
          <w:b/>
        </w:rPr>
        <w:t>9.1</w:t>
      </w:r>
      <w:r w:rsidR="00190D82">
        <w:rPr>
          <w:rFonts w:asciiTheme="majorHAnsi" w:hAnsiTheme="majorHAnsi" w:cs="Arial"/>
          <w:b/>
        </w:rPr>
        <w:t xml:space="preserve">. </w:t>
      </w:r>
      <w:r>
        <w:rPr>
          <w:rFonts w:asciiTheme="majorHAnsi" w:hAnsiTheme="majorHAnsi" w:cs="Arial"/>
          <w:bCs/>
        </w:rPr>
        <w:t xml:space="preserve">    </w:t>
      </w:r>
      <w:r w:rsidR="00D9784D" w:rsidRPr="00DC6B4A">
        <w:rPr>
          <w:rFonts w:asciiTheme="majorHAnsi" w:hAnsiTheme="majorHAnsi" w:cs="Arial"/>
          <w:bCs/>
        </w:rPr>
        <w:t xml:space="preserve">Wykonawcy </w:t>
      </w:r>
      <w:r w:rsidR="00601DF1" w:rsidRPr="00DC6B4A">
        <w:rPr>
          <w:rFonts w:asciiTheme="majorHAnsi" w:hAnsiTheme="majorHAnsi"/>
        </w:rPr>
        <w:t xml:space="preserve">mogą wspólnie ubiegać się o udzielenie zamówienia. W takim przypadku, wykonawcy ustanawiają pełnomocnika do reprezentowania ich </w:t>
      </w:r>
      <w:r w:rsidR="0008000B" w:rsidRPr="00DC6B4A">
        <w:rPr>
          <w:rFonts w:asciiTheme="majorHAnsi" w:hAnsiTheme="majorHAnsi"/>
        </w:rPr>
        <w:br/>
      </w:r>
      <w:r w:rsidR="00601DF1" w:rsidRPr="00DC6B4A">
        <w:rPr>
          <w:rFonts w:asciiTheme="majorHAnsi" w:hAnsiTheme="majorHAnsi"/>
        </w:rPr>
        <w:t xml:space="preserve">w postępowaniu o udzielenie zamówienia albo do reprezentowania </w:t>
      </w:r>
      <w:r w:rsidR="0008000B" w:rsidRPr="00DC6B4A">
        <w:rPr>
          <w:rFonts w:asciiTheme="majorHAnsi" w:hAnsiTheme="majorHAnsi"/>
        </w:rPr>
        <w:br/>
      </w:r>
      <w:r w:rsidR="00601DF1" w:rsidRPr="00DC6B4A">
        <w:rPr>
          <w:rFonts w:asciiTheme="majorHAnsi" w:hAnsiTheme="majorHAnsi"/>
        </w:rPr>
        <w:t>w postępowaniu i zawarcia umowy w sprawie zamówienia publicznego.</w:t>
      </w:r>
    </w:p>
    <w:p w14:paraId="0854E294" w14:textId="3D969DAD" w:rsidR="0009695E" w:rsidRPr="00D51FA5" w:rsidRDefault="00D51FA5" w:rsidP="00D51FA5">
      <w:pPr>
        <w:widowControl w:val="0"/>
        <w:spacing w:line="276" w:lineRule="auto"/>
        <w:ind w:left="720" w:hanging="720"/>
        <w:outlineLvl w:val="3"/>
        <w:rPr>
          <w:rFonts w:asciiTheme="majorHAnsi" w:hAnsiTheme="majorHAnsi" w:cs="Arial"/>
          <w:bCs/>
        </w:rPr>
      </w:pPr>
      <w:r w:rsidRPr="00D51FA5">
        <w:rPr>
          <w:rFonts w:asciiTheme="majorHAnsi" w:hAnsiTheme="majorHAnsi" w:cs="Arial"/>
          <w:b/>
        </w:rPr>
        <w:t>9.2</w:t>
      </w:r>
      <w:r w:rsidR="00190D82">
        <w:rPr>
          <w:rFonts w:asciiTheme="majorHAnsi" w:hAnsiTheme="majorHAnsi" w:cs="Arial"/>
          <w:b/>
        </w:rPr>
        <w:t>.</w:t>
      </w:r>
      <w:r>
        <w:rPr>
          <w:rFonts w:asciiTheme="majorHAnsi" w:hAnsiTheme="majorHAnsi" w:cs="Arial"/>
          <w:bCs/>
        </w:rPr>
        <w:t xml:space="preserve">      </w:t>
      </w:r>
      <w:r w:rsidR="0009695E" w:rsidRPr="00D51FA5">
        <w:rPr>
          <w:rFonts w:asciiTheme="majorHAnsi" w:hAnsiTheme="majorHAnsi" w:cs="Arial"/>
          <w:bCs/>
        </w:rPr>
        <w:t>W przypadku Wykonawców wspólnie ubiegających się o udzielenie zamówienia:</w:t>
      </w:r>
    </w:p>
    <w:p w14:paraId="3B850296" w14:textId="77777777" w:rsidR="0009695E" w:rsidRPr="00915350" w:rsidRDefault="0009695E" w:rsidP="0088431A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915350">
        <w:rPr>
          <w:rFonts w:asciiTheme="majorHAnsi" w:hAnsiTheme="majorHAnsi" w:cs="Arial"/>
          <w:bCs/>
          <w:sz w:val="24"/>
          <w:szCs w:val="24"/>
        </w:rPr>
        <w:t xml:space="preserve">oświadczenia o których mowa w pkt. </w:t>
      </w:r>
      <w:r w:rsidRPr="00F85A6F">
        <w:rPr>
          <w:rFonts w:asciiTheme="majorHAnsi" w:hAnsiTheme="majorHAnsi" w:cs="Arial"/>
          <w:bCs/>
          <w:sz w:val="24"/>
          <w:szCs w:val="24"/>
        </w:rPr>
        <w:t>8.1</w:t>
      </w:r>
      <w:r w:rsidRPr="003A67A1">
        <w:rPr>
          <w:rFonts w:asciiTheme="majorHAnsi" w:hAnsiTheme="majorHAnsi" w:cs="Arial"/>
          <w:bCs/>
          <w:color w:val="FF0000"/>
          <w:sz w:val="24"/>
          <w:szCs w:val="24"/>
        </w:rPr>
        <w:t xml:space="preserve"> </w:t>
      </w:r>
      <w:r w:rsidRPr="00915350">
        <w:rPr>
          <w:rFonts w:asciiTheme="majorHAnsi" w:hAnsiTheme="majorHAnsi" w:cs="Arial"/>
          <w:bCs/>
          <w:sz w:val="24"/>
          <w:szCs w:val="24"/>
        </w:rPr>
        <w:t xml:space="preserve">SWZ składa </w:t>
      </w:r>
      <w:r w:rsidRPr="00915350">
        <w:rPr>
          <w:rFonts w:asciiTheme="majorHAnsi" w:hAnsiTheme="majorHAnsi" w:cs="Arial"/>
          <w:b/>
          <w:sz w:val="24"/>
          <w:szCs w:val="24"/>
        </w:rPr>
        <w:t>z ofertą</w:t>
      </w:r>
      <w:r w:rsidR="00A27F10" w:rsidRPr="0091535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915350">
        <w:rPr>
          <w:rFonts w:asciiTheme="majorHAnsi" w:hAnsiTheme="majorHAnsi" w:cs="Arial"/>
          <w:bCs/>
          <w:sz w:val="24"/>
          <w:szCs w:val="24"/>
        </w:rPr>
        <w:t xml:space="preserve">każdy </w:t>
      </w:r>
      <w:r w:rsidRPr="00915350">
        <w:rPr>
          <w:rFonts w:asciiTheme="majorHAnsi" w:hAnsiTheme="majorHAnsi" w:cs="Arial"/>
          <w:bCs/>
          <w:sz w:val="24"/>
          <w:szCs w:val="24"/>
        </w:rPr>
        <w:br/>
        <w:t xml:space="preserve">z Wykonawców wspólnie ubiegających się o zamówienie. </w:t>
      </w:r>
      <w:r w:rsidRPr="00915350">
        <w:rPr>
          <w:rFonts w:asciiTheme="majorHAnsi" w:hAnsiTheme="majorHAnsi"/>
          <w:sz w:val="24"/>
          <w:szCs w:val="24"/>
          <w:shd w:val="clear" w:color="auto" w:fill="FFFFFF"/>
        </w:rPr>
        <w:t xml:space="preserve">Oświadczenia </w:t>
      </w:r>
      <w:r w:rsidR="0008000B" w:rsidRPr="00915350">
        <w:rPr>
          <w:rFonts w:asciiTheme="majorHAnsi" w:hAnsiTheme="majorHAnsi"/>
          <w:sz w:val="24"/>
          <w:szCs w:val="24"/>
          <w:shd w:val="clear" w:color="auto" w:fill="FFFFFF"/>
        </w:rPr>
        <w:br/>
      </w:r>
      <w:r w:rsidRPr="00915350">
        <w:rPr>
          <w:rFonts w:asciiTheme="majorHAnsi" w:hAnsiTheme="majorHAnsi"/>
          <w:sz w:val="24"/>
          <w:szCs w:val="24"/>
          <w:shd w:val="clear" w:color="auto" w:fill="FFFFFF"/>
        </w:rPr>
        <w:t>te potwierdzają brak podstaw wykluczenia oraz spełnianie warunków udziału w postępowaniu w zakresie, w jakim każdy z wykonawców wykazuje spełnianie warunków udziału w postępowaniu lub kryteriów selekcji.</w:t>
      </w:r>
    </w:p>
    <w:p w14:paraId="78C0FE85" w14:textId="2DD60E34" w:rsidR="0009695E" w:rsidRPr="00915350" w:rsidRDefault="0009695E" w:rsidP="0088431A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915350">
        <w:rPr>
          <w:rFonts w:asciiTheme="majorHAnsi" w:hAnsiTheme="majorHAnsi"/>
          <w:sz w:val="24"/>
          <w:szCs w:val="24"/>
        </w:rPr>
        <w:t xml:space="preserve">w przypadku, o którym mowa w rozdziale </w:t>
      </w:r>
      <w:r w:rsidR="00B376B1" w:rsidRPr="00B376B1">
        <w:rPr>
          <w:rFonts w:asciiTheme="majorHAnsi" w:hAnsiTheme="majorHAnsi"/>
          <w:sz w:val="24"/>
          <w:szCs w:val="24"/>
        </w:rPr>
        <w:t>9</w:t>
      </w:r>
      <w:r w:rsidRPr="003A67A1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915350">
        <w:rPr>
          <w:rFonts w:asciiTheme="majorHAnsi" w:hAnsiTheme="majorHAnsi"/>
          <w:sz w:val="24"/>
          <w:szCs w:val="24"/>
        </w:rPr>
        <w:t xml:space="preserve">SWZ wykonawcy wspólnie ubiegający się o udzielenie zamówienia </w:t>
      </w:r>
      <w:r w:rsidRPr="00915350">
        <w:rPr>
          <w:rFonts w:asciiTheme="majorHAnsi" w:hAnsiTheme="majorHAnsi"/>
          <w:b/>
          <w:bCs/>
          <w:sz w:val="24"/>
          <w:szCs w:val="24"/>
        </w:rPr>
        <w:t>dołączają do oferty</w:t>
      </w:r>
      <w:r w:rsidR="00A27F10" w:rsidRPr="0091535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00DCB" w:rsidRPr="00915350">
        <w:rPr>
          <w:rFonts w:asciiTheme="majorHAnsi" w:hAnsiTheme="majorHAnsi"/>
          <w:sz w:val="24"/>
          <w:szCs w:val="24"/>
        </w:rPr>
        <w:t xml:space="preserve">oświadczenie, </w:t>
      </w:r>
      <w:r w:rsidR="0008000B" w:rsidRPr="00915350">
        <w:rPr>
          <w:rFonts w:asciiTheme="majorHAnsi" w:hAnsiTheme="majorHAnsi"/>
          <w:sz w:val="24"/>
          <w:szCs w:val="24"/>
        </w:rPr>
        <w:br/>
      </w:r>
      <w:r w:rsidRPr="00915350">
        <w:rPr>
          <w:rFonts w:asciiTheme="majorHAnsi" w:hAnsiTheme="majorHAnsi"/>
          <w:sz w:val="24"/>
          <w:szCs w:val="24"/>
        </w:rPr>
        <w:t>z którego wynika, któr</w:t>
      </w:r>
      <w:r w:rsidR="00B376B1">
        <w:rPr>
          <w:rFonts w:asciiTheme="majorHAnsi" w:hAnsiTheme="majorHAnsi"/>
          <w:sz w:val="24"/>
          <w:szCs w:val="24"/>
        </w:rPr>
        <w:t>e</w:t>
      </w:r>
      <w:r w:rsidRPr="00915350">
        <w:rPr>
          <w:rFonts w:asciiTheme="majorHAnsi" w:hAnsiTheme="majorHAnsi"/>
          <w:sz w:val="24"/>
          <w:szCs w:val="24"/>
        </w:rPr>
        <w:t xml:space="preserve"> dostawy wykonają poszczególni wykonawcy. </w:t>
      </w:r>
      <w:r w:rsidRPr="00915350">
        <w:rPr>
          <w:rFonts w:asciiTheme="majorHAnsi" w:hAnsiTheme="majorHAnsi" w:cs="Arial"/>
          <w:sz w:val="24"/>
          <w:szCs w:val="24"/>
        </w:rPr>
        <w:t>Oświadczenie należy złożyć wg</w:t>
      </w:r>
      <w:r w:rsidRPr="00915350">
        <w:rPr>
          <w:rFonts w:asciiTheme="majorHAnsi" w:hAnsiTheme="majorHAnsi"/>
          <w:sz w:val="24"/>
          <w:szCs w:val="24"/>
        </w:rPr>
        <w:t xml:space="preserve"> wymogów </w:t>
      </w:r>
      <w:r w:rsidRPr="00915350">
        <w:rPr>
          <w:rFonts w:asciiTheme="majorHAnsi" w:hAnsiTheme="majorHAnsi"/>
          <w:bCs/>
          <w:sz w:val="24"/>
          <w:szCs w:val="24"/>
        </w:rPr>
        <w:t xml:space="preserve">załącznika </w:t>
      </w:r>
      <w:r w:rsidRPr="00D51FA5">
        <w:rPr>
          <w:rFonts w:asciiTheme="majorHAnsi" w:hAnsiTheme="majorHAnsi"/>
          <w:bCs/>
          <w:sz w:val="24"/>
          <w:szCs w:val="24"/>
        </w:rPr>
        <w:t>nr 6 do SWZ</w:t>
      </w:r>
      <w:r w:rsidRPr="00915350">
        <w:rPr>
          <w:rFonts w:asciiTheme="majorHAnsi" w:hAnsiTheme="majorHAnsi"/>
          <w:bCs/>
          <w:sz w:val="24"/>
          <w:szCs w:val="24"/>
        </w:rPr>
        <w:t>. Oświadczenie to jest podmiotowym środkiem dowodowym.</w:t>
      </w:r>
    </w:p>
    <w:p w14:paraId="44B2900B" w14:textId="77777777" w:rsidR="005B3D15" w:rsidRDefault="005B3D15" w:rsidP="00D51FA5">
      <w:pPr>
        <w:pStyle w:val="Akapitzlist"/>
        <w:widowControl w:val="0"/>
        <w:spacing w:line="276" w:lineRule="auto"/>
        <w:ind w:left="709" w:hanging="709"/>
        <w:outlineLvl w:val="3"/>
        <w:rPr>
          <w:rFonts w:asciiTheme="majorHAnsi" w:hAnsiTheme="majorHAnsi" w:cs="Arial"/>
          <w:bCs/>
          <w:sz w:val="24"/>
          <w:szCs w:val="24"/>
        </w:rPr>
      </w:pPr>
    </w:p>
    <w:p w14:paraId="235F47C2" w14:textId="776A5101" w:rsidR="006619A1" w:rsidRPr="00FD282A" w:rsidRDefault="00D51FA5" w:rsidP="00D51FA5">
      <w:pPr>
        <w:pStyle w:val="Akapitzlist"/>
        <w:widowControl w:val="0"/>
        <w:spacing w:line="276" w:lineRule="auto"/>
        <w:ind w:left="709" w:hanging="709"/>
        <w:outlineLvl w:val="3"/>
        <w:rPr>
          <w:rFonts w:ascii="Cambria" w:hAnsi="Cambria" w:cs="Arial"/>
          <w:bCs/>
          <w:sz w:val="24"/>
          <w:szCs w:val="24"/>
        </w:rPr>
      </w:pPr>
      <w:r w:rsidRPr="00D51FA5">
        <w:rPr>
          <w:rFonts w:ascii="Cambria" w:hAnsi="Cambria"/>
          <w:b/>
          <w:bCs/>
          <w:sz w:val="24"/>
          <w:szCs w:val="24"/>
          <w:shd w:val="clear" w:color="auto" w:fill="FFFFFF"/>
        </w:rPr>
        <w:t>9.3</w:t>
      </w:r>
      <w:r w:rsidR="00190D82">
        <w:rPr>
          <w:rFonts w:ascii="Cambria" w:hAnsi="Cambria"/>
          <w:b/>
          <w:bCs/>
          <w:sz w:val="24"/>
          <w:szCs w:val="24"/>
          <w:shd w:val="clear" w:color="auto" w:fill="FFFFFF"/>
        </w:rPr>
        <w:t>.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     </w:t>
      </w:r>
      <w:r w:rsidR="0009695E" w:rsidRPr="00915350">
        <w:rPr>
          <w:rFonts w:ascii="Cambria" w:hAnsi="Cambria"/>
          <w:sz w:val="24"/>
          <w:szCs w:val="24"/>
          <w:shd w:val="clear" w:color="auto" w:fill="FFFFFF"/>
        </w:rPr>
        <w:t>Jeżeli została wybrana oferta wykonawców wspólnie ubiegających się o udzielenie zamówienia, zamawiający może żądać przed zawarciem umowy w sprawie zamówienia publicznego kopii umowy regulującej współpracę tych wykonawców.</w:t>
      </w:r>
    </w:p>
    <w:p w14:paraId="1950B05A" w14:textId="77777777" w:rsidR="00915350" w:rsidRPr="006619A1" w:rsidRDefault="00915350" w:rsidP="006619A1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 w:cs="Arial"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C6306E" w14:paraId="1501F554" w14:textId="77777777" w:rsidTr="0077592D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478A1C20" w14:textId="7D315548" w:rsidR="001B0595" w:rsidRPr="006619A1" w:rsidRDefault="00D9784D" w:rsidP="006619A1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0</w:t>
            </w:r>
          </w:p>
          <w:p w14:paraId="1865D0A4" w14:textId="77777777" w:rsidR="001B0595" w:rsidRPr="00C6306E" w:rsidRDefault="00D9784D" w:rsidP="002C75C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INFORMACJE O </w:t>
            </w:r>
            <w:r w:rsidR="001B0595">
              <w:rPr>
                <w:rFonts w:asciiTheme="majorHAnsi" w:hAnsiTheme="majorHAnsi"/>
                <w:b/>
                <w:sz w:val="26"/>
                <w:szCs w:val="26"/>
              </w:rPr>
              <w:t xml:space="preserve">ŚRODKACH KOMUNIKACJI ELEKTRONICZNEJ, </w:t>
            </w:r>
            <w:r w:rsidR="0040573D">
              <w:rPr>
                <w:rFonts w:asciiTheme="majorHAnsi" w:hAnsiTheme="majorHAnsi"/>
                <w:b/>
                <w:sz w:val="26"/>
                <w:szCs w:val="26"/>
              </w:rPr>
              <w:br/>
            </w:r>
            <w:r w:rsidR="001B0595">
              <w:rPr>
                <w:rFonts w:asciiTheme="majorHAnsi" w:hAnsiTheme="majorHAnsi"/>
                <w:b/>
                <w:sz w:val="26"/>
                <w:szCs w:val="26"/>
              </w:rPr>
              <w:t xml:space="preserve">PRZY UŻYCIU KTÓRYCH ZAMAWIAJĄCY BĘDZIE KOMUNIKOWAŁ </w:t>
            </w:r>
            <w:r w:rsidR="0040573D">
              <w:rPr>
                <w:rFonts w:asciiTheme="majorHAnsi" w:hAnsiTheme="majorHAnsi"/>
                <w:b/>
                <w:sz w:val="26"/>
                <w:szCs w:val="26"/>
              </w:rPr>
              <w:br/>
            </w:r>
            <w:r w:rsidR="001B0595">
              <w:rPr>
                <w:rFonts w:asciiTheme="majorHAnsi" w:hAnsiTheme="majorHAnsi"/>
                <w:b/>
                <w:sz w:val="26"/>
                <w:szCs w:val="26"/>
              </w:rPr>
              <w:t xml:space="preserve">SIĘ Z WYKONAWCAMI, ORAZ INFORMACJE O WYMAGANIACH TECHNICZNYCH I ORGANIZACYJNYCH SPORZĄDZANIA, </w:t>
            </w:r>
            <w:r w:rsidR="0040573D">
              <w:rPr>
                <w:rFonts w:asciiTheme="majorHAnsi" w:hAnsiTheme="majorHAnsi"/>
                <w:b/>
                <w:sz w:val="26"/>
                <w:szCs w:val="26"/>
              </w:rPr>
              <w:br/>
            </w:r>
            <w:r w:rsidR="001B0595">
              <w:rPr>
                <w:rFonts w:asciiTheme="majorHAnsi" w:hAnsiTheme="majorHAnsi"/>
                <w:b/>
                <w:sz w:val="26"/>
                <w:szCs w:val="26"/>
              </w:rPr>
              <w:t xml:space="preserve">WYSYŁANIA I ODBIERANIA KORESPONDENCJI ELEKTRONICZNEJ </w:t>
            </w:r>
          </w:p>
        </w:tc>
      </w:tr>
    </w:tbl>
    <w:p w14:paraId="072D5184" w14:textId="77777777" w:rsidR="00290565" w:rsidRDefault="00290565" w:rsidP="00A27F10">
      <w:pPr>
        <w:pStyle w:val="Kolorowalistaakcent11"/>
        <w:widowControl w:val="0"/>
        <w:suppressAutoHyphens/>
        <w:spacing w:line="276" w:lineRule="auto"/>
        <w:ind w:left="0"/>
        <w:outlineLvl w:val="3"/>
        <w:rPr>
          <w:rFonts w:asciiTheme="majorHAnsi" w:hAnsiTheme="majorHAnsi"/>
          <w:b/>
          <w:sz w:val="24"/>
          <w:szCs w:val="24"/>
        </w:rPr>
      </w:pPr>
    </w:p>
    <w:p w14:paraId="709CD8B1" w14:textId="77777777" w:rsidR="00290565" w:rsidRDefault="00290565" w:rsidP="00290565">
      <w:pPr>
        <w:pStyle w:val="Kolorowalistaakcent11"/>
        <w:widowControl w:val="0"/>
        <w:suppressAutoHyphens/>
        <w:spacing w:line="276" w:lineRule="auto"/>
        <w:ind w:left="0"/>
        <w:jc w:val="center"/>
        <w:outlineLvl w:val="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Wymagania ogólne</w:t>
      </w:r>
    </w:p>
    <w:p w14:paraId="4C31F0CA" w14:textId="68EE0E91" w:rsidR="00290565" w:rsidRPr="00D51FA5" w:rsidRDefault="00D51FA5" w:rsidP="00D51FA5">
      <w:pPr>
        <w:widowControl w:val="0"/>
        <w:suppressAutoHyphens/>
        <w:spacing w:line="276" w:lineRule="auto"/>
        <w:ind w:left="720" w:hanging="720"/>
        <w:outlineLvl w:val="3"/>
        <w:rPr>
          <w:rFonts w:ascii="Cambria" w:hAnsi="Cambria"/>
          <w:color w:val="000000" w:themeColor="text1"/>
        </w:rPr>
      </w:pPr>
      <w:r w:rsidRPr="00D51FA5">
        <w:rPr>
          <w:rFonts w:ascii="Cambria" w:hAnsi="Cambria"/>
          <w:b/>
          <w:bCs/>
        </w:rPr>
        <w:t>10.1</w:t>
      </w:r>
      <w:r w:rsidR="00190D82">
        <w:rPr>
          <w:rFonts w:ascii="Cambria" w:hAnsi="Cambria"/>
          <w:b/>
          <w:bCs/>
        </w:rPr>
        <w:t>.</w:t>
      </w:r>
      <w:r>
        <w:rPr>
          <w:rFonts w:ascii="Cambria" w:hAnsi="Cambria"/>
        </w:rPr>
        <w:t xml:space="preserve">     </w:t>
      </w:r>
      <w:r w:rsidR="00290565" w:rsidRPr="00D51FA5">
        <w:rPr>
          <w:rFonts w:ascii="Cambria" w:hAnsi="Cambria"/>
        </w:rPr>
        <w:t xml:space="preserve">W postępowaniu o udzielenie zamówienia komunikacja między Zamawiającym </w:t>
      </w:r>
      <w:r w:rsidR="006827ED" w:rsidRPr="00D51FA5">
        <w:rPr>
          <w:rFonts w:ascii="Cambria" w:hAnsi="Cambria"/>
        </w:rPr>
        <w:br/>
      </w:r>
      <w:r w:rsidR="00290565" w:rsidRPr="00D51FA5">
        <w:rPr>
          <w:rFonts w:ascii="Cambria" w:hAnsi="Cambria"/>
        </w:rPr>
        <w:t xml:space="preserve">a Wykonawcami odbywa się przy użyciu </w:t>
      </w:r>
      <w:proofErr w:type="spellStart"/>
      <w:r w:rsidR="00290565" w:rsidRPr="00D51FA5">
        <w:rPr>
          <w:rFonts w:ascii="Cambria" w:hAnsi="Cambria"/>
        </w:rPr>
        <w:t>miniPortalu</w:t>
      </w:r>
      <w:proofErr w:type="spellEnd"/>
      <w:r w:rsidR="00290565" w:rsidRPr="00D51FA5">
        <w:rPr>
          <w:rFonts w:ascii="Cambria" w:hAnsi="Cambria"/>
        </w:rPr>
        <w:t xml:space="preserve">, który dostępny jest pod adresem: </w:t>
      </w:r>
      <w:hyperlink r:id="rId21" w:history="1">
        <w:r w:rsidR="00B74357" w:rsidRPr="00D51FA5">
          <w:rPr>
            <w:rStyle w:val="Hipercze"/>
            <w:rFonts w:ascii="Cambria" w:hAnsi="Cambria"/>
          </w:rPr>
          <w:t>https://miniportal.uzp.gov.pl</w:t>
        </w:r>
      </w:hyperlink>
      <w:r w:rsidR="00290565" w:rsidRPr="00D51FA5">
        <w:rPr>
          <w:rFonts w:ascii="Cambria" w:hAnsi="Cambria"/>
        </w:rPr>
        <w:t xml:space="preserve">, </w:t>
      </w:r>
      <w:proofErr w:type="spellStart"/>
      <w:r w:rsidR="00290565" w:rsidRPr="00D51FA5">
        <w:rPr>
          <w:rFonts w:ascii="Cambria" w:hAnsi="Cambria"/>
        </w:rPr>
        <w:t>ePUAPu</w:t>
      </w:r>
      <w:proofErr w:type="spellEnd"/>
      <w:r w:rsidR="00290565" w:rsidRPr="00D51FA5">
        <w:rPr>
          <w:rFonts w:ascii="Cambria" w:hAnsi="Cambria"/>
        </w:rPr>
        <w:t xml:space="preserve">, dostępnego pod adresem: </w:t>
      </w:r>
      <w:hyperlink r:id="rId22" w:history="1">
        <w:r w:rsidR="00B74357" w:rsidRPr="00D51FA5">
          <w:rPr>
            <w:rStyle w:val="Hipercze"/>
            <w:rFonts w:ascii="Cambria" w:hAnsi="Cambria"/>
          </w:rPr>
          <w:t>https://epuap.gov.pl/wps/portal</w:t>
        </w:r>
      </w:hyperlink>
      <w:r w:rsidR="00915350">
        <w:t xml:space="preserve"> </w:t>
      </w:r>
      <w:r w:rsidR="00290565" w:rsidRPr="00D51FA5">
        <w:rPr>
          <w:rFonts w:ascii="Cambria" w:hAnsi="Cambria"/>
        </w:rPr>
        <w:t xml:space="preserve">oraz poczty elektronicznej. </w:t>
      </w:r>
    </w:p>
    <w:p w14:paraId="32EF6434" w14:textId="17060B68" w:rsidR="00290565" w:rsidRPr="00725187" w:rsidRDefault="00D51FA5" w:rsidP="00725187">
      <w:pPr>
        <w:widowControl w:val="0"/>
        <w:suppressAutoHyphens/>
        <w:spacing w:line="276" w:lineRule="auto"/>
        <w:ind w:left="720" w:hanging="720"/>
        <w:outlineLvl w:val="3"/>
        <w:rPr>
          <w:rFonts w:asciiTheme="majorHAnsi" w:hAnsiTheme="majorHAnsi"/>
          <w:b/>
          <w:bCs/>
        </w:rPr>
      </w:pPr>
      <w:r w:rsidRPr="00725187">
        <w:rPr>
          <w:rFonts w:ascii="Cambria" w:hAnsi="Cambria"/>
          <w:b/>
          <w:bCs/>
        </w:rPr>
        <w:lastRenderedPageBreak/>
        <w:t>10.2</w:t>
      </w:r>
      <w:r w:rsidR="00190D82">
        <w:rPr>
          <w:rFonts w:ascii="Cambria" w:hAnsi="Cambria"/>
          <w:b/>
          <w:bCs/>
        </w:rPr>
        <w:t>.</w:t>
      </w:r>
      <w:r w:rsidR="002D17BF">
        <w:rPr>
          <w:rFonts w:ascii="Cambria" w:hAnsi="Cambria"/>
        </w:rPr>
        <w:t xml:space="preserve">   </w:t>
      </w:r>
      <w:r w:rsidR="00734057" w:rsidRPr="00D51FA5">
        <w:rPr>
          <w:rFonts w:ascii="Cambria" w:hAnsi="Cambria"/>
        </w:rPr>
        <w:t>Z</w:t>
      </w:r>
      <w:r w:rsidR="00FD282A" w:rsidRPr="00D51FA5">
        <w:rPr>
          <w:rFonts w:ascii="Cambria" w:hAnsi="Cambria"/>
        </w:rPr>
        <w:t>amawiając</w:t>
      </w:r>
      <w:r w:rsidR="00734057" w:rsidRPr="00D51FA5">
        <w:rPr>
          <w:rFonts w:ascii="Cambria" w:hAnsi="Cambria"/>
        </w:rPr>
        <w:t>y</w:t>
      </w:r>
      <w:r w:rsidR="00290565" w:rsidRPr="00D51FA5">
        <w:rPr>
          <w:rFonts w:ascii="Cambria" w:hAnsi="Cambria"/>
        </w:rPr>
        <w:t xml:space="preserve"> wyznacza następujące osoby do kontaktu z Wykonawcami: </w:t>
      </w:r>
      <w:r w:rsidR="003A67A1" w:rsidRPr="00725187">
        <w:rPr>
          <w:rFonts w:ascii="Cambria" w:hAnsi="Cambria"/>
          <w:b/>
          <w:bCs/>
        </w:rPr>
        <w:t>Mateusz Drab</w:t>
      </w:r>
      <w:r w:rsidR="00290565" w:rsidRPr="00725187">
        <w:rPr>
          <w:rFonts w:asciiTheme="majorHAnsi" w:hAnsiTheme="majorHAnsi"/>
          <w:b/>
          <w:bCs/>
        </w:rPr>
        <w:t>,  em</w:t>
      </w:r>
      <w:r w:rsidR="003A67A1" w:rsidRPr="00725187">
        <w:rPr>
          <w:rFonts w:asciiTheme="majorHAnsi" w:hAnsiTheme="majorHAnsi"/>
          <w:b/>
          <w:bCs/>
        </w:rPr>
        <w:t>ail : urzad@konopnica.pl</w:t>
      </w:r>
    </w:p>
    <w:p w14:paraId="24E3EB2B" w14:textId="6B37AF34" w:rsidR="00290565" w:rsidRPr="00725187" w:rsidRDefault="00FB6385" w:rsidP="00FB6385">
      <w:pPr>
        <w:ind w:left="709" w:hanging="709"/>
        <w:rPr>
          <w:color w:val="000000" w:themeColor="text1"/>
        </w:rPr>
      </w:pPr>
      <w:r w:rsidRPr="00FB6385">
        <w:rPr>
          <w:rFonts w:asciiTheme="majorHAnsi" w:hAnsiTheme="majorHAnsi"/>
          <w:b/>
          <w:bCs/>
        </w:rPr>
        <w:t>10</w:t>
      </w:r>
      <w:r w:rsidRPr="00FB6385">
        <w:rPr>
          <w:b/>
          <w:bCs/>
        </w:rPr>
        <w:t>.3</w:t>
      </w:r>
      <w:r>
        <w:t xml:space="preserve">.   </w:t>
      </w:r>
      <w:r w:rsidR="00290565" w:rsidRPr="00FB6385">
        <w:rPr>
          <w:rFonts w:asciiTheme="majorHAnsi" w:hAnsiTheme="majorHAnsi"/>
        </w:rPr>
        <w:t xml:space="preserve">Wykonawca zamierzający wziąć udział w postępowaniu o udzielenie zamówienia </w:t>
      </w:r>
      <w:r w:rsidR="00725187" w:rsidRPr="00FB6385">
        <w:rPr>
          <w:rFonts w:asciiTheme="majorHAnsi" w:hAnsiTheme="majorHAnsi"/>
        </w:rPr>
        <w:t xml:space="preserve">   </w:t>
      </w:r>
      <w:r w:rsidR="00290565" w:rsidRPr="00FB6385">
        <w:rPr>
          <w:rFonts w:asciiTheme="majorHAnsi" w:hAnsiTheme="majorHAnsi"/>
        </w:rPr>
        <w:t xml:space="preserve">publicznego, musi posiadać konto na </w:t>
      </w:r>
      <w:proofErr w:type="spellStart"/>
      <w:r w:rsidR="00290565" w:rsidRPr="00FB6385">
        <w:rPr>
          <w:rFonts w:asciiTheme="majorHAnsi" w:hAnsiTheme="majorHAnsi"/>
        </w:rPr>
        <w:t>ePUAP</w:t>
      </w:r>
      <w:proofErr w:type="spellEnd"/>
      <w:r w:rsidR="00290565" w:rsidRPr="00FB6385">
        <w:rPr>
          <w:rFonts w:asciiTheme="majorHAnsi" w:hAnsiTheme="majorHAnsi"/>
        </w:rPr>
        <w:t xml:space="preserve">. Wykonawca posiadający konto na </w:t>
      </w:r>
      <w:proofErr w:type="spellStart"/>
      <w:r w:rsidR="00290565" w:rsidRPr="00FB6385">
        <w:rPr>
          <w:rFonts w:asciiTheme="majorHAnsi" w:hAnsiTheme="majorHAnsi"/>
        </w:rPr>
        <w:t>ePUAP</w:t>
      </w:r>
      <w:proofErr w:type="spellEnd"/>
      <w:r w:rsidR="00290565" w:rsidRPr="00FB6385">
        <w:rPr>
          <w:rFonts w:asciiTheme="majorHAnsi" w:hAnsiTheme="majorHAnsi"/>
        </w:rPr>
        <w:t xml:space="preserve"> ma dostęp do następujących formularzy: </w:t>
      </w:r>
      <w:r w:rsidR="00290565" w:rsidRPr="00FB6385">
        <w:rPr>
          <w:rFonts w:asciiTheme="majorHAnsi" w:hAnsiTheme="majorHAnsi"/>
          <w:b/>
          <w:bCs/>
          <w:i/>
          <w:iCs/>
        </w:rPr>
        <w:t>„Formularz do złożenia, zmiany, wycofania oferty lub wniosku”</w:t>
      </w:r>
      <w:r w:rsidR="00290565" w:rsidRPr="00FB6385">
        <w:rPr>
          <w:rFonts w:asciiTheme="majorHAnsi" w:hAnsiTheme="majorHAnsi"/>
        </w:rPr>
        <w:t xml:space="preserve"> oraz do</w:t>
      </w:r>
      <w:r w:rsidR="00290565" w:rsidRPr="00FB6385">
        <w:rPr>
          <w:rFonts w:asciiTheme="majorHAnsi" w:hAnsiTheme="majorHAnsi"/>
          <w:b/>
          <w:bCs/>
          <w:i/>
          <w:iCs/>
        </w:rPr>
        <w:t xml:space="preserve"> „Formularza do komunikacji”.</w:t>
      </w:r>
    </w:p>
    <w:p w14:paraId="56C1A703" w14:textId="23C9ABCF" w:rsidR="00290565" w:rsidRPr="00FB6385" w:rsidRDefault="00FB6385" w:rsidP="00FB6385">
      <w:pPr>
        <w:widowControl w:val="0"/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</w:rPr>
      </w:pPr>
      <w:r w:rsidRPr="00FB6385">
        <w:rPr>
          <w:rFonts w:ascii="Cambria" w:hAnsi="Cambria"/>
          <w:b/>
          <w:bCs/>
        </w:rPr>
        <w:t>10.4</w:t>
      </w:r>
      <w:r>
        <w:rPr>
          <w:rFonts w:ascii="Cambria" w:hAnsi="Cambria"/>
        </w:rPr>
        <w:t xml:space="preserve">.    </w:t>
      </w:r>
      <w:r w:rsidR="00290565" w:rsidRPr="00FB6385">
        <w:rPr>
          <w:rFonts w:ascii="Cambria" w:hAnsi="Cambria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</w:t>
      </w:r>
      <w:r w:rsidR="00AC1845" w:rsidRPr="00FB6385">
        <w:rPr>
          <w:rFonts w:ascii="Cambria" w:hAnsi="Cambria"/>
        </w:rPr>
        <w:br/>
      </w:r>
      <w:r w:rsidR="00290565" w:rsidRPr="00FB6385">
        <w:rPr>
          <w:rFonts w:ascii="Cambria" w:hAnsi="Cambria"/>
        </w:rPr>
        <w:t xml:space="preserve">z systemu </w:t>
      </w:r>
      <w:proofErr w:type="spellStart"/>
      <w:r w:rsidR="00290565" w:rsidRPr="00FB6385">
        <w:rPr>
          <w:rFonts w:ascii="Cambria" w:hAnsi="Cambria"/>
        </w:rPr>
        <w:t>miniPortal</w:t>
      </w:r>
      <w:proofErr w:type="spellEnd"/>
      <w:r w:rsidR="00290565" w:rsidRPr="00FB6385">
        <w:rPr>
          <w:rFonts w:ascii="Cambria" w:hAnsi="Cambria"/>
        </w:rPr>
        <w:t xml:space="preserve"> oraz Warunkach korzystania z elektronicznej platformy usług administracji publicznej (</w:t>
      </w:r>
      <w:proofErr w:type="spellStart"/>
      <w:r w:rsidR="00290565" w:rsidRPr="00FB6385">
        <w:rPr>
          <w:rFonts w:ascii="Cambria" w:hAnsi="Cambria"/>
        </w:rPr>
        <w:t>ePUAP</w:t>
      </w:r>
      <w:proofErr w:type="spellEnd"/>
      <w:r w:rsidR="00290565" w:rsidRPr="00FB6385">
        <w:rPr>
          <w:rFonts w:ascii="Cambria" w:hAnsi="Cambria"/>
        </w:rPr>
        <w:t xml:space="preserve">). </w:t>
      </w:r>
      <w:r w:rsidR="00290565" w:rsidRPr="00FB6385">
        <w:rPr>
          <w:rFonts w:ascii="Cambria" w:hAnsi="Cambria"/>
          <w:color w:val="000000" w:themeColor="text1"/>
        </w:rPr>
        <w:t xml:space="preserve">Zasady składania ofert oraz dokumentów składanych wraz z ofertą oraz wymagania techniczne i organizacyjne ich wysyłania opisane zostały w Instrukcji użytkownika. Wykonawca zobowiązany jest zapoznać się z ww. Instrukcją i postępować wg zasad w niej wskazanych. Wykonawca ubiegając się o udzielenie zamówienia w szczególności składając ofertę akceptuje zasady korzystania z systemu </w:t>
      </w:r>
      <w:proofErr w:type="spellStart"/>
      <w:r w:rsidR="00290565" w:rsidRPr="00FB6385">
        <w:rPr>
          <w:rFonts w:ascii="Cambria" w:hAnsi="Cambria"/>
          <w:color w:val="000000" w:themeColor="text1"/>
        </w:rPr>
        <w:t>miniPortal</w:t>
      </w:r>
      <w:proofErr w:type="spellEnd"/>
      <w:r w:rsidR="00290565" w:rsidRPr="00FB6385">
        <w:rPr>
          <w:rFonts w:ascii="Cambria" w:hAnsi="Cambria"/>
          <w:color w:val="000000" w:themeColor="text1"/>
        </w:rPr>
        <w:t xml:space="preserve"> wskazane w Instrukcji użytkownika </w:t>
      </w:r>
      <w:r w:rsidR="00AC1845" w:rsidRPr="00FB6385">
        <w:rPr>
          <w:rFonts w:ascii="Cambria" w:hAnsi="Cambria"/>
          <w:color w:val="000000" w:themeColor="text1"/>
        </w:rPr>
        <w:br/>
      </w:r>
      <w:r w:rsidR="00290565" w:rsidRPr="00FB6385">
        <w:rPr>
          <w:rFonts w:ascii="Cambria" w:hAnsi="Cambria"/>
          <w:color w:val="000000" w:themeColor="text1"/>
        </w:rPr>
        <w:t>i SWZ. W</w:t>
      </w:r>
      <w:r w:rsidR="00290565" w:rsidRPr="00FB6385">
        <w:rPr>
          <w:rFonts w:ascii="Cambria" w:hAnsi="Cambria" w:cstheme="minorHAnsi"/>
          <w:color w:val="000000" w:themeColor="text1"/>
        </w:rPr>
        <w:t xml:space="preserve"> celu korzystania z systemu </w:t>
      </w:r>
      <w:proofErr w:type="spellStart"/>
      <w:r w:rsidR="00290565" w:rsidRPr="00FB6385">
        <w:rPr>
          <w:rFonts w:ascii="Cambria" w:hAnsi="Cambria" w:cstheme="minorHAnsi"/>
          <w:color w:val="000000" w:themeColor="text1"/>
        </w:rPr>
        <w:t>miniPortal</w:t>
      </w:r>
      <w:proofErr w:type="spellEnd"/>
      <w:r w:rsidR="00290565" w:rsidRPr="00FB6385">
        <w:rPr>
          <w:rFonts w:ascii="Cambria" w:hAnsi="Cambria" w:cstheme="minorHAnsi"/>
          <w:color w:val="000000" w:themeColor="text1"/>
        </w:rPr>
        <w:t xml:space="preserve"> konieczne jest dysponowanie przez użytkownika urządzeniem teleinformatycznym z dostępem do sieci Internet. Aplikacja działa tylko na platformie Windows i wymaga .NET Framework 4.5. </w:t>
      </w:r>
      <w:r w:rsidR="00AC1845" w:rsidRPr="00FB6385">
        <w:rPr>
          <w:rFonts w:ascii="Cambria" w:hAnsi="Cambria" w:cstheme="minorHAnsi"/>
          <w:color w:val="000000" w:themeColor="text1"/>
        </w:rPr>
        <w:br/>
      </w:r>
      <w:r w:rsidR="00290565" w:rsidRPr="00FB6385">
        <w:rPr>
          <w:rFonts w:ascii="Cambria" w:hAnsi="Cambria" w:cstheme="minorHAnsi"/>
          <w:color w:val="000000" w:themeColor="text1"/>
        </w:rPr>
        <w:t xml:space="preserve">W przypadku korzystania z urządzeń mobilnych oraz Mac lub Linux, dostęp do wszystkich funkcjonalności systemu </w:t>
      </w:r>
      <w:proofErr w:type="spellStart"/>
      <w:r w:rsidR="00290565" w:rsidRPr="00FB6385">
        <w:rPr>
          <w:rFonts w:ascii="Cambria" w:hAnsi="Cambria" w:cstheme="minorHAnsi"/>
          <w:color w:val="000000" w:themeColor="text1"/>
        </w:rPr>
        <w:t>miniPortal</w:t>
      </w:r>
      <w:proofErr w:type="spellEnd"/>
      <w:r w:rsidR="00290565" w:rsidRPr="00FB6385">
        <w:rPr>
          <w:rFonts w:ascii="Cambria" w:hAnsi="Cambria" w:cstheme="minorHAnsi"/>
          <w:color w:val="000000" w:themeColor="text1"/>
        </w:rPr>
        <w:t xml:space="preserve"> może być ograniczony. Specyfikacja połączenia, formatu przesyłanych danych oraz kodowania </w:t>
      </w:r>
      <w:r w:rsidR="00AC1845" w:rsidRPr="00FB6385">
        <w:rPr>
          <w:rFonts w:ascii="Cambria" w:hAnsi="Cambria" w:cstheme="minorHAnsi"/>
          <w:color w:val="000000" w:themeColor="text1"/>
        </w:rPr>
        <w:br/>
      </w:r>
      <w:r w:rsidR="00290565" w:rsidRPr="00FB6385">
        <w:rPr>
          <w:rFonts w:ascii="Cambria" w:hAnsi="Cambria" w:cstheme="minorHAnsi"/>
          <w:color w:val="000000" w:themeColor="text1"/>
        </w:rPr>
        <w:t>i oznaczania czasu odbioru danych:</w:t>
      </w:r>
    </w:p>
    <w:p w14:paraId="5E31087D" w14:textId="77777777" w:rsidR="00290565" w:rsidRPr="00725187" w:rsidRDefault="00290565" w:rsidP="00FE3E82">
      <w:pPr>
        <w:numPr>
          <w:ilvl w:val="0"/>
          <w:numId w:val="35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 w:rsidRPr="00725187">
        <w:rPr>
          <w:rFonts w:ascii="Cambria" w:hAnsi="Cambria" w:cstheme="minorHAnsi"/>
          <w:color w:val="000000" w:themeColor="text1"/>
        </w:rPr>
        <w:t xml:space="preserve">specyfikacja połączenia formularze udostępnione są za pomocą protokołu </w:t>
      </w:r>
      <w:r w:rsidRPr="00725187">
        <w:rPr>
          <w:rFonts w:ascii="Cambria" w:hAnsi="Cambria" w:cstheme="minorHAnsi"/>
          <w:color w:val="000000" w:themeColor="text1"/>
        </w:rPr>
        <w:br/>
        <w:t>TLS 1.2,</w:t>
      </w:r>
    </w:p>
    <w:p w14:paraId="1A1F7A8E" w14:textId="77777777" w:rsidR="00290565" w:rsidRPr="00725187" w:rsidRDefault="00290565" w:rsidP="00FE3E82">
      <w:pPr>
        <w:numPr>
          <w:ilvl w:val="0"/>
          <w:numId w:val="35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 w:rsidRPr="00725187">
        <w:rPr>
          <w:rFonts w:ascii="Cambria" w:hAnsi="Cambria" w:cstheme="minorHAnsi"/>
          <w:color w:val="000000" w:themeColor="text1"/>
        </w:rPr>
        <w:t xml:space="preserve">format danych oraz kodowanie </w:t>
      </w:r>
      <w:proofErr w:type="spellStart"/>
      <w:r w:rsidRPr="00725187">
        <w:rPr>
          <w:rFonts w:ascii="Cambria" w:hAnsi="Cambria" w:cstheme="minorHAnsi"/>
          <w:color w:val="000000" w:themeColor="text1"/>
        </w:rPr>
        <w:t>miniPortal</w:t>
      </w:r>
      <w:proofErr w:type="spellEnd"/>
      <w:r w:rsidRPr="00725187">
        <w:rPr>
          <w:rFonts w:ascii="Cambria" w:hAnsi="Cambria" w:cstheme="minorHAnsi"/>
          <w:color w:val="000000" w:themeColor="text1"/>
        </w:rPr>
        <w:t xml:space="preserve"> - Formularze dostępne są w formacie HTML z kodowaniem UTF-8,</w:t>
      </w:r>
    </w:p>
    <w:p w14:paraId="44AD5694" w14:textId="77777777" w:rsidR="00290565" w:rsidRPr="00725187" w:rsidRDefault="00290565" w:rsidP="00FE3E82">
      <w:pPr>
        <w:numPr>
          <w:ilvl w:val="0"/>
          <w:numId w:val="35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 w:rsidRPr="00725187">
        <w:rPr>
          <w:rFonts w:ascii="Cambria" w:hAnsi="Cambria" w:cstheme="minorHAnsi"/>
          <w:color w:val="000000" w:themeColor="text1"/>
        </w:rPr>
        <w:t xml:space="preserve">oznaczenia czasu odbioru danych – </w:t>
      </w:r>
      <w:proofErr w:type="spellStart"/>
      <w:r w:rsidRPr="00725187">
        <w:rPr>
          <w:rFonts w:ascii="Cambria" w:hAnsi="Cambria" w:cstheme="minorHAnsi"/>
          <w:color w:val="000000" w:themeColor="text1"/>
        </w:rPr>
        <w:t>miniPortal</w:t>
      </w:r>
      <w:proofErr w:type="spellEnd"/>
      <w:r w:rsidRPr="00725187">
        <w:rPr>
          <w:rFonts w:ascii="Cambria" w:hAnsi="Cambria" w:cstheme="minorHAnsi"/>
          <w:color w:val="000000" w:themeColor="text1"/>
        </w:rPr>
        <w:t xml:space="preserve"> - wszelkie operacje opierają się o czas serwera i dane zapisywane są z dokładnością co do setnej części sekundy,</w:t>
      </w:r>
    </w:p>
    <w:p w14:paraId="48DF400F" w14:textId="77777777" w:rsidR="00290565" w:rsidRDefault="00290565" w:rsidP="00FE3E82">
      <w:pPr>
        <w:numPr>
          <w:ilvl w:val="0"/>
          <w:numId w:val="35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 w:rsidRPr="00725187">
        <w:rPr>
          <w:rFonts w:ascii="Cambria" w:hAnsi="Cambria" w:cstheme="minorHAnsi"/>
          <w:color w:val="000000" w:themeColor="text1"/>
        </w:rPr>
        <w:t xml:space="preserve">integracja z systemem </w:t>
      </w:r>
      <w:proofErr w:type="spellStart"/>
      <w:r w:rsidRPr="00725187">
        <w:rPr>
          <w:rFonts w:ascii="Cambria" w:hAnsi="Cambria" w:cstheme="minorHAnsi"/>
          <w:color w:val="000000" w:themeColor="text1"/>
        </w:rPr>
        <w:t>ePUAP</w:t>
      </w:r>
      <w:proofErr w:type="spellEnd"/>
      <w:r w:rsidRPr="00725187">
        <w:rPr>
          <w:rFonts w:ascii="Cambria" w:hAnsi="Cambria" w:cstheme="minorHAnsi"/>
          <w:color w:val="000000" w:themeColor="text1"/>
        </w:rPr>
        <w:t xml:space="preserve"> jest wykonana w wykorzystaniem standardowego mechanizmu </w:t>
      </w:r>
      <w:proofErr w:type="spellStart"/>
      <w:r w:rsidRPr="00725187">
        <w:rPr>
          <w:rFonts w:ascii="Cambria" w:hAnsi="Cambria" w:cstheme="minorHAnsi"/>
          <w:color w:val="000000" w:themeColor="text1"/>
        </w:rPr>
        <w:t>ePUAP</w:t>
      </w:r>
      <w:proofErr w:type="spellEnd"/>
      <w:r w:rsidRPr="00725187">
        <w:rPr>
          <w:rFonts w:ascii="Cambria" w:hAnsi="Cambria" w:cstheme="minorHAnsi"/>
          <w:color w:val="000000" w:themeColor="text1"/>
        </w:rPr>
        <w:t>. W przypadku Wykonawcy</w:t>
      </w:r>
      <w:r>
        <w:rPr>
          <w:rFonts w:ascii="Cambria" w:hAnsi="Cambria" w:cstheme="minorHAnsi"/>
          <w:color w:val="000000" w:themeColor="text1"/>
        </w:rPr>
        <w:t xml:space="preserve"> wysyłającego wniosek do Zamawiającego, ESP Zamawiającego automatycznie generuje Rodzaj Urzędowego Poświadczenia Odbioru, czyli Urzędowe Poświadczenie Przedłożenia (UPP), które jest powiązane z wysyłanym dokumentem. W UPP </w:t>
      </w:r>
      <w:r>
        <w:rPr>
          <w:rFonts w:ascii="Cambria" w:hAnsi="Cambria" w:cstheme="minorHAnsi"/>
          <w:color w:val="000000" w:themeColor="text1"/>
        </w:rPr>
        <w:br/>
        <w:t>w sekcji „Dane poświadczenia” jest zawarta informacja o dacie doręczenia.</w:t>
      </w:r>
    </w:p>
    <w:p w14:paraId="37A9668D" w14:textId="77777777" w:rsidR="00290565" w:rsidRDefault="00290565" w:rsidP="00290565">
      <w:pPr>
        <w:spacing w:line="276" w:lineRule="auto"/>
        <w:ind w:left="709"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System dostępny jest za pośrednictwem następujących przeglądarek internetowych:</w:t>
      </w:r>
    </w:p>
    <w:p w14:paraId="78D006A9" w14:textId="77777777" w:rsidR="00290565" w:rsidRDefault="00290565" w:rsidP="00FE3E82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  <w:lang w:val="en-US"/>
        </w:rPr>
      </w:pPr>
      <w:r>
        <w:rPr>
          <w:rFonts w:ascii="Cambria" w:hAnsi="Cambria" w:cstheme="minorHAnsi"/>
          <w:color w:val="000000" w:themeColor="text1"/>
          <w:lang w:val="en-US"/>
        </w:rPr>
        <w:t xml:space="preserve">Microsoft Internet Explorer od </w:t>
      </w:r>
      <w:proofErr w:type="spellStart"/>
      <w:r>
        <w:rPr>
          <w:rFonts w:ascii="Cambria" w:hAnsi="Cambria" w:cstheme="minorHAnsi"/>
          <w:color w:val="000000" w:themeColor="text1"/>
          <w:lang w:val="en-US"/>
        </w:rPr>
        <w:t>wersji</w:t>
      </w:r>
      <w:proofErr w:type="spellEnd"/>
      <w:r>
        <w:rPr>
          <w:rFonts w:ascii="Cambria" w:hAnsi="Cambria" w:cstheme="minorHAnsi"/>
          <w:color w:val="000000" w:themeColor="text1"/>
          <w:lang w:val="en-US"/>
        </w:rPr>
        <w:t xml:space="preserve"> 9.0,</w:t>
      </w:r>
    </w:p>
    <w:p w14:paraId="5F9C809F" w14:textId="77777777" w:rsidR="00290565" w:rsidRDefault="00290565" w:rsidP="00FE3E82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Mozilla </w:t>
      </w:r>
      <w:proofErr w:type="spellStart"/>
      <w:r>
        <w:rPr>
          <w:rFonts w:ascii="Cambria" w:hAnsi="Cambria" w:cstheme="minorHAnsi"/>
          <w:color w:val="000000" w:themeColor="text1"/>
        </w:rPr>
        <w:t>Firefox</w:t>
      </w:r>
      <w:proofErr w:type="spellEnd"/>
      <w:r>
        <w:rPr>
          <w:rFonts w:ascii="Cambria" w:hAnsi="Cambria" w:cstheme="minorHAnsi"/>
          <w:color w:val="000000" w:themeColor="text1"/>
        </w:rPr>
        <w:t xml:space="preserve"> od wersji 15,</w:t>
      </w:r>
    </w:p>
    <w:p w14:paraId="11FF3E17" w14:textId="77777777" w:rsidR="00290565" w:rsidRDefault="00290565" w:rsidP="00FE3E82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Google Chrome od wersji 20.</w:t>
      </w:r>
    </w:p>
    <w:p w14:paraId="07FDA22B" w14:textId="742E609D" w:rsidR="00290565" w:rsidRDefault="00E01AAF" w:rsidP="00E01AAF">
      <w:pPr>
        <w:pStyle w:val="Akapitzlist"/>
        <w:widowControl w:val="0"/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 w:rsidRPr="00E01AAF">
        <w:rPr>
          <w:rFonts w:ascii="Cambria" w:hAnsi="Cambria"/>
          <w:b/>
          <w:bCs/>
          <w:sz w:val="24"/>
          <w:szCs w:val="24"/>
        </w:rPr>
        <w:t>10.5</w:t>
      </w:r>
      <w:r>
        <w:rPr>
          <w:rFonts w:ascii="Cambria" w:hAnsi="Cambria"/>
          <w:sz w:val="24"/>
          <w:szCs w:val="24"/>
        </w:rPr>
        <w:t xml:space="preserve">. </w:t>
      </w:r>
      <w:r w:rsidR="00290565">
        <w:rPr>
          <w:rFonts w:ascii="Cambria" w:hAnsi="Cambria"/>
          <w:sz w:val="24"/>
          <w:szCs w:val="24"/>
        </w:rPr>
        <w:t xml:space="preserve">Maksymalny rozmiar plików przesyłanych za pośrednictwem dedykowanych formularzy: </w:t>
      </w:r>
      <w:r w:rsidR="00290565">
        <w:rPr>
          <w:rFonts w:ascii="Cambria" w:hAnsi="Cambria"/>
          <w:b/>
          <w:bCs/>
          <w:i/>
          <w:iCs/>
          <w:sz w:val="24"/>
          <w:szCs w:val="24"/>
        </w:rPr>
        <w:t xml:space="preserve">„Formularz złożenia, zmiany, wycofania oferty lub wniosku” </w:t>
      </w:r>
      <w:r w:rsidR="00290565">
        <w:rPr>
          <w:rFonts w:ascii="Cambria" w:hAnsi="Cambria"/>
          <w:b/>
          <w:bCs/>
          <w:i/>
          <w:iCs/>
          <w:sz w:val="24"/>
          <w:szCs w:val="24"/>
        </w:rPr>
        <w:br/>
      </w:r>
      <w:r w:rsidR="00290565">
        <w:rPr>
          <w:rFonts w:ascii="Cambria" w:hAnsi="Cambria"/>
          <w:sz w:val="24"/>
          <w:szCs w:val="24"/>
        </w:rPr>
        <w:t xml:space="preserve">i </w:t>
      </w:r>
      <w:r w:rsidR="00290565">
        <w:rPr>
          <w:rFonts w:ascii="Cambria" w:hAnsi="Cambria"/>
          <w:b/>
          <w:bCs/>
          <w:i/>
          <w:iCs/>
          <w:sz w:val="24"/>
          <w:szCs w:val="24"/>
        </w:rPr>
        <w:t>„Formularza do komunikacji”</w:t>
      </w:r>
      <w:r w:rsidR="00A27F10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290565">
        <w:rPr>
          <w:rFonts w:ascii="Cambria" w:hAnsi="Cambria"/>
          <w:sz w:val="24"/>
          <w:szCs w:val="24"/>
        </w:rPr>
        <w:t xml:space="preserve">wynosi 150 MB. </w:t>
      </w:r>
    </w:p>
    <w:p w14:paraId="28430CBC" w14:textId="260348E9" w:rsidR="00290565" w:rsidRPr="00E01AAF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outlineLvl w:val="3"/>
        <w:rPr>
          <w:rFonts w:ascii="Cambria" w:hAnsi="Cambria"/>
          <w:color w:val="000000" w:themeColor="text1"/>
          <w:sz w:val="24"/>
          <w:szCs w:val="24"/>
        </w:rPr>
      </w:pPr>
      <w:r w:rsidRPr="00E01AAF">
        <w:rPr>
          <w:rFonts w:ascii="Cambria" w:hAnsi="Cambria"/>
          <w:sz w:val="24"/>
          <w:szCs w:val="24"/>
        </w:rPr>
        <w:t xml:space="preserve">Za datę przekazania oferty, wniosków, zawiadomień, dokumentów elektronicznych, oświadczeń lub elektronicznych kopii dokumentów lub oświadczeń oraz innych </w:t>
      </w:r>
      <w:r w:rsidRPr="00E01AAF">
        <w:rPr>
          <w:rFonts w:ascii="Cambria" w:hAnsi="Cambria"/>
          <w:sz w:val="24"/>
          <w:szCs w:val="24"/>
        </w:rPr>
        <w:lastRenderedPageBreak/>
        <w:t xml:space="preserve">informacji przyjmuje się datę ich przekazania na </w:t>
      </w:r>
      <w:proofErr w:type="spellStart"/>
      <w:r w:rsidRPr="00E01AAF">
        <w:rPr>
          <w:rFonts w:ascii="Cambria" w:hAnsi="Cambria"/>
          <w:sz w:val="24"/>
          <w:szCs w:val="24"/>
        </w:rPr>
        <w:t>ePUAP</w:t>
      </w:r>
      <w:proofErr w:type="spellEnd"/>
      <w:r w:rsidRPr="00E01AAF">
        <w:rPr>
          <w:rFonts w:ascii="Cambria" w:hAnsi="Cambria"/>
          <w:sz w:val="24"/>
          <w:szCs w:val="24"/>
        </w:rPr>
        <w:t>.</w:t>
      </w:r>
    </w:p>
    <w:p w14:paraId="2F4C5C38" w14:textId="1E039494" w:rsidR="00290565" w:rsidRPr="00E01AAF" w:rsidRDefault="00734057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outlineLvl w:val="3"/>
        <w:rPr>
          <w:rFonts w:ascii="Cambria" w:hAnsi="Cambria"/>
          <w:color w:val="000000" w:themeColor="text1"/>
          <w:sz w:val="24"/>
          <w:szCs w:val="24"/>
        </w:rPr>
      </w:pPr>
      <w:r w:rsidRPr="00E01AAF">
        <w:rPr>
          <w:rFonts w:ascii="Cambria" w:hAnsi="Cambria"/>
          <w:b/>
          <w:bCs/>
          <w:sz w:val="24"/>
          <w:szCs w:val="24"/>
        </w:rPr>
        <w:t>Z</w:t>
      </w:r>
      <w:r w:rsidR="00FD282A" w:rsidRPr="00E01AAF">
        <w:rPr>
          <w:rFonts w:ascii="Cambria" w:hAnsi="Cambria"/>
          <w:b/>
          <w:bCs/>
          <w:sz w:val="24"/>
          <w:szCs w:val="24"/>
        </w:rPr>
        <w:t>amawiając</w:t>
      </w:r>
      <w:r w:rsidRPr="00E01AAF">
        <w:rPr>
          <w:rFonts w:ascii="Cambria" w:hAnsi="Cambria"/>
          <w:b/>
          <w:bCs/>
          <w:sz w:val="24"/>
          <w:szCs w:val="24"/>
        </w:rPr>
        <w:t>y</w:t>
      </w:r>
      <w:r w:rsidR="00290565" w:rsidRPr="00E01AAF">
        <w:rPr>
          <w:rFonts w:ascii="Cambria" w:hAnsi="Cambria"/>
          <w:b/>
          <w:bCs/>
          <w:sz w:val="24"/>
          <w:szCs w:val="24"/>
        </w:rPr>
        <w:t xml:space="preserve"> przekazuje identyfikator postępowania na </w:t>
      </w:r>
      <w:proofErr w:type="spellStart"/>
      <w:r w:rsidR="00290565" w:rsidRPr="00E01AAF">
        <w:rPr>
          <w:rFonts w:ascii="Cambria" w:hAnsi="Cambria"/>
          <w:b/>
          <w:bCs/>
          <w:sz w:val="24"/>
          <w:szCs w:val="24"/>
        </w:rPr>
        <w:t>miniPortalu</w:t>
      </w:r>
      <w:proofErr w:type="spellEnd"/>
      <w:r w:rsidR="00290565" w:rsidRPr="00E01AAF">
        <w:rPr>
          <w:rFonts w:ascii="Cambria" w:hAnsi="Cambria"/>
          <w:b/>
          <w:bCs/>
          <w:sz w:val="24"/>
          <w:szCs w:val="24"/>
        </w:rPr>
        <w:t xml:space="preserve"> jako załącznik Nr </w:t>
      </w:r>
      <w:r w:rsidR="0054572A" w:rsidRPr="00E01AAF">
        <w:rPr>
          <w:rFonts w:ascii="Cambria" w:hAnsi="Cambria"/>
          <w:b/>
          <w:bCs/>
          <w:sz w:val="24"/>
          <w:szCs w:val="24"/>
        </w:rPr>
        <w:t>7</w:t>
      </w:r>
      <w:r w:rsidR="00290565" w:rsidRPr="00E01AAF">
        <w:rPr>
          <w:rFonts w:ascii="Cambria" w:hAnsi="Cambria"/>
          <w:b/>
          <w:bCs/>
          <w:sz w:val="24"/>
          <w:szCs w:val="24"/>
        </w:rPr>
        <w:t xml:space="preserve"> do SWZ.</w:t>
      </w:r>
      <w:r w:rsidR="00290565" w:rsidRPr="00E01AAF">
        <w:rPr>
          <w:rFonts w:ascii="Cambria" w:hAnsi="Cambria"/>
          <w:sz w:val="24"/>
          <w:szCs w:val="24"/>
        </w:rPr>
        <w:t xml:space="preserve"> Dane postępowanie można wyszukać również na Liście </w:t>
      </w:r>
      <w:r w:rsidR="00290565" w:rsidRPr="00E01AAF">
        <w:rPr>
          <w:rFonts w:ascii="Cambria" w:hAnsi="Cambria"/>
          <w:color w:val="000000" w:themeColor="text1"/>
          <w:sz w:val="24"/>
          <w:szCs w:val="24"/>
        </w:rPr>
        <w:t xml:space="preserve">wszystkich postępowań w </w:t>
      </w:r>
      <w:proofErr w:type="spellStart"/>
      <w:r w:rsidR="00290565" w:rsidRPr="00E01AAF">
        <w:rPr>
          <w:rFonts w:ascii="Cambria" w:hAnsi="Cambria"/>
          <w:color w:val="000000" w:themeColor="text1"/>
          <w:sz w:val="24"/>
          <w:szCs w:val="24"/>
        </w:rPr>
        <w:t>miniPortalu</w:t>
      </w:r>
      <w:proofErr w:type="spellEnd"/>
      <w:r w:rsidR="00290565" w:rsidRPr="00E01AAF">
        <w:rPr>
          <w:rFonts w:ascii="Cambria" w:hAnsi="Cambria"/>
          <w:color w:val="000000" w:themeColor="text1"/>
          <w:sz w:val="24"/>
          <w:szCs w:val="24"/>
        </w:rPr>
        <w:t>, klikając wcześniej opcję „Dla Wykonawców” lub ze strony głównej z zakładki Postępowania.</w:t>
      </w:r>
    </w:p>
    <w:p w14:paraId="1F7A949B" w14:textId="77777777" w:rsidR="0040573D" w:rsidRPr="00E01AAF" w:rsidRDefault="0040573D" w:rsidP="0044470E">
      <w:pPr>
        <w:widowControl w:val="0"/>
        <w:suppressAutoHyphens/>
        <w:spacing w:line="276" w:lineRule="auto"/>
        <w:outlineLvl w:val="3"/>
        <w:rPr>
          <w:rFonts w:ascii="Cambria" w:hAnsi="Cambria"/>
          <w:b/>
          <w:bCs/>
          <w:color w:val="000000" w:themeColor="text1"/>
        </w:rPr>
      </w:pPr>
    </w:p>
    <w:p w14:paraId="3CA3C3FE" w14:textId="77777777" w:rsidR="00290565" w:rsidRDefault="00290565" w:rsidP="00290565">
      <w:pPr>
        <w:widowControl w:val="0"/>
        <w:suppressAutoHyphens/>
        <w:spacing w:line="276" w:lineRule="auto"/>
        <w:jc w:val="center"/>
        <w:outlineLvl w:val="3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Składanie ofert.</w:t>
      </w:r>
    </w:p>
    <w:p w14:paraId="71A2BE43" w14:textId="77777777" w:rsidR="00290565" w:rsidRDefault="00290565" w:rsidP="00290565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B6A0C20" w14:textId="4F704022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Wykonawca składa ofertę za pośrednictwem </w:t>
      </w:r>
      <w:r>
        <w:rPr>
          <w:rFonts w:ascii="Cambria" w:hAnsi="Cambria"/>
          <w:b/>
          <w:bCs/>
          <w:i/>
          <w:iCs/>
          <w:sz w:val="24"/>
          <w:szCs w:val="24"/>
        </w:rPr>
        <w:t>„Formularza do złożenia, zmiany, wycofania oferty lub wniosku”</w:t>
      </w:r>
      <w:r>
        <w:rPr>
          <w:rFonts w:ascii="Cambria" w:hAnsi="Cambria"/>
          <w:sz w:val="24"/>
          <w:szCs w:val="24"/>
        </w:rPr>
        <w:t xml:space="preserve"> dostępnego na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 xml:space="preserve"> i udostępnionego również na </w:t>
      </w:r>
      <w:proofErr w:type="spellStart"/>
      <w:r>
        <w:rPr>
          <w:rFonts w:ascii="Cambria" w:hAnsi="Cambria"/>
          <w:sz w:val="24"/>
          <w:szCs w:val="24"/>
        </w:rPr>
        <w:t>miniPortalu</w:t>
      </w:r>
      <w:proofErr w:type="spellEnd"/>
      <w:r>
        <w:rPr>
          <w:rFonts w:ascii="Cambria" w:hAnsi="Cambria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Cambria" w:hAnsi="Cambria"/>
          <w:sz w:val="24"/>
          <w:szCs w:val="24"/>
        </w:rPr>
        <w:t>miniPortalu</w:t>
      </w:r>
      <w:proofErr w:type="spellEnd"/>
      <w:r>
        <w:rPr>
          <w:rFonts w:ascii="Cambria" w:hAnsi="Cambria"/>
          <w:sz w:val="24"/>
          <w:szCs w:val="24"/>
        </w:rPr>
        <w:t xml:space="preserve">, w szczegółach danego postępowania. </w:t>
      </w:r>
      <w:r w:rsidR="00D85197">
        <w:rPr>
          <w:rFonts w:ascii="Cambria" w:hAnsi="Cambria"/>
          <w:sz w:val="24"/>
          <w:szCs w:val="24"/>
        </w:rPr>
        <w:t xml:space="preserve">                        </w:t>
      </w:r>
      <w:r>
        <w:rPr>
          <w:rFonts w:ascii="Cambria" w:hAnsi="Cambria"/>
          <w:sz w:val="24"/>
          <w:szCs w:val="24"/>
        </w:rPr>
        <w:t xml:space="preserve">W formularzu oferty Wykonawca zobowiązany jest podać adres skrzynki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 xml:space="preserve">, na którym prowadzona będzie korespondencja związana z postępowaniem. </w:t>
      </w:r>
    </w:p>
    <w:p w14:paraId="7E5FDDCB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Ofertę należy sporządzić w języku polskim. </w:t>
      </w:r>
    </w:p>
    <w:p w14:paraId="3ECCC176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Ofertę składa się, </w:t>
      </w:r>
      <w:r>
        <w:rPr>
          <w:rFonts w:ascii="Cambria" w:hAnsi="Cambria"/>
          <w:b/>
          <w:bCs/>
          <w:sz w:val="24"/>
          <w:szCs w:val="24"/>
          <w:u w:val="single"/>
        </w:rPr>
        <w:t>pod rygorem nieważności</w:t>
      </w:r>
      <w:r>
        <w:rPr>
          <w:rFonts w:ascii="Cambria" w:hAnsi="Cambria"/>
          <w:b/>
          <w:bCs/>
          <w:sz w:val="24"/>
          <w:szCs w:val="24"/>
        </w:rPr>
        <w:t xml:space="preserve">, w formie elektronicznej lub </w:t>
      </w:r>
      <w:r w:rsidR="0040573D"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w postaci elektronicznej opatrzonej podpisem zaufanym lub podpisem osobistym. </w:t>
      </w:r>
    </w:p>
    <w:p w14:paraId="5026AA80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Sposób złożenia oferty, w tym zaszyfrowania oferty opisany został w </w:t>
      </w:r>
      <w:r>
        <w:rPr>
          <w:rFonts w:ascii="Cambria" w:hAnsi="Cambria"/>
          <w:i/>
          <w:iCs/>
          <w:sz w:val="24"/>
          <w:szCs w:val="24"/>
        </w:rPr>
        <w:t>„Instrukcji użytkownika”</w:t>
      </w:r>
      <w:r>
        <w:rPr>
          <w:rFonts w:ascii="Cambria" w:hAnsi="Cambria"/>
          <w:sz w:val="24"/>
          <w:szCs w:val="24"/>
        </w:rPr>
        <w:t xml:space="preserve">, dostępnej na stronie: </w:t>
      </w:r>
      <w:hyperlink r:id="rId23" w:history="1">
        <w:r w:rsidRPr="0040573D">
          <w:rPr>
            <w:rStyle w:val="Hipercze"/>
            <w:rFonts w:ascii="Cambria" w:hAnsi="Cambria"/>
            <w:color w:val="0070C0"/>
            <w:sz w:val="22"/>
            <w:szCs w:val="24"/>
          </w:rPr>
          <w:t>https://miniportal.uzp.gov.pl</w:t>
        </w:r>
      </w:hyperlink>
    </w:p>
    <w:p w14:paraId="7667DA25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Jeżeli dokumenty elektroniczne, przekazywane przy użyciu środków komunikacji elektronicznej, zawierają informacje stanowiące tajemnicę przedsiębiorstwa </w:t>
      </w:r>
      <w:r w:rsidR="0040573D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rozumieniu przepisów ustawy z dnia 16 kwietnia 1993 r. o zwalczaniu nieuczciwej konkurencji (Dz. U. z 2020 r. poz. 1913), wykonawca, w celu utrzymania w poufności tych informacji, przekazuje je w wydzielonym </w:t>
      </w:r>
      <w:r w:rsidR="0040573D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i odpowiednio oznaczonym pliku, wraz z jednoczesnym zaznaczeniem polecenia </w:t>
      </w:r>
      <w:r>
        <w:rPr>
          <w:rFonts w:ascii="Cambria" w:hAnsi="Cambria"/>
          <w:i/>
          <w:iCs/>
          <w:sz w:val="24"/>
          <w:szCs w:val="24"/>
        </w:rPr>
        <w:t>„Załącznik stanowiący tajemnicę przedsiębiorstwa”</w:t>
      </w:r>
      <w:r>
        <w:rPr>
          <w:rFonts w:ascii="Cambria" w:hAnsi="Cambria"/>
          <w:sz w:val="24"/>
          <w:szCs w:val="24"/>
        </w:rPr>
        <w:t xml:space="preserve">, a następnie wraz z plikami stanowiącymi jawną część należy ten plik zaszyfrować. </w:t>
      </w:r>
    </w:p>
    <w:p w14:paraId="0928C1FE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Do oferty</w:t>
      </w:r>
      <w:r>
        <w:rPr>
          <w:rFonts w:ascii="Cambria" w:hAnsi="Cambria"/>
          <w:sz w:val="24"/>
          <w:szCs w:val="24"/>
        </w:rPr>
        <w:t xml:space="preserve"> należy dołączyć oświadczenie o niepodleganiu wykluczeniu, spełnianiu warunków udziału w postępowaniu lub kryteriów selekcji, w zakresie wskazanym w pkt </w:t>
      </w:r>
      <w:r w:rsidRPr="00725187">
        <w:rPr>
          <w:rFonts w:ascii="Cambria" w:hAnsi="Cambria"/>
          <w:sz w:val="24"/>
          <w:szCs w:val="24"/>
        </w:rPr>
        <w:t xml:space="preserve">8.1 </w:t>
      </w:r>
      <w:r>
        <w:rPr>
          <w:rFonts w:ascii="Cambria" w:hAnsi="Cambria"/>
          <w:sz w:val="24"/>
          <w:szCs w:val="24"/>
        </w:rPr>
        <w:t xml:space="preserve">SWZ, w formie elektronicznej lub w postaci elektronicznej opatrzonej podpisem zaufanym lub podpisem osobistym, a następnie zaszyfrować wraz </w:t>
      </w:r>
      <w:r>
        <w:rPr>
          <w:rFonts w:ascii="Cambria" w:hAnsi="Cambria"/>
          <w:sz w:val="24"/>
          <w:szCs w:val="24"/>
        </w:rPr>
        <w:br/>
        <w:t>z plikami stanowiącymi ofertę.</w:t>
      </w:r>
    </w:p>
    <w:p w14:paraId="7BA6ED2F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Oferta może być złożona tylko do upływu terminu składania ofert. </w:t>
      </w:r>
    </w:p>
    <w:p w14:paraId="4DE621F4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Wykonawca może przed upływem terminu do składania ofert wycofać ofertę za pośrednictwem </w:t>
      </w:r>
      <w:r>
        <w:rPr>
          <w:rFonts w:ascii="Cambria" w:hAnsi="Cambria"/>
          <w:b/>
          <w:bCs/>
          <w:i/>
          <w:iCs/>
          <w:sz w:val="24"/>
          <w:szCs w:val="24"/>
        </w:rPr>
        <w:t>„Formularza do złożenia, zmiany, wycofania oferty lub wniosku”</w:t>
      </w:r>
      <w:r>
        <w:rPr>
          <w:rFonts w:ascii="Cambria" w:hAnsi="Cambria"/>
          <w:sz w:val="24"/>
          <w:szCs w:val="24"/>
        </w:rPr>
        <w:t xml:space="preserve"> dostępnego na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 xml:space="preserve"> i udostępnionego również na </w:t>
      </w:r>
      <w:proofErr w:type="spellStart"/>
      <w:r>
        <w:rPr>
          <w:rFonts w:ascii="Cambria" w:hAnsi="Cambria"/>
          <w:sz w:val="24"/>
          <w:szCs w:val="24"/>
        </w:rPr>
        <w:t>miniPortalu</w:t>
      </w:r>
      <w:proofErr w:type="spellEnd"/>
      <w:r>
        <w:rPr>
          <w:rFonts w:ascii="Cambria" w:hAnsi="Cambria"/>
          <w:sz w:val="24"/>
          <w:szCs w:val="24"/>
        </w:rPr>
        <w:t xml:space="preserve">. Sposób wycofania oferty został opisany w </w:t>
      </w:r>
      <w:r>
        <w:rPr>
          <w:rFonts w:ascii="Cambria" w:hAnsi="Cambria"/>
          <w:i/>
          <w:iCs/>
          <w:sz w:val="24"/>
          <w:szCs w:val="24"/>
        </w:rPr>
        <w:t>„Instrukcji użytkownika”</w:t>
      </w:r>
      <w:r>
        <w:rPr>
          <w:rFonts w:ascii="Cambria" w:hAnsi="Cambria"/>
          <w:sz w:val="24"/>
          <w:szCs w:val="24"/>
        </w:rPr>
        <w:t xml:space="preserve"> dostępnej na </w:t>
      </w:r>
      <w:proofErr w:type="spellStart"/>
      <w:r>
        <w:rPr>
          <w:rFonts w:ascii="Cambria" w:hAnsi="Cambria"/>
          <w:sz w:val="24"/>
          <w:szCs w:val="24"/>
        </w:rPr>
        <w:t>miniPortalu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10B16D7A" w14:textId="77777777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Wykonawca po upływie terminu do składania ofert nie może skutecznie dokonać zmiany ani wycofać złożonej oferty. </w:t>
      </w:r>
    </w:p>
    <w:p w14:paraId="01C1A103" w14:textId="47E636D4" w:rsidR="00290565" w:rsidRDefault="00290565" w:rsidP="00290565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="Cambria" w:hAnsi="Cambria"/>
          <w:color w:val="000000" w:themeColor="text1"/>
          <w:sz w:val="10"/>
          <w:szCs w:val="10"/>
        </w:rPr>
      </w:pPr>
    </w:p>
    <w:p w14:paraId="65D24086" w14:textId="4E0248E5" w:rsidR="00E01AAF" w:rsidRDefault="00E01AAF" w:rsidP="00290565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="Cambria" w:hAnsi="Cambria"/>
          <w:color w:val="000000" w:themeColor="text1"/>
          <w:sz w:val="10"/>
          <w:szCs w:val="10"/>
        </w:rPr>
      </w:pPr>
    </w:p>
    <w:p w14:paraId="48B34877" w14:textId="77777777" w:rsidR="00E01AAF" w:rsidRDefault="00E01AAF" w:rsidP="00290565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="Cambria" w:hAnsi="Cambria"/>
          <w:color w:val="000000" w:themeColor="text1"/>
          <w:sz w:val="10"/>
          <w:szCs w:val="10"/>
        </w:rPr>
      </w:pPr>
    </w:p>
    <w:p w14:paraId="7D0FE95E" w14:textId="77777777" w:rsidR="00725187" w:rsidRDefault="00725187" w:rsidP="00290565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="Cambria" w:hAnsi="Cambria"/>
          <w:color w:val="000000" w:themeColor="text1"/>
          <w:sz w:val="10"/>
          <w:szCs w:val="10"/>
        </w:rPr>
      </w:pPr>
    </w:p>
    <w:p w14:paraId="7C4AB2B3" w14:textId="77777777" w:rsidR="00290565" w:rsidRDefault="00290565" w:rsidP="00290565">
      <w:pPr>
        <w:widowControl w:val="0"/>
        <w:suppressAutoHyphens/>
        <w:spacing w:line="276" w:lineRule="auto"/>
        <w:jc w:val="center"/>
        <w:outlineLvl w:val="3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Składanie dokumentów innych niż oferty</w:t>
      </w:r>
    </w:p>
    <w:p w14:paraId="58B6693A" w14:textId="77777777" w:rsidR="00290565" w:rsidRDefault="00290565" w:rsidP="00290565">
      <w:pPr>
        <w:widowControl w:val="0"/>
        <w:suppressAutoHyphens/>
        <w:spacing w:line="276" w:lineRule="auto"/>
        <w:jc w:val="both"/>
        <w:outlineLvl w:val="3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8EFABB6" w14:textId="1AB8FE86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postępowaniu o udzielenie zamówienia komunikacja pomiędzy Zamawiającym </w:t>
      </w:r>
      <w:r w:rsidR="00AC1845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a Wykonawcami w zakresie składania dokumentów, oświadczeń, wniosków (innych </w:t>
      </w:r>
      <w:r>
        <w:rPr>
          <w:rFonts w:ascii="Cambria" w:hAnsi="Cambria"/>
          <w:sz w:val="24"/>
          <w:szCs w:val="24"/>
        </w:rPr>
        <w:lastRenderedPageBreak/>
        <w:t xml:space="preserve">niż ofert - które mogą być przekazywane jedynie w sposób wskazany w pkt </w:t>
      </w:r>
      <w:r w:rsidRPr="00D85197">
        <w:rPr>
          <w:rFonts w:ascii="Cambria" w:hAnsi="Cambria"/>
          <w:sz w:val="24"/>
          <w:szCs w:val="24"/>
        </w:rPr>
        <w:t>1</w:t>
      </w:r>
      <w:r w:rsidR="00D85197" w:rsidRPr="00D85197">
        <w:rPr>
          <w:rFonts w:ascii="Cambria" w:hAnsi="Cambria"/>
          <w:sz w:val="24"/>
          <w:szCs w:val="24"/>
        </w:rPr>
        <w:t>0</w:t>
      </w:r>
      <w:r w:rsidRPr="00D85197">
        <w:rPr>
          <w:rFonts w:ascii="Cambria" w:hAnsi="Cambria"/>
          <w:sz w:val="24"/>
          <w:szCs w:val="24"/>
        </w:rPr>
        <w:t xml:space="preserve">.8 </w:t>
      </w:r>
      <w:r>
        <w:rPr>
          <w:rFonts w:ascii="Cambria" w:hAnsi="Cambria"/>
          <w:sz w:val="24"/>
          <w:szCs w:val="24"/>
        </w:rPr>
        <w:t>SWZ) odbywa się elektronicznie za pośrednictwem:</w:t>
      </w:r>
    </w:p>
    <w:p w14:paraId="4D9B568F" w14:textId="77777777" w:rsidR="00290565" w:rsidRDefault="00290565" w:rsidP="00FE3E82">
      <w:pPr>
        <w:pStyle w:val="Akapitzlist"/>
        <w:widowControl w:val="0"/>
        <w:numPr>
          <w:ilvl w:val="1"/>
          <w:numId w:val="32"/>
        </w:numPr>
        <w:suppressAutoHyphens/>
        <w:spacing w:line="276" w:lineRule="auto"/>
        <w:ind w:left="1134" w:hanging="425"/>
        <w:outlineLvl w:val="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dedykowanego formularza: </w:t>
      </w:r>
      <w:r>
        <w:rPr>
          <w:rFonts w:ascii="Cambria" w:hAnsi="Cambria"/>
          <w:i/>
          <w:iCs/>
          <w:sz w:val="24"/>
          <w:szCs w:val="24"/>
        </w:rPr>
        <w:t>„Formularz do komunikacji</w:t>
      </w:r>
      <w:r>
        <w:rPr>
          <w:rFonts w:ascii="Cambria" w:hAnsi="Cambria"/>
          <w:b/>
          <w:bCs/>
          <w:i/>
          <w:iCs/>
          <w:sz w:val="24"/>
          <w:szCs w:val="24"/>
        </w:rPr>
        <w:t>”</w:t>
      </w:r>
      <w:r w:rsidR="00A27F10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dostępnego na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 xml:space="preserve"> oraz udostępnionego przez </w:t>
      </w:r>
      <w:proofErr w:type="spellStart"/>
      <w:r>
        <w:rPr>
          <w:rFonts w:ascii="Cambria" w:hAnsi="Cambria"/>
          <w:sz w:val="24"/>
          <w:szCs w:val="24"/>
        </w:rPr>
        <w:t>miniPortal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5B5485F0" w14:textId="77777777" w:rsidR="00290565" w:rsidRDefault="00290565" w:rsidP="00290565">
      <w:pPr>
        <w:pStyle w:val="Akapitzlist"/>
        <w:widowControl w:val="0"/>
        <w:suppressAutoHyphens/>
        <w:spacing w:line="276" w:lineRule="auto"/>
        <w:ind w:left="1134"/>
        <w:outlineLvl w:val="3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lub</w:t>
      </w:r>
    </w:p>
    <w:p w14:paraId="54A327CC" w14:textId="7E4CE47A" w:rsidR="00290565" w:rsidRPr="0044470E" w:rsidRDefault="00290565" w:rsidP="00FE3E82">
      <w:pPr>
        <w:pStyle w:val="Akapitzlist"/>
        <w:widowControl w:val="0"/>
        <w:numPr>
          <w:ilvl w:val="1"/>
          <w:numId w:val="32"/>
        </w:numPr>
        <w:suppressAutoHyphens/>
        <w:spacing w:line="276" w:lineRule="auto"/>
        <w:ind w:left="1134" w:hanging="425"/>
        <w:outlineLvl w:val="3"/>
        <w:rPr>
          <w:rFonts w:ascii="Cambria" w:hAnsi="Cambria"/>
          <w:color w:val="000000" w:themeColor="text1"/>
          <w:sz w:val="24"/>
          <w:szCs w:val="24"/>
        </w:rPr>
      </w:pPr>
      <w:r w:rsidRPr="0044470E">
        <w:rPr>
          <w:rFonts w:ascii="Cambria" w:hAnsi="Cambria"/>
          <w:color w:val="000000" w:themeColor="text1"/>
          <w:sz w:val="24"/>
          <w:szCs w:val="24"/>
        </w:rPr>
        <w:t>poczty elektronicznej na adres poczty Zamawiającego:</w:t>
      </w:r>
      <w:r w:rsidR="003A67A1">
        <w:rPr>
          <w:rFonts w:ascii="Cambria" w:hAnsi="Cambria"/>
          <w:color w:val="000000" w:themeColor="text1"/>
          <w:sz w:val="24"/>
          <w:szCs w:val="24"/>
        </w:rPr>
        <w:t xml:space="preserve"> urząd@konopnica.pl</w:t>
      </w:r>
    </w:p>
    <w:p w14:paraId="123A8E43" w14:textId="77777777" w:rsidR="00290565" w:rsidRDefault="00734057" w:rsidP="00290565">
      <w:pPr>
        <w:pStyle w:val="Akapitzlist"/>
        <w:widowControl w:val="0"/>
        <w:suppressAutoHyphens/>
        <w:spacing w:line="276" w:lineRule="auto"/>
        <w:ind w:left="1134"/>
        <w:outlineLvl w:val="3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Z</w:t>
      </w:r>
      <w:r w:rsidR="00FD282A">
        <w:rPr>
          <w:rFonts w:ascii="Cambria" w:hAnsi="Cambria"/>
          <w:i/>
          <w:iCs/>
          <w:sz w:val="24"/>
          <w:szCs w:val="24"/>
        </w:rPr>
        <w:t>amawiając</w:t>
      </w:r>
      <w:r>
        <w:rPr>
          <w:rFonts w:ascii="Cambria" w:hAnsi="Cambria"/>
          <w:i/>
          <w:iCs/>
          <w:sz w:val="24"/>
          <w:szCs w:val="24"/>
        </w:rPr>
        <w:t>y</w:t>
      </w:r>
      <w:r w:rsidR="00290565">
        <w:rPr>
          <w:rFonts w:ascii="Cambria" w:hAnsi="Cambria"/>
          <w:i/>
          <w:iCs/>
          <w:sz w:val="24"/>
          <w:szCs w:val="24"/>
        </w:rPr>
        <w:t xml:space="preserve"> przekazuje dokumenty na adres poczty elektronicznej wskazany </w:t>
      </w:r>
      <w:r w:rsidR="0044470E">
        <w:rPr>
          <w:rFonts w:ascii="Cambria" w:hAnsi="Cambria"/>
          <w:i/>
          <w:iCs/>
          <w:sz w:val="24"/>
          <w:szCs w:val="24"/>
        </w:rPr>
        <w:br/>
      </w:r>
      <w:r w:rsidR="00290565">
        <w:rPr>
          <w:rFonts w:ascii="Cambria" w:hAnsi="Cambria"/>
          <w:i/>
          <w:iCs/>
          <w:sz w:val="24"/>
          <w:szCs w:val="24"/>
        </w:rPr>
        <w:t>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</w:r>
    </w:p>
    <w:p w14:paraId="6B7048F3" w14:textId="181D536E" w:rsidR="00290565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korzystania z rozwiązania wskazanego w rozdziale </w:t>
      </w:r>
      <w:r w:rsidRPr="00D85197">
        <w:rPr>
          <w:rFonts w:ascii="Cambria" w:hAnsi="Cambria"/>
          <w:sz w:val="24"/>
          <w:szCs w:val="24"/>
        </w:rPr>
        <w:t>1</w:t>
      </w:r>
      <w:r w:rsidR="00D85197" w:rsidRPr="00D85197">
        <w:rPr>
          <w:rFonts w:ascii="Cambria" w:hAnsi="Cambria"/>
          <w:sz w:val="24"/>
          <w:szCs w:val="24"/>
        </w:rPr>
        <w:t>0</w:t>
      </w:r>
      <w:r w:rsidRPr="00D85197">
        <w:rPr>
          <w:rFonts w:ascii="Cambria" w:hAnsi="Cambria"/>
          <w:sz w:val="24"/>
          <w:szCs w:val="24"/>
        </w:rPr>
        <w:t xml:space="preserve">.17 lit a) SWZ </w:t>
      </w:r>
      <w:r>
        <w:rPr>
          <w:rFonts w:ascii="Cambria" w:hAnsi="Cambria"/>
          <w:sz w:val="24"/>
          <w:szCs w:val="24"/>
        </w:rPr>
        <w:t xml:space="preserve">dokumenty elektroniczne, składane są przez Wykonawcę za pośrednictwem </w:t>
      </w:r>
      <w:r>
        <w:rPr>
          <w:rFonts w:ascii="Cambria" w:hAnsi="Cambria"/>
          <w:b/>
          <w:bCs/>
          <w:i/>
          <w:iCs/>
          <w:sz w:val="24"/>
          <w:szCs w:val="24"/>
        </w:rPr>
        <w:t>„Formularza do komunikacji”</w:t>
      </w:r>
      <w:r>
        <w:rPr>
          <w:rFonts w:ascii="Cambria" w:hAnsi="Cambria"/>
          <w:sz w:val="24"/>
          <w:szCs w:val="24"/>
        </w:rPr>
        <w:t xml:space="preserve"> jako załączniki. </w:t>
      </w:r>
    </w:p>
    <w:p w14:paraId="4DAB7D59" w14:textId="20EFDDD1" w:rsidR="0046403D" w:rsidRPr="00FD282A" w:rsidRDefault="00290565" w:rsidP="00FE3E82">
      <w:pPr>
        <w:pStyle w:val="Akapitzlist"/>
        <w:widowControl w:val="0"/>
        <w:numPr>
          <w:ilvl w:val="1"/>
          <w:numId w:val="39"/>
        </w:numPr>
        <w:suppressAutoHyphens/>
        <w:spacing w:line="276" w:lineRule="auto"/>
        <w:ind w:left="709" w:hanging="709"/>
        <w:outlineLvl w:val="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Sposób sporządzenia dokumentów elektronicznych musi być zgody </w:t>
      </w:r>
      <w:r>
        <w:rPr>
          <w:rFonts w:ascii="Cambria" w:hAnsi="Cambria"/>
          <w:sz w:val="24"/>
          <w:szCs w:val="24"/>
        </w:rPr>
        <w:br/>
        <w:t xml:space="preserve">z wymaganiami określonymi w rozporządzeniu Prezesa Rady Ministrów </w:t>
      </w:r>
      <w:r>
        <w:rPr>
          <w:rFonts w:ascii="Cambria" w:hAnsi="Cambria"/>
          <w:sz w:val="24"/>
          <w:szCs w:val="24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C6306E" w14:paraId="308E40B7" w14:textId="77777777" w:rsidTr="0077592D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46F4AEE6" w14:textId="1D153BB9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b/>
              </w:rPr>
              <w:br w:type="page"/>
            </w:r>
            <w:r w:rsidR="0044470E">
              <w:rPr>
                <w:rFonts w:asciiTheme="majorHAnsi" w:hAnsiTheme="majorHAnsi"/>
                <w:sz w:val="26"/>
                <w:szCs w:val="26"/>
              </w:rPr>
              <w:br/>
            </w: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1</w:t>
            </w:r>
          </w:p>
          <w:p w14:paraId="33E69927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WYMAGANIA DOTYCZĄCE WADIUM</w:t>
            </w:r>
          </w:p>
        </w:tc>
      </w:tr>
    </w:tbl>
    <w:p w14:paraId="5C557443" w14:textId="77777777" w:rsidR="0077592D" w:rsidRDefault="0077592D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555A08A1" w14:textId="6FB0A537" w:rsidR="00915350" w:rsidRPr="00FD282A" w:rsidRDefault="00725187" w:rsidP="00725187">
      <w:pPr>
        <w:pStyle w:val="Kolorowalistaakcent11"/>
        <w:tabs>
          <w:tab w:val="left" w:pos="709"/>
        </w:tabs>
        <w:spacing w:line="276" w:lineRule="auto"/>
        <w:ind w:left="0"/>
        <w:rPr>
          <w:rFonts w:asciiTheme="majorHAnsi" w:hAnsiTheme="majorHAnsi" w:cs="Arial"/>
          <w:sz w:val="24"/>
          <w:szCs w:val="24"/>
        </w:rPr>
      </w:pPr>
      <w:r w:rsidRPr="00725187">
        <w:rPr>
          <w:rFonts w:asciiTheme="majorHAnsi" w:hAnsiTheme="majorHAnsi" w:cs="Arial"/>
          <w:b/>
          <w:bCs/>
          <w:sz w:val="24"/>
          <w:szCs w:val="24"/>
        </w:rPr>
        <w:t>11.1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   </w:t>
      </w:r>
      <w:r w:rsidR="00915350">
        <w:rPr>
          <w:rFonts w:asciiTheme="majorHAnsi" w:hAnsiTheme="majorHAnsi" w:cs="Arial"/>
          <w:sz w:val="24"/>
          <w:szCs w:val="24"/>
        </w:rPr>
        <w:t>Zamawiający nie wymaga wniesienia wadium w niniejszym postępowaniu.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C6306E" w14:paraId="1CA76A57" w14:textId="77777777" w:rsidTr="00A202BE">
        <w:tc>
          <w:tcPr>
            <w:tcW w:w="8964" w:type="dxa"/>
            <w:tcBorders>
              <w:bottom w:val="single" w:sz="4" w:space="0" w:color="auto"/>
            </w:tcBorders>
          </w:tcPr>
          <w:p w14:paraId="7A09DD9B" w14:textId="77777777" w:rsidR="00915350" w:rsidRDefault="00915350" w:rsidP="00FD282A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b/>
              </w:rPr>
            </w:pPr>
          </w:p>
          <w:p w14:paraId="67876A55" w14:textId="02BC1BDC" w:rsidR="00D9784D" w:rsidRPr="00C6306E" w:rsidRDefault="00D9784D" w:rsidP="00915350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2</w:t>
            </w:r>
          </w:p>
          <w:p w14:paraId="510735CA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OPIS SPOSOBU PRZYGOTOWANIA OFERTY</w:t>
            </w:r>
          </w:p>
        </w:tc>
      </w:tr>
    </w:tbl>
    <w:p w14:paraId="5DA74AEB" w14:textId="77777777" w:rsidR="00D77619" w:rsidRPr="00E01AAF" w:rsidRDefault="00D77619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75F205DD" w14:textId="1E68B7BA" w:rsidR="00F822AE" w:rsidRPr="00725187" w:rsidRDefault="00F822AE" w:rsidP="00FE3E82">
      <w:pPr>
        <w:pStyle w:val="Akapitzlist"/>
        <w:widowControl w:val="0"/>
        <w:numPr>
          <w:ilvl w:val="1"/>
          <w:numId w:val="38"/>
        </w:numPr>
        <w:spacing w:line="276" w:lineRule="auto"/>
        <w:ind w:left="851" w:hanging="851"/>
        <w:outlineLvl w:val="3"/>
        <w:rPr>
          <w:rFonts w:asciiTheme="majorHAnsi" w:hAnsiTheme="majorHAnsi" w:cs="Arial"/>
          <w:bCs/>
        </w:rPr>
      </w:pPr>
      <w:r w:rsidRPr="00E01AAF">
        <w:rPr>
          <w:rFonts w:asciiTheme="majorHAnsi" w:hAnsiTheme="majorHAnsi" w:cs="Arial"/>
          <w:bCs/>
          <w:sz w:val="24"/>
          <w:szCs w:val="24"/>
        </w:rPr>
        <w:t xml:space="preserve">Każdy Wykonawca może złożyć </w:t>
      </w:r>
      <w:r w:rsidR="001F72A0" w:rsidRPr="00E01AAF">
        <w:rPr>
          <w:rFonts w:asciiTheme="majorHAnsi" w:hAnsiTheme="majorHAnsi" w:cs="Arial"/>
          <w:bCs/>
          <w:sz w:val="24"/>
          <w:szCs w:val="24"/>
        </w:rPr>
        <w:t xml:space="preserve">jedną </w:t>
      </w:r>
      <w:r w:rsidR="00904B06" w:rsidRPr="00E01AAF">
        <w:rPr>
          <w:rFonts w:asciiTheme="majorHAnsi" w:hAnsiTheme="majorHAnsi" w:cs="Arial"/>
          <w:bCs/>
          <w:sz w:val="24"/>
          <w:szCs w:val="24"/>
        </w:rPr>
        <w:t>ofertę</w:t>
      </w:r>
      <w:r w:rsidRPr="00E01AAF">
        <w:rPr>
          <w:rFonts w:asciiTheme="majorHAnsi" w:hAnsiTheme="majorHAnsi" w:cs="Arial"/>
          <w:bCs/>
          <w:sz w:val="24"/>
          <w:szCs w:val="24"/>
        </w:rPr>
        <w:t xml:space="preserve">. Złożenie więcej niż jednej oferty </w:t>
      </w:r>
      <w:r w:rsidR="00E01AAF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E01AAF">
        <w:rPr>
          <w:rFonts w:asciiTheme="majorHAnsi" w:hAnsiTheme="majorHAnsi" w:cs="Arial"/>
          <w:bCs/>
          <w:sz w:val="24"/>
          <w:szCs w:val="24"/>
        </w:rPr>
        <w:t>spowoduje odrzucenie wszystkich ofert złożonych przez Wykonawcę</w:t>
      </w:r>
      <w:r w:rsidR="00B179BD" w:rsidRPr="00E01AAF">
        <w:rPr>
          <w:rFonts w:asciiTheme="majorHAnsi" w:hAnsiTheme="majorHAnsi" w:cs="Arial"/>
          <w:bCs/>
          <w:sz w:val="24"/>
          <w:szCs w:val="24"/>
        </w:rPr>
        <w:t>.</w:t>
      </w:r>
      <w:r w:rsidR="001F72A0" w:rsidRPr="00E01AAF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34057" w:rsidRPr="00E01AAF">
        <w:rPr>
          <w:rFonts w:asciiTheme="majorHAnsi" w:hAnsiTheme="majorHAnsi" w:cs="Arial"/>
          <w:bCs/>
          <w:sz w:val="24"/>
          <w:szCs w:val="24"/>
        </w:rPr>
        <w:t>Z</w:t>
      </w:r>
      <w:r w:rsidR="00FD282A" w:rsidRPr="00E01AAF">
        <w:rPr>
          <w:rFonts w:asciiTheme="majorHAnsi" w:hAnsiTheme="majorHAnsi" w:cs="Arial"/>
          <w:bCs/>
          <w:sz w:val="24"/>
          <w:szCs w:val="24"/>
        </w:rPr>
        <w:t>amawiając</w:t>
      </w:r>
      <w:r w:rsidR="00734057" w:rsidRPr="00E01AAF">
        <w:rPr>
          <w:rFonts w:asciiTheme="majorHAnsi" w:hAnsiTheme="majorHAnsi" w:cs="Arial"/>
          <w:bCs/>
          <w:sz w:val="24"/>
          <w:szCs w:val="24"/>
        </w:rPr>
        <w:t>y</w:t>
      </w:r>
      <w:r w:rsidR="00FD282A" w:rsidRPr="00E01AAF">
        <w:rPr>
          <w:rFonts w:asciiTheme="majorHAnsi" w:hAnsiTheme="majorHAnsi" w:cs="Arial"/>
          <w:bCs/>
          <w:sz w:val="24"/>
          <w:szCs w:val="24"/>
        </w:rPr>
        <w:t xml:space="preserve"> </w:t>
      </w:r>
      <w:r w:rsidR="001F72A0" w:rsidRPr="00E01AAF">
        <w:rPr>
          <w:rFonts w:asciiTheme="majorHAnsi" w:hAnsiTheme="majorHAnsi" w:cs="Arial"/>
          <w:bCs/>
          <w:sz w:val="24"/>
          <w:szCs w:val="24"/>
        </w:rPr>
        <w:t>nie przewiduje możliwości złożenia ofert wariantowych</w:t>
      </w:r>
      <w:r w:rsidR="001F72A0" w:rsidRPr="00725187">
        <w:rPr>
          <w:rFonts w:asciiTheme="majorHAnsi" w:hAnsiTheme="majorHAnsi" w:cs="Arial"/>
          <w:bCs/>
        </w:rPr>
        <w:t xml:space="preserve">. </w:t>
      </w:r>
    </w:p>
    <w:p w14:paraId="60D7F016" w14:textId="0333AD8C" w:rsidR="001F72A0" w:rsidRPr="00781710" w:rsidRDefault="00E01AAF" w:rsidP="00E01AAF">
      <w:pPr>
        <w:pStyle w:val="Akapitzlist"/>
        <w:widowControl w:val="0"/>
        <w:spacing w:line="276" w:lineRule="auto"/>
        <w:ind w:left="851" w:hanging="851"/>
        <w:outlineLvl w:val="3"/>
        <w:rPr>
          <w:rFonts w:asciiTheme="majorHAnsi" w:hAnsiTheme="majorHAnsi" w:cs="Arial"/>
          <w:sz w:val="24"/>
          <w:szCs w:val="24"/>
        </w:rPr>
      </w:pPr>
      <w:r w:rsidRPr="00E01AAF">
        <w:rPr>
          <w:rFonts w:asciiTheme="majorHAnsi" w:hAnsiTheme="majorHAnsi" w:cs="Arial"/>
          <w:b/>
          <w:color w:val="000000" w:themeColor="text1"/>
          <w:sz w:val="24"/>
          <w:szCs w:val="24"/>
        </w:rPr>
        <w:t>12.2</w:t>
      </w:r>
      <w:r w:rsidRPr="00E01AAF">
        <w:rPr>
          <w:rFonts w:asciiTheme="majorHAnsi" w:hAnsiTheme="majorHAnsi" w:cs="Arial"/>
          <w:bCs/>
          <w:color w:val="000000" w:themeColor="text1"/>
          <w:sz w:val="24"/>
          <w:szCs w:val="24"/>
        </w:rPr>
        <w:t>.</w:t>
      </w:r>
      <w:r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     </w:t>
      </w:r>
      <w:r w:rsidR="00A30C5C" w:rsidRPr="00E01AAF">
        <w:rPr>
          <w:rFonts w:asciiTheme="majorHAnsi" w:hAnsiTheme="majorHAnsi" w:cs="Arial"/>
          <w:bCs/>
          <w:color w:val="000000" w:themeColor="text1"/>
          <w:sz w:val="24"/>
          <w:szCs w:val="24"/>
        </w:rPr>
        <w:t>Ofert</w:t>
      </w:r>
      <w:r w:rsidR="001F72A0" w:rsidRPr="00E01AAF">
        <w:rPr>
          <w:rFonts w:asciiTheme="majorHAnsi" w:hAnsiTheme="majorHAnsi" w:cs="Arial"/>
          <w:bCs/>
          <w:color w:val="000000" w:themeColor="text1"/>
          <w:sz w:val="24"/>
          <w:szCs w:val="24"/>
        </w:rPr>
        <w:t>ę</w:t>
      </w:r>
      <w:r w:rsidR="00A27F10" w:rsidRPr="00E01AAF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</w:t>
      </w:r>
      <w:r w:rsidR="001F72A0" w:rsidRPr="00E01AAF">
        <w:rPr>
          <w:rFonts w:ascii="Cambria" w:hAnsi="Cambria"/>
          <w:color w:val="000000"/>
          <w:sz w:val="24"/>
          <w:szCs w:val="24"/>
          <w:shd w:val="clear" w:color="auto" w:fill="FFFFFF"/>
        </w:rPr>
        <w:t>składa się, pod rygorem nieważności, w formie elektronicznej lub w postaci elektronicznej opatrzonej podpisem zaufanym lub podpisem osobistym</w:t>
      </w:r>
      <w:r w:rsidR="0008000B" w:rsidRPr="00E01AAF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39711B" w:rsidRPr="00E01AA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w formatach danych określonych w przepisach wydanych na podstawie </w:t>
      </w:r>
      <w:r w:rsidR="0039711B" w:rsidRPr="00E01AAF">
        <w:rPr>
          <w:rFonts w:ascii="Cambria" w:hAnsi="Cambria"/>
          <w:sz w:val="24"/>
          <w:szCs w:val="24"/>
          <w:shd w:val="clear" w:color="auto" w:fill="FFFFFF"/>
        </w:rPr>
        <w:t>art. 18</w:t>
      </w:r>
      <w:r w:rsidR="0039711B" w:rsidRPr="00E01AA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ustawy z dnia 17 lutego 2005 r. o informatyzacji działalności podmiotów realizujących zadania publiczne (Dz. U. z 2020 r. poz. 346, 568, 695, 1517 i 2320), </w:t>
      </w:r>
      <w:r w:rsidR="0008000B" w:rsidRPr="00E01AAF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39711B"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z zastrzeżeniem formatów, o których mowa w </w:t>
      </w:r>
      <w:r w:rsidR="0039711B" w:rsidRPr="00781710">
        <w:rPr>
          <w:rFonts w:ascii="Cambria" w:hAnsi="Cambria"/>
          <w:sz w:val="24"/>
          <w:szCs w:val="24"/>
          <w:shd w:val="clear" w:color="auto" w:fill="FFFFFF"/>
        </w:rPr>
        <w:t>art. 66 ust. 1</w:t>
      </w:r>
      <w:r w:rsidR="0039711B"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ustawy, </w:t>
      </w:r>
      <w:r w:rsidR="0008000B"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="0039711B"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>z uwzględnieniem rodzaju przekazywanych danych.</w:t>
      </w:r>
    </w:p>
    <w:p w14:paraId="57225F1F" w14:textId="1F9FF9DA" w:rsidR="00A30C5C" w:rsidRPr="00781710" w:rsidRDefault="00781710" w:rsidP="00781710">
      <w:pPr>
        <w:widowControl w:val="0"/>
        <w:spacing w:line="276" w:lineRule="auto"/>
        <w:ind w:left="851" w:hanging="851"/>
        <w:outlineLvl w:val="3"/>
        <w:rPr>
          <w:rFonts w:asciiTheme="majorHAnsi" w:hAnsiTheme="majorHAnsi" w:cs="Arial"/>
        </w:rPr>
      </w:pPr>
      <w:r w:rsidRPr="00781710">
        <w:rPr>
          <w:rFonts w:asciiTheme="majorHAnsi" w:hAnsiTheme="majorHAnsi" w:cs="Arial"/>
          <w:b/>
          <w:bCs/>
          <w:color w:val="000000" w:themeColor="text1"/>
        </w:rPr>
        <w:t>12.3.</w:t>
      </w:r>
      <w:r>
        <w:rPr>
          <w:rFonts w:asciiTheme="majorHAnsi" w:hAnsiTheme="majorHAnsi" w:cs="Arial"/>
          <w:b/>
          <w:bCs/>
          <w:color w:val="000000" w:themeColor="text1"/>
        </w:rPr>
        <w:t xml:space="preserve">      </w:t>
      </w:r>
      <w:r w:rsidR="00A30C5C" w:rsidRPr="00781710">
        <w:rPr>
          <w:rFonts w:asciiTheme="majorHAnsi" w:hAnsiTheme="majorHAnsi" w:cs="Arial"/>
          <w:color w:val="000000" w:themeColor="text1"/>
        </w:rPr>
        <w:t xml:space="preserve">Sposób złożenia oferty w tym zaszyfrowania oferty opisany został w Instrukcji </w:t>
      </w:r>
      <w:r w:rsidR="00A30C5C" w:rsidRPr="00781710">
        <w:rPr>
          <w:rFonts w:asciiTheme="majorHAnsi" w:hAnsiTheme="majorHAnsi" w:cs="Arial"/>
          <w:color w:val="000000" w:themeColor="text1"/>
        </w:rPr>
        <w:lastRenderedPageBreak/>
        <w:t xml:space="preserve">użytkownika Wykonawca zobowiązany jest do zapoznania się z treścią ww. Instrukcji przed złożeniem oferty. Składając ofertę Wykonawca akceptuje treść ww. Instrukcji. </w:t>
      </w:r>
    </w:p>
    <w:p w14:paraId="5CA80E03" w14:textId="6A6989F6" w:rsidR="00B63AD6" w:rsidRPr="00781710" w:rsidRDefault="00B63AD6" w:rsidP="00FE3E82">
      <w:pPr>
        <w:pStyle w:val="Akapitzlist"/>
        <w:widowControl w:val="0"/>
        <w:numPr>
          <w:ilvl w:val="1"/>
          <w:numId w:val="40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781710">
        <w:rPr>
          <w:rFonts w:asciiTheme="majorHAnsi" w:hAnsiTheme="majorHAnsi" w:cs="Arial"/>
          <w:bCs/>
          <w:sz w:val="24"/>
          <w:szCs w:val="24"/>
        </w:rPr>
        <w:t>Oferta musi zawierać następujące oświadczenia i dokumenty:</w:t>
      </w:r>
    </w:p>
    <w:p w14:paraId="362E7C8E" w14:textId="77777777" w:rsidR="00AA2062" w:rsidRDefault="00B63AD6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C6306E">
        <w:rPr>
          <w:rFonts w:asciiTheme="majorHAnsi" w:hAnsiTheme="majorHAnsi" w:cs="Arial"/>
          <w:b/>
          <w:bCs/>
          <w:sz w:val="24"/>
          <w:szCs w:val="24"/>
        </w:rPr>
        <w:t>Formularz ofertowy</w:t>
      </w:r>
      <w:r w:rsidR="0008000B">
        <w:rPr>
          <w:rFonts w:asciiTheme="majorHAnsi" w:hAnsiTheme="majorHAnsi" w:cs="Arial"/>
          <w:bCs/>
          <w:sz w:val="24"/>
          <w:szCs w:val="24"/>
        </w:rPr>
        <w:t xml:space="preserve"> -</w:t>
      </w:r>
      <w:r w:rsidRPr="00C6306E">
        <w:rPr>
          <w:rFonts w:asciiTheme="majorHAnsi" w:hAnsiTheme="majorHAnsi" w:cs="Arial"/>
          <w:bCs/>
          <w:sz w:val="24"/>
          <w:szCs w:val="24"/>
        </w:rPr>
        <w:t xml:space="preserve"> do wykorzystania wzór (druk), stanowiący </w:t>
      </w:r>
      <w:r w:rsidRPr="00C6306E">
        <w:rPr>
          <w:rFonts w:asciiTheme="majorHAnsi" w:hAnsiTheme="majorHAnsi" w:cs="Arial"/>
          <w:b/>
          <w:bCs/>
          <w:sz w:val="24"/>
          <w:szCs w:val="24"/>
        </w:rPr>
        <w:t xml:space="preserve">Załącznik </w:t>
      </w:r>
      <w:r w:rsidR="0008000B">
        <w:rPr>
          <w:rFonts w:asciiTheme="majorHAnsi" w:hAnsiTheme="majorHAnsi" w:cs="Arial"/>
          <w:b/>
          <w:bCs/>
          <w:sz w:val="24"/>
          <w:szCs w:val="24"/>
        </w:rPr>
        <w:br/>
      </w:r>
      <w:r w:rsidRPr="00F85A6F">
        <w:rPr>
          <w:rFonts w:asciiTheme="majorHAnsi" w:hAnsiTheme="majorHAnsi" w:cs="Arial"/>
          <w:b/>
          <w:bCs/>
          <w:sz w:val="24"/>
          <w:szCs w:val="24"/>
        </w:rPr>
        <w:t>nr 3 do SWZ</w:t>
      </w:r>
      <w:r w:rsidR="00A27F10" w:rsidRPr="00F85A6F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2F61DD" w:rsidRPr="0044470E">
        <w:rPr>
          <w:rFonts w:asciiTheme="majorHAnsi" w:hAnsiTheme="majorHAnsi" w:cs="Arial"/>
          <w:bCs/>
          <w:sz w:val="24"/>
          <w:szCs w:val="23"/>
        </w:rPr>
        <w:t xml:space="preserve">(przy czym </w:t>
      </w:r>
      <w:r w:rsidR="00C14DE1" w:rsidRPr="0044470E">
        <w:rPr>
          <w:rFonts w:asciiTheme="majorHAnsi" w:hAnsiTheme="majorHAnsi" w:cs="Arial"/>
          <w:bCs/>
          <w:sz w:val="24"/>
          <w:szCs w:val="23"/>
        </w:rPr>
        <w:t>W</w:t>
      </w:r>
      <w:r w:rsidR="002F61DD" w:rsidRPr="0044470E">
        <w:rPr>
          <w:rFonts w:asciiTheme="majorHAnsi" w:hAnsiTheme="majorHAnsi" w:cs="Arial"/>
          <w:bCs/>
          <w:sz w:val="24"/>
          <w:szCs w:val="23"/>
        </w:rPr>
        <w:t xml:space="preserve">ykonawca może sporządzić ofertę wg innego wzorca, powinna ona wówczas obejmować dane wymagane dla oferty w SWZ </w:t>
      </w:r>
      <w:r w:rsidR="0044470E" w:rsidRPr="0044470E">
        <w:rPr>
          <w:rFonts w:asciiTheme="majorHAnsi" w:hAnsiTheme="majorHAnsi" w:cs="Arial"/>
          <w:bCs/>
          <w:sz w:val="24"/>
          <w:szCs w:val="23"/>
        </w:rPr>
        <w:br/>
      </w:r>
      <w:r w:rsidR="002F61DD" w:rsidRPr="0044470E">
        <w:rPr>
          <w:rFonts w:asciiTheme="majorHAnsi" w:hAnsiTheme="majorHAnsi" w:cs="Arial"/>
          <w:bCs/>
          <w:sz w:val="24"/>
          <w:szCs w:val="23"/>
        </w:rPr>
        <w:t>i załącznikach)</w:t>
      </w:r>
      <w:r w:rsidRPr="0044470E">
        <w:rPr>
          <w:rFonts w:asciiTheme="majorHAnsi" w:hAnsiTheme="majorHAnsi" w:cs="Arial"/>
          <w:bCs/>
          <w:sz w:val="24"/>
          <w:szCs w:val="23"/>
        </w:rPr>
        <w:t>.</w:t>
      </w:r>
      <w:r w:rsidRPr="0044470E">
        <w:rPr>
          <w:rFonts w:asciiTheme="majorHAnsi" w:hAnsiTheme="majorHAnsi" w:cs="Arial"/>
          <w:bCs/>
          <w:sz w:val="28"/>
          <w:szCs w:val="24"/>
        </w:rPr>
        <w:t xml:space="preserve"> </w:t>
      </w:r>
    </w:p>
    <w:p w14:paraId="306D29E8" w14:textId="0C6EC777" w:rsidR="00A47F5E" w:rsidRPr="003A67A1" w:rsidRDefault="00A47F5E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color w:val="FF0000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Wypełniony załącznik </w:t>
      </w:r>
      <w:r w:rsidRPr="00F85A6F">
        <w:rPr>
          <w:rFonts w:asciiTheme="majorHAnsi" w:hAnsiTheme="majorHAnsi" w:cs="Arial"/>
          <w:b/>
          <w:bCs/>
          <w:sz w:val="24"/>
          <w:szCs w:val="24"/>
        </w:rPr>
        <w:t xml:space="preserve"> do </w:t>
      </w:r>
      <w:r w:rsidR="00AE3CE0">
        <w:rPr>
          <w:rFonts w:asciiTheme="majorHAnsi" w:hAnsiTheme="majorHAnsi" w:cs="Arial"/>
          <w:b/>
          <w:bCs/>
          <w:sz w:val="24"/>
          <w:szCs w:val="24"/>
        </w:rPr>
        <w:t>oferty</w:t>
      </w:r>
      <w:r w:rsidRPr="00F85A6F">
        <w:rPr>
          <w:rFonts w:asciiTheme="majorHAnsi" w:hAnsiTheme="majorHAnsi" w:cs="Arial"/>
          <w:bCs/>
          <w:sz w:val="24"/>
          <w:szCs w:val="24"/>
        </w:rPr>
        <w:t>;</w:t>
      </w:r>
    </w:p>
    <w:p w14:paraId="66ED6659" w14:textId="77777777" w:rsidR="00B037EE" w:rsidRDefault="001F72A0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Oświadczenia o których mowa w </w:t>
      </w:r>
      <w:r w:rsidRPr="00F85A6F">
        <w:rPr>
          <w:rFonts w:asciiTheme="majorHAnsi" w:hAnsiTheme="majorHAnsi" w:cs="Arial"/>
          <w:b/>
          <w:bCs/>
          <w:sz w:val="24"/>
          <w:szCs w:val="24"/>
        </w:rPr>
        <w:t>rozdziale 8.1 SWZ</w:t>
      </w:r>
      <w:r w:rsidR="00B63AD6" w:rsidRPr="00D85197">
        <w:rPr>
          <w:rFonts w:asciiTheme="majorHAnsi" w:hAnsiTheme="majorHAnsi" w:cs="Arial"/>
          <w:bCs/>
          <w:sz w:val="24"/>
          <w:szCs w:val="24"/>
        </w:rPr>
        <w:t>;</w:t>
      </w:r>
    </w:p>
    <w:p w14:paraId="3C7C3F98" w14:textId="77777777" w:rsidR="002C5373" w:rsidRPr="00C6306E" w:rsidRDefault="002C5373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2C5373">
        <w:rPr>
          <w:rFonts w:asciiTheme="majorHAnsi" w:hAnsiTheme="majorHAnsi" w:cs="Arial"/>
          <w:b/>
          <w:sz w:val="24"/>
          <w:szCs w:val="24"/>
        </w:rPr>
        <w:t xml:space="preserve">Oświadczenie, o którym mowa w rozdziale </w:t>
      </w:r>
      <w:r w:rsidRPr="00F85A6F">
        <w:rPr>
          <w:rFonts w:asciiTheme="majorHAnsi" w:hAnsiTheme="majorHAnsi" w:cs="Arial"/>
          <w:b/>
          <w:sz w:val="24"/>
          <w:szCs w:val="24"/>
        </w:rPr>
        <w:t xml:space="preserve">8.2 </w:t>
      </w:r>
      <w:r w:rsidRPr="002C5373">
        <w:rPr>
          <w:rFonts w:asciiTheme="majorHAnsi" w:hAnsiTheme="majorHAnsi" w:cs="Arial"/>
          <w:b/>
          <w:sz w:val="24"/>
          <w:szCs w:val="24"/>
        </w:rPr>
        <w:t>SWZ</w:t>
      </w:r>
      <w:r w:rsidR="00A27F1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C6306E">
        <w:rPr>
          <w:rFonts w:asciiTheme="majorHAnsi" w:hAnsiTheme="majorHAnsi" w:cs="Arial"/>
          <w:b/>
          <w:bCs/>
          <w:i/>
          <w:sz w:val="24"/>
          <w:szCs w:val="24"/>
          <w:lang w:eastAsia="en-US"/>
        </w:rPr>
        <w:t>(jeżeli dotyczy)</w:t>
      </w:r>
    </w:p>
    <w:p w14:paraId="7B55B557" w14:textId="4FD6591D" w:rsidR="00D57FC0" w:rsidRPr="00D57FC0" w:rsidRDefault="00D57FC0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D57FC0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Potwierdzenie umocowania do działania w imieniu wykonawcy </w:t>
      </w:r>
      <w:r w:rsidRPr="00D57FC0">
        <w:rPr>
          <w:rFonts w:ascii="Cambria" w:hAnsi="Cambria"/>
          <w:b/>
          <w:bCs/>
          <w:color w:val="000000"/>
          <w:sz w:val="24"/>
          <w:szCs w:val="24"/>
        </w:rPr>
        <w:t>lub podmiotu udostępniającego zasoby</w:t>
      </w:r>
      <w:r w:rsidRPr="00D57FC0">
        <w:rPr>
          <w:rFonts w:asciiTheme="majorHAnsi" w:hAnsiTheme="majorHAnsi" w:cs="Arial"/>
          <w:b/>
          <w:bCs/>
          <w:sz w:val="24"/>
          <w:szCs w:val="24"/>
          <w:lang w:eastAsia="en-US"/>
        </w:rPr>
        <w:t>:</w:t>
      </w:r>
    </w:p>
    <w:p w14:paraId="221AC650" w14:textId="77777777" w:rsidR="00D57FC0" w:rsidRPr="0039711B" w:rsidRDefault="00D57FC0" w:rsidP="00FE3E82">
      <w:pPr>
        <w:pStyle w:val="Akapitzlist"/>
        <w:widowControl w:val="0"/>
        <w:numPr>
          <w:ilvl w:val="0"/>
          <w:numId w:val="25"/>
        </w:numPr>
        <w:spacing w:line="276" w:lineRule="auto"/>
        <w:outlineLvl w:val="3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D57FC0">
        <w:rPr>
          <w:rFonts w:asciiTheme="majorHAnsi" w:hAnsiTheme="majorHAnsi" w:cs="Arial"/>
          <w:sz w:val="24"/>
          <w:szCs w:val="24"/>
          <w:lang w:eastAsia="en-US"/>
        </w:rPr>
        <w:t>zamawiający w</w:t>
      </w:r>
      <w:r w:rsidR="00A27F10">
        <w:rPr>
          <w:rFonts w:asciiTheme="majorHAnsi" w:hAnsiTheme="majorHAnsi" w:cs="Arial"/>
          <w:sz w:val="24"/>
          <w:szCs w:val="24"/>
          <w:lang w:eastAsia="en-US"/>
        </w:rPr>
        <w:t xml:space="preserve"> </w:t>
      </w:r>
      <w:r w:rsidRPr="00D57FC0">
        <w:rPr>
          <w:rFonts w:ascii="Cambria" w:hAnsi="Cambria"/>
          <w:color w:val="000000"/>
          <w:sz w:val="24"/>
          <w:szCs w:val="24"/>
        </w:rPr>
        <w:t xml:space="preserve">celu potwierdzenia, że osoba działająca w imieniu wykonawcy </w:t>
      </w:r>
      <w:bookmarkStart w:id="8" w:name="_Hlk61243161"/>
      <w:r w:rsidRPr="00D57FC0">
        <w:rPr>
          <w:rFonts w:ascii="Cambria" w:hAnsi="Cambria"/>
          <w:color w:val="000000"/>
          <w:sz w:val="24"/>
          <w:szCs w:val="24"/>
        </w:rPr>
        <w:t>lub podmiotu</w:t>
      </w:r>
      <w:r>
        <w:rPr>
          <w:rFonts w:ascii="Cambria" w:hAnsi="Cambria"/>
          <w:color w:val="000000"/>
          <w:sz w:val="24"/>
          <w:szCs w:val="24"/>
        </w:rPr>
        <w:t xml:space="preserve"> udostępniającego zasoby</w:t>
      </w:r>
      <w:bookmarkEnd w:id="8"/>
      <w:r w:rsidRPr="0039711B">
        <w:rPr>
          <w:rFonts w:ascii="Cambria" w:hAnsi="Cambria"/>
          <w:color w:val="000000"/>
          <w:sz w:val="24"/>
          <w:szCs w:val="24"/>
        </w:rPr>
        <w:t xml:space="preserve"> jest umocowana do jego reprezentowania, żąda </w:t>
      </w:r>
      <w:r>
        <w:rPr>
          <w:rFonts w:ascii="Cambria" w:hAnsi="Cambria"/>
          <w:color w:val="000000"/>
          <w:sz w:val="24"/>
          <w:szCs w:val="24"/>
        </w:rPr>
        <w:t xml:space="preserve">złożenia wraz z ofertą </w:t>
      </w:r>
      <w:r w:rsidRPr="0039711B">
        <w:rPr>
          <w:rFonts w:ascii="Cambria" w:hAnsi="Cambria"/>
          <w:color w:val="000000"/>
          <w:sz w:val="24"/>
          <w:szCs w:val="24"/>
        </w:rPr>
        <w:t xml:space="preserve">odpisu lub informacji </w:t>
      </w:r>
      <w:r w:rsidR="0008000B">
        <w:rPr>
          <w:rFonts w:ascii="Cambria" w:hAnsi="Cambria"/>
          <w:color w:val="000000"/>
          <w:sz w:val="24"/>
          <w:szCs w:val="24"/>
        </w:rPr>
        <w:br/>
      </w:r>
      <w:r w:rsidRPr="0039711B">
        <w:rPr>
          <w:rFonts w:ascii="Cambria" w:hAnsi="Cambria"/>
          <w:color w:val="000000"/>
          <w:sz w:val="24"/>
          <w:szCs w:val="24"/>
        </w:rPr>
        <w:t xml:space="preserve">z Krajowego Rejestru Sądowego, Centralnej Ewidencji i Informacji </w:t>
      </w:r>
      <w:r w:rsidR="0008000B">
        <w:rPr>
          <w:rFonts w:ascii="Cambria" w:hAnsi="Cambria"/>
          <w:color w:val="000000"/>
          <w:sz w:val="24"/>
          <w:szCs w:val="24"/>
        </w:rPr>
        <w:br/>
      </w:r>
      <w:r w:rsidRPr="0039711B">
        <w:rPr>
          <w:rFonts w:ascii="Cambria" w:hAnsi="Cambria"/>
          <w:color w:val="000000"/>
          <w:sz w:val="24"/>
          <w:szCs w:val="24"/>
        </w:rPr>
        <w:t>o Działalności Gospodarczej lub innego właściwego rejestru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7836C0B4" w14:textId="77777777" w:rsidR="00D57FC0" w:rsidRPr="0039711B" w:rsidRDefault="00D57FC0" w:rsidP="00FE3E82">
      <w:pPr>
        <w:pStyle w:val="Akapitzlist"/>
        <w:widowControl w:val="0"/>
        <w:numPr>
          <w:ilvl w:val="0"/>
          <w:numId w:val="25"/>
        </w:numPr>
        <w:spacing w:line="276" w:lineRule="auto"/>
        <w:outlineLvl w:val="3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39711B">
        <w:rPr>
          <w:rFonts w:ascii="Cambria" w:hAnsi="Cambria"/>
          <w:color w:val="000000"/>
          <w:sz w:val="24"/>
          <w:szCs w:val="24"/>
        </w:rPr>
        <w:t xml:space="preserve">wykonawca </w:t>
      </w:r>
      <w:r>
        <w:rPr>
          <w:rFonts w:ascii="Cambria" w:hAnsi="Cambria"/>
          <w:color w:val="000000"/>
          <w:sz w:val="24"/>
          <w:szCs w:val="24"/>
        </w:rPr>
        <w:t>lub podmiot udostępniający zasoby</w:t>
      </w:r>
      <w:r w:rsidRPr="0039711B">
        <w:rPr>
          <w:rFonts w:ascii="Cambria" w:hAnsi="Cambria"/>
          <w:color w:val="000000"/>
          <w:sz w:val="24"/>
          <w:szCs w:val="24"/>
        </w:rPr>
        <w:t xml:space="preserve"> nie jest zobowiązany do złożenia dokumentów, o których mowa w </w:t>
      </w:r>
      <w:r>
        <w:rPr>
          <w:rFonts w:ascii="Cambria" w:hAnsi="Cambria"/>
          <w:color w:val="000000"/>
          <w:sz w:val="24"/>
          <w:szCs w:val="24"/>
        </w:rPr>
        <w:t>lit a)</w:t>
      </w:r>
      <w:r w:rsidRPr="0039711B">
        <w:rPr>
          <w:rFonts w:ascii="Cambria" w:hAnsi="Cambria"/>
          <w:color w:val="000000"/>
          <w:sz w:val="24"/>
          <w:szCs w:val="24"/>
        </w:rPr>
        <w:t>, jeżeli zamawiający może je uzyskać za pomocą bezpłatnych i ogólnodostępnych baz danych, o ile wykonawca wskazał dane umożliwiające dostęp do tych dokumentów.</w:t>
      </w:r>
    </w:p>
    <w:p w14:paraId="678BAAD4" w14:textId="77777777" w:rsidR="00D57FC0" w:rsidRPr="00D57FC0" w:rsidRDefault="00D57FC0" w:rsidP="00FE3E82">
      <w:pPr>
        <w:pStyle w:val="Akapitzlist"/>
        <w:widowControl w:val="0"/>
        <w:numPr>
          <w:ilvl w:val="0"/>
          <w:numId w:val="25"/>
        </w:numPr>
        <w:spacing w:line="276" w:lineRule="auto"/>
        <w:outlineLvl w:val="3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D57FC0">
        <w:rPr>
          <w:rFonts w:ascii="Cambria" w:hAnsi="Cambria"/>
          <w:color w:val="000000"/>
          <w:sz w:val="24"/>
          <w:szCs w:val="24"/>
        </w:rPr>
        <w:t xml:space="preserve">jeżeli w imieniu wykonawcy </w:t>
      </w:r>
      <w:r>
        <w:rPr>
          <w:rFonts w:ascii="Cambria" w:hAnsi="Cambria"/>
          <w:color w:val="000000"/>
          <w:sz w:val="24"/>
          <w:szCs w:val="24"/>
        </w:rPr>
        <w:t>lub podmiotu udostępniającego zasoby</w:t>
      </w:r>
      <w:r w:rsidRPr="00D57FC0">
        <w:rPr>
          <w:rFonts w:ascii="Cambria" w:hAnsi="Cambria"/>
          <w:color w:val="000000"/>
          <w:sz w:val="24"/>
          <w:szCs w:val="24"/>
        </w:rPr>
        <w:t xml:space="preserve"> działa osoba, której umocowanie do jego reprezentowania nie wynika </w:t>
      </w:r>
      <w:r w:rsidR="0008000B">
        <w:rPr>
          <w:rFonts w:ascii="Cambria" w:hAnsi="Cambria"/>
          <w:color w:val="000000"/>
          <w:sz w:val="24"/>
          <w:szCs w:val="24"/>
        </w:rPr>
        <w:br/>
      </w:r>
      <w:r w:rsidRPr="00D57FC0">
        <w:rPr>
          <w:rFonts w:ascii="Cambria" w:hAnsi="Cambria"/>
          <w:color w:val="000000"/>
          <w:sz w:val="24"/>
          <w:szCs w:val="24"/>
        </w:rPr>
        <w:t xml:space="preserve">z dokumentów, o których mowa w lit a), zamawiający żąda od wykonawcy </w:t>
      </w:r>
      <w:r>
        <w:rPr>
          <w:rFonts w:ascii="Cambria" w:hAnsi="Cambria"/>
          <w:color w:val="000000"/>
          <w:sz w:val="24"/>
          <w:szCs w:val="24"/>
        </w:rPr>
        <w:t xml:space="preserve">lub podmiotu udostępniającego zasoby złożenia wraz z ofertą </w:t>
      </w:r>
      <w:r w:rsidRPr="00D57FC0">
        <w:rPr>
          <w:rFonts w:ascii="Cambria" w:hAnsi="Cambria"/>
          <w:color w:val="000000"/>
          <w:sz w:val="24"/>
          <w:szCs w:val="24"/>
        </w:rPr>
        <w:t xml:space="preserve">pełnomocnictwa lub innego dokumentu potwierdzającego umocowanie do reprezentowania wykonawcy. </w:t>
      </w:r>
    </w:p>
    <w:p w14:paraId="74258784" w14:textId="77777777" w:rsidR="002C5373" w:rsidRPr="00781710" w:rsidRDefault="002C5373" w:rsidP="00FE3E82">
      <w:pPr>
        <w:pStyle w:val="Akapitzlist"/>
        <w:widowControl w:val="0"/>
        <w:numPr>
          <w:ilvl w:val="0"/>
          <w:numId w:val="15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D57FC0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Pełnomocnictwo </w:t>
      </w:r>
      <w:r w:rsidR="00D57FC0" w:rsidRPr="00D57FC0">
        <w:rPr>
          <w:rFonts w:ascii="Cambria" w:hAnsi="Cambria"/>
          <w:color w:val="000000"/>
          <w:sz w:val="24"/>
          <w:szCs w:val="24"/>
          <w:shd w:val="clear" w:color="auto" w:fill="FFFFFF"/>
        </w:rPr>
        <w:t>do reprezentowania</w:t>
      </w:r>
      <w:r w:rsidR="00846B7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wykonawców wspólnie ubiegających się o udzielenie zamówienia </w:t>
      </w:r>
      <w:r w:rsidR="00D57FC0" w:rsidRPr="00D57FC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w postępowaniu o udzielenie zamówienia albo do reprezentowania </w:t>
      </w:r>
      <w:r w:rsidR="00846B7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ich </w:t>
      </w:r>
      <w:r w:rsidR="00D57FC0" w:rsidRPr="00D57FC0">
        <w:rPr>
          <w:rFonts w:ascii="Cambria" w:hAnsi="Cambria"/>
          <w:color w:val="000000"/>
          <w:sz w:val="24"/>
          <w:szCs w:val="24"/>
          <w:shd w:val="clear" w:color="auto" w:fill="FFFFFF"/>
        </w:rPr>
        <w:t>w postępowaniu i zawarcia umowy w sprawie zamówienia publicznego</w:t>
      </w:r>
      <w:r w:rsidRPr="00D57FC0">
        <w:rPr>
          <w:rFonts w:ascii="Cambria" w:hAnsi="Cambria" w:cs="Arial"/>
          <w:b/>
          <w:bCs/>
          <w:i/>
          <w:sz w:val="24"/>
          <w:szCs w:val="24"/>
          <w:lang w:eastAsia="en-US"/>
        </w:rPr>
        <w:t>(jeż</w:t>
      </w:r>
      <w:r w:rsidRPr="00D57FC0">
        <w:rPr>
          <w:rFonts w:asciiTheme="majorHAnsi" w:hAnsiTheme="majorHAnsi" w:cs="Arial"/>
          <w:b/>
          <w:bCs/>
          <w:i/>
          <w:sz w:val="24"/>
          <w:szCs w:val="24"/>
          <w:lang w:eastAsia="en-US"/>
        </w:rPr>
        <w:t>eli dotyczy)</w:t>
      </w:r>
      <w:r w:rsidRPr="00D57FC0">
        <w:rPr>
          <w:rFonts w:asciiTheme="majorHAnsi" w:hAnsiTheme="majorHAnsi" w:cs="Arial"/>
          <w:bCs/>
          <w:sz w:val="24"/>
          <w:szCs w:val="24"/>
          <w:lang w:eastAsia="en-US"/>
        </w:rPr>
        <w:t>.</w:t>
      </w:r>
    </w:p>
    <w:p w14:paraId="5ECCC07F" w14:textId="64B46BCE" w:rsidR="00846B70" w:rsidRPr="00781710" w:rsidRDefault="00846B70" w:rsidP="00FE3E82">
      <w:pPr>
        <w:pStyle w:val="Akapitzlist"/>
        <w:widowControl w:val="0"/>
        <w:numPr>
          <w:ilvl w:val="1"/>
          <w:numId w:val="40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781710">
        <w:rPr>
          <w:rFonts w:ascii="Cambria" w:hAnsi="Cambria"/>
          <w:color w:val="000000"/>
          <w:sz w:val="24"/>
          <w:szCs w:val="24"/>
        </w:rPr>
        <w:t xml:space="preserve">Pełnomocnictwo o którym mowa w rozdziale </w:t>
      </w:r>
      <w:r w:rsidRPr="00881FC9">
        <w:rPr>
          <w:rFonts w:ascii="Cambria" w:hAnsi="Cambria"/>
          <w:sz w:val="24"/>
          <w:szCs w:val="24"/>
        </w:rPr>
        <w:t>1</w:t>
      </w:r>
      <w:r w:rsidR="00881FC9" w:rsidRPr="00881FC9">
        <w:rPr>
          <w:rFonts w:ascii="Cambria" w:hAnsi="Cambria"/>
          <w:sz w:val="24"/>
          <w:szCs w:val="24"/>
        </w:rPr>
        <w:t>2</w:t>
      </w:r>
      <w:r w:rsidRPr="00881FC9">
        <w:rPr>
          <w:rFonts w:ascii="Cambria" w:hAnsi="Cambria"/>
          <w:sz w:val="24"/>
          <w:szCs w:val="24"/>
        </w:rPr>
        <w:t xml:space="preserve">.4 pkt 5) lit c) i pkt 6) </w:t>
      </w:r>
      <w:r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składa się, pod rygorem nieważności w formie elektronicznej lub w postaci elektronicznej opatrzonej podpisem zaufanym lub podpisem osobistym lub w formie elektronicznej kopii poświadczonej za zgodność notarialnie - w formatach danych określonych w przepisach wydanych na podstawie </w:t>
      </w:r>
      <w:r w:rsidRPr="00781710">
        <w:rPr>
          <w:rFonts w:ascii="Cambria" w:hAnsi="Cambria"/>
          <w:sz w:val="24"/>
          <w:szCs w:val="24"/>
          <w:shd w:val="clear" w:color="auto" w:fill="FFFFFF"/>
        </w:rPr>
        <w:t>art. 18</w:t>
      </w:r>
      <w:r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(Dz. U. z 2020 r. poz. 346, 568, 695, 1517 i 2320), z zastrzeżeniem formatów, </w:t>
      </w:r>
      <w:r w:rsidR="0008000B"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br/>
      </w:r>
      <w:r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 których mowa w </w:t>
      </w:r>
      <w:r w:rsidRPr="00781710">
        <w:rPr>
          <w:rFonts w:ascii="Cambria" w:hAnsi="Cambria"/>
          <w:sz w:val="24"/>
          <w:szCs w:val="24"/>
          <w:shd w:val="clear" w:color="auto" w:fill="FFFFFF"/>
        </w:rPr>
        <w:t>art. 66 ust. 1</w:t>
      </w:r>
      <w:r w:rsidRPr="00781710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ustawy, z uwzględnieniem rodzaju przekazywanych danych.</w:t>
      </w:r>
    </w:p>
    <w:p w14:paraId="7001B78D" w14:textId="77777777" w:rsidR="00470482" w:rsidRPr="00781710" w:rsidRDefault="00470482" w:rsidP="00FE3E82">
      <w:pPr>
        <w:pStyle w:val="Akapitzlist"/>
        <w:widowControl w:val="0"/>
        <w:numPr>
          <w:ilvl w:val="1"/>
          <w:numId w:val="40"/>
        </w:numPr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781710">
        <w:rPr>
          <w:rFonts w:asciiTheme="majorHAnsi" w:hAnsiTheme="majorHAnsi" w:cs="Arial"/>
          <w:bCs/>
          <w:sz w:val="24"/>
          <w:szCs w:val="24"/>
        </w:rPr>
        <w:t>Wykonawca w ofercie może zastrzec informacje stanowiące tajemnicę przedsiębiorstwa w rozumieniu ustawy z dnia 16 kwietnia 1993 r. o zwalczaniu nieuczciwej konk</w:t>
      </w:r>
      <w:r w:rsidR="00485A0E" w:rsidRPr="00781710">
        <w:rPr>
          <w:rFonts w:asciiTheme="majorHAnsi" w:hAnsiTheme="majorHAnsi" w:cs="Arial"/>
          <w:bCs/>
          <w:sz w:val="24"/>
          <w:szCs w:val="24"/>
        </w:rPr>
        <w:t>urencji (tekst jedn. Dz. U. 2020 poz. 1913</w:t>
      </w:r>
      <w:r w:rsidRPr="00781710">
        <w:rPr>
          <w:rFonts w:asciiTheme="majorHAnsi" w:hAnsiTheme="majorHAnsi" w:cs="Arial"/>
          <w:bCs/>
          <w:sz w:val="24"/>
          <w:szCs w:val="24"/>
        </w:rPr>
        <w:t xml:space="preserve">, ze zm.). Zamawiający nie ujawni informacji stanowiących tajemnicę przedsiębiorstwa w rozumieniu </w:t>
      </w:r>
      <w:r w:rsidRPr="00781710">
        <w:rPr>
          <w:rFonts w:asciiTheme="majorHAnsi" w:hAnsiTheme="majorHAnsi" w:cs="Arial"/>
          <w:bCs/>
          <w:sz w:val="24"/>
          <w:szCs w:val="24"/>
        </w:rPr>
        <w:lastRenderedPageBreak/>
        <w:t xml:space="preserve">przepisów o zwalczaniu nieuczciwej konkurencji, jeżeli wykonawca, nie później niż w terminie składania ofert, zastrzegł, że nie mogą być one udostępniane </w:t>
      </w:r>
      <w:r w:rsidR="0008000B" w:rsidRPr="00781710">
        <w:rPr>
          <w:rFonts w:asciiTheme="majorHAnsi" w:hAnsiTheme="majorHAnsi" w:cs="Arial"/>
          <w:bCs/>
          <w:sz w:val="24"/>
          <w:szCs w:val="24"/>
        </w:rPr>
        <w:br/>
      </w:r>
      <w:r w:rsidRPr="00781710">
        <w:rPr>
          <w:rFonts w:asciiTheme="majorHAnsi" w:hAnsiTheme="majorHAnsi" w:cs="Arial"/>
          <w:bCs/>
          <w:sz w:val="24"/>
          <w:szCs w:val="24"/>
        </w:rPr>
        <w:t>oraz wykazał, iż zastrzeżone informacje stanowią tajemnicę przedsiębiorstwa.</w:t>
      </w:r>
    </w:p>
    <w:p w14:paraId="0CEBA040" w14:textId="77777777" w:rsidR="00470482" w:rsidRPr="00781710" w:rsidRDefault="00470482" w:rsidP="00627C7D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  <w:u w:val="single"/>
        </w:rPr>
      </w:pPr>
      <w:r w:rsidRPr="00781710">
        <w:rPr>
          <w:rFonts w:asciiTheme="majorHAnsi" w:eastAsia="Calibri" w:hAnsiTheme="majorHAnsi"/>
          <w:sz w:val="24"/>
          <w:szCs w:val="24"/>
          <w:u w:val="single"/>
        </w:rPr>
        <w:t>Wykonawca w szczególności nie może zastrzec w ofercie informacji:</w:t>
      </w:r>
    </w:p>
    <w:p w14:paraId="466F6CD3" w14:textId="77777777" w:rsidR="009C07D2" w:rsidRPr="009C07D2" w:rsidRDefault="009C07D2" w:rsidP="00FE3E82">
      <w:pPr>
        <w:pStyle w:val="Akapitzlist"/>
        <w:numPr>
          <w:ilvl w:val="0"/>
          <w:numId w:val="17"/>
        </w:numPr>
        <w:spacing w:line="276" w:lineRule="auto"/>
        <w:rPr>
          <w:rFonts w:asciiTheme="majorHAnsi" w:hAnsiTheme="majorHAnsi" w:cs="Open Sans"/>
          <w:color w:val="000000"/>
          <w:sz w:val="24"/>
          <w:szCs w:val="24"/>
        </w:rPr>
      </w:pPr>
      <w:r w:rsidRPr="00781710">
        <w:rPr>
          <w:rFonts w:asciiTheme="majorHAnsi" w:hAnsiTheme="majorHAnsi" w:cs="Open Sans"/>
          <w:color w:val="000000"/>
          <w:sz w:val="24"/>
          <w:szCs w:val="24"/>
        </w:rPr>
        <w:t>nazwach albo imionach i nazwiskach oraz</w:t>
      </w:r>
      <w:r w:rsidRPr="009C07D2">
        <w:rPr>
          <w:rFonts w:asciiTheme="majorHAnsi" w:hAnsiTheme="majorHAnsi" w:cs="Open Sans"/>
          <w:color w:val="000000"/>
          <w:sz w:val="24"/>
          <w:szCs w:val="24"/>
        </w:rPr>
        <w:t xml:space="preserve"> siedzibach lub miejscach prowadzonej działalności gospodarczej albo miejscach zamieszkania wykonawców, których oferty zostały otwarte;</w:t>
      </w:r>
    </w:p>
    <w:p w14:paraId="3BAEAF9F" w14:textId="77777777" w:rsidR="00470482" w:rsidRPr="00A27F10" w:rsidRDefault="009C07D2" w:rsidP="00FE3E82">
      <w:pPr>
        <w:pStyle w:val="Akapitzlist"/>
        <w:numPr>
          <w:ilvl w:val="0"/>
          <w:numId w:val="17"/>
        </w:numPr>
        <w:spacing w:line="276" w:lineRule="auto"/>
        <w:rPr>
          <w:rFonts w:asciiTheme="majorHAnsi" w:hAnsiTheme="majorHAnsi" w:cs="Open Sans"/>
          <w:color w:val="000000"/>
          <w:sz w:val="24"/>
          <w:szCs w:val="24"/>
        </w:rPr>
      </w:pPr>
      <w:r w:rsidRPr="00FA3239">
        <w:rPr>
          <w:rFonts w:asciiTheme="majorHAnsi" w:hAnsiTheme="majorHAnsi" w:cs="Open Sans"/>
          <w:color w:val="000000"/>
          <w:sz w:val="24"/>
          <w:szCs w:val="24"/>
        </w:rPr>
        <w:t>cenach lub kosztach zawartych w ofertach</w:t>
      </w:r>
      <w:r>
        <w:rPr>
          <w:rFonts w:asciiTheme="majorHAnsi" w:eastAsia="Calibri" w:hAnsiTheme="majorHAnsi"/>
          <w:sz w:val="24"/>
          <w:szCs w:val="24"/>
        </w:rPr>
        <w:t>.</w:t>
      </w:r>
    </w:p>
    <w:p w14:paraId="37943FDA" w14:textId="77777777" w:rsidR="00470482" w:rsidRPr="00C6306E" w:rsidRDefault="00470482" w:rsidP="00FE3E82">
      <w:pPr>
        <w:pStyle w:val="Akapitzlist"/>
        <w:widowControl w:val="0"/>
        <w:numPr>
          <w:ilvl w:val="1"/>
          <w:numId w:val="40"/>
        </w:numPr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C6306E">
        <w:rPr>
          <w:rFonts w:asciiTheme="majorHAnsi" w:hAnsiTheme="majorHAnsi" w:cs="Arial"/>
          <w:bCs/>
          <w:sz w:val="24"/>
          <w:szCs w:val="24"/>
        </w:rPr>
        <w:t xml:space="preserve">Wszelkie informacje stanowiące tajemnicę przedsiębiorstwa w rozumieniu ustawy z dnia 16 kwietnia </w:t>
      </w:r>
      <w:r w:rsidRPr="00C6306E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1993 r. o zwalczaniu nieuczciwej konkurencji (tekst jedn. </w:t>
      </w:r>
      <w:r w:rsidR="0008000B">
        <w:rPr>
          <w:rFonts w:asciiTheme="majorHAnsi" w:hAnsiTheme="majorHAnsi" w:cs="Arial"/>
          <w:bCs/>
          <w:color w:val="000000" w:themeColor="text1"/>
          <w:sz w:val="24"/>
          <w:szCs w:val="24"/>
        </w:rPr>
        <w:br/>
      </w:r>
      <w:r w:rsidR="00485A0E">
        <w:rPr>
          <w:rFonts w:asciiTheme="majorHAnsi" w:hAnsiTheme="majorHAnsi" w:cs="Arial"/>
          <w:bCs/>
          <w:color w:val="000000" w:themeColor="text1"/>
          <w:sz w:val="24"/>
          <w:szCs w:val="24"/>
        </w:rPr>
        <w:t>z 2020 r. poz. 1913</w:t>
      </w:r>
      <w:r w:rsidRPr="00C6306E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ze zm.), które Wykonawca zastrzeże jako tajemnicę przedsiębiorstwa, powinny zostać złożone</w:t>
      </w:r>
      <w:r w:rsidRPr="00C6306E">
        <w:rPr>
          <w:rFonts w:asciiTheme="majorHAnsi" w:hAnsiTheme="majorHAnsi" w:cs="Arial"/>
          <w:bCs/>
          <w:sz w:val="24"/>
          <w:szCs w:val="24"/>
        </w:rPr>
        <w:t xml:space="preserve"> w </w:t>
      </w:r>
      <w:r w:rsidR="00846B70">
        <w:rPr>
          <w:rFonts w:asciiTheme="majorHAnsi" w:hAnsiTheme="majorHAnsi" w:cs="Arial"/>
          <w:bCs/>
          <w:sz w:val="24"/>
          <w:szCs w:val="24"/>
        </w:rPr>
        <w:t xml:space="preserve">odpowiednio wydzielonym </w:t>
      </w:r>
      <w:r w:rsidR="0008000B">
        <w:rPr>
          <w:rFonts w:asciiTheme="majorHAnsi" w:hAnsiTheme="majorHAnsi" w:cs="Arial"/>
          <w:bCs/>
          <w:sz w:val="24"/>
          <w:szCs w:val="24"/>
        </w:rPr>
        <w:br/>
      </w:r>
      <w:r w:rsidR="00846B70">
        <w:rPr>
          <w:rFonts w:asciiTheme="majorHAnsi" w:hAnsiTheme="majorHAnsi" w:cs="Arial"/>
          <w:bCs/>
          <w:sz w:val="24"/>
          <w:szCs w:val="24"/>
        </w:rPr>
        <w:t xml:space="preserve">i oznaczonym </w:t>
      </w:r>
      <w:r w:rsidRPr="00C6306E">
        <w:rPr>
          <w:rFonts w:asciiTheme="majorHAnsi" w:hAnsiTheme="majorHAnsi" w:cs="Arial"/>
          <w:bCs/>
          <w:sz w:val="24"/>
          <w:szCs w:val="24"/>
        </w:rPr>
        <w:t>pliku.</w:t>
      </w:r>
    </w:p>
    <w:p w14:paraId="4D6266E9" w14:textId="77777777" w:rsidR="00470482" w:rsidRDefault="00470482" w:rsidP="00627C7D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16"/>
          <w:szCs w:val="16"/>
        </w:rPr>
      </w:pPr>
    </w:p>
    <w:p w14:paraId="5312D4E1" w14:textId="77777777" w:rsidR="002E3070" w:rsidRPr="002C75C4" w:rsidRDefault="002E3070" w:rsidP="00627C7D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16"/>
          <w:szCs w:val="16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C6306E" w14:paraId="5FBA3E82" w14:textId="77777777" w:rsidTr="00BA097D">
        <w:tc>
          <w:tcPr>
            <w:tcW w:w="8964" w:type="dxa"/>
            <w:tcBorders>
              <w:bottom w:val="single" w:sz="4" w:space="0" w:color="auto"/>
            </w:tcBorders>
          </w:tcPr>
          <w:p w14:paraId="147DAC95" w14:textId="6B3CDDAB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3</w:t>
            </w:r>
          </w:p>
          <w:p w14:paraId="345298BC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SKŁADANIE I OTWARCIE OFERT</w:t>
            </w:r>
          </w:p>
        </w:tc>
      </w:tr>
    </w:tbl>
    <w:p w14:paraId="06FCF5BE" w14:textId="77777777" w:rsidR="00D9784D" w:rsidRPr="00C6306E" w:rsidRDefault="00D9784D" w:rsidP="00627C7D">
      <w:pPr>
        <w:pStyle w:val="Kolorowalistaakcent11"/>
        <w:widowControl w:val="0"/>
        <w:spacing w:before="0" w:after="0" w:line="276" w:lineRule="auto"/>
        <w:ind w:left="34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316C3ECF" w14:textId="74EED35E" w:rsidR="00BF06C1" w:rsidRPr="00C6306E" w:rsidRDefault="00BF06C1" w:rsidP="00FE3E82">
      <w:pPr>
        <w:pStyle w:val="Kolorowalistaakcent11"/>
        <w:widowControl w:val="0"/>
        <w:numPr>
          <w:ilvl w:val="1"/>
          <w:numId w:val="41"/>
        </w:numPr>
        <w:spacing w:before="0" w:after="0" w:line="276" w:lineRule="auto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20B25B4D" w14:textId="7F0F8A54" w:rsidR="00DB14AD" w:rsidRPr="00565A58" w:rsidRDefault="00DB14AD" w:rsidP="00FE3E82">
      <w:pPr>
        <w:pStyle w:val="Akapitzlist"/>
        <w:widowControl w:val="0"/>
        <w:numPr>
          <w:ilvl w:val="1"/>
          <w:numId w:val="42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565A58">
        <w:rPr>
          <w:rFonts w:asciiTheme="majorHAnsi" w:hAnsiTheme="majorHAnsi" w:cs="Arial"/>
          <w:bCs/>
          <w:sz w:val="24"/>
          <w:szCs w:val="24"/>
        </w:rPr>
        <w:t xml:space="preserve">Wykonawca składa ofertę </w:t>
      </w:r>
      <w:r w:rsidRPr="00565A58">
        <w:rPr>
          <w:rFonts w:asciiTheme="majorHAnsi" w:hAnsiTheme="majorHAnsi" w:cs="Arial"/>
          <w:b/>
          <w:bCs/>
          <w:sz w:val="24"/>
          <w:szCs w:val="24"/>
        </w:rPr>
        <w:t xml:space="preserve">za pośrednictwem Formularza do złożenia, zmiany, wycofania oferty dostępnego na </w:t>
      </w:r>
      <w:proofErr w:type="spellStart"/>
      <w:r w:rsidRPr="00565A58">
        <w:rPr>
          <w:rFonts w:asciiTheme="majorHAnsi" w:hAnsiTheme="majorHAnsi" w:cs="Arial"/>
          <w:b/>
          <w:bCs/>
          <w:sz w:val="24"/>
          <w:szCs w:val="24"/>
        </w:rPr>
        <w:t>ePUAP</w:t>
      </w:r>
      <w:proofErr w:type="spellEnd"/>
      <w:r w:rsidRPr="00565A58">
        <w:rPr>
          <w:rFonts w:asciiTheme="majorHAnsi" w:hAnsiTheme="majorHAnsi" w:cs="Arial"/>
          <w:b/>
          <w:bCs/>
          <w:sz w:val="24"/>
          <w:szCs w:val="24"/>
        </w:rPr>
        <w:t xml:space="preserve"> i udostępnionego również na </w:t>
      </w:r>
      <w:proofErr w:type="spellStart"/>
      <w:r w:rsidRPr="00565A58">
        <w:rPr>
          <w:rFonts w:asciiTheme="majorHAnsi" w:hAnsiTheme="majorHAnsi" w:cs="Arial"/>
          <w:b/>
          <w:bCs/>
          <w:sz w:val="24"/>
          <w:szCs w:val="24"/>
        </w:rPr>
        <w:t>miniPortalu</w:t>
      </w:r>
      <w:proofErr w:type="spellEnd"/>
      <w:r w:rsidRPr="00565A58">
        <w:rPr>
          <w:rFonts w:asciiTheme="majorHAnsi" w:hAnsiTheme="majorHAnsi" w:cs="Arial"/>
          <w:bCs/>
          <w:sz w:val="24"/>
          <w:szCs w:val="24"/>
        </w:rPr>
        <w:t xml:space="preserve">. W formularzu oferty Wykonawca zobowiązany jest podać adres skrzynki </w:t>
      </w:r>
      <w:proofErr w:type="spellStart"/>
      <w:r w:rsidRPr="00565A58">
        <w:rPr>
          <w:rFonts w:asciiTheme="majorHAnsi" w:hAnsiTheme="majorHAnsi" w:cs="Arial"/>
          <w:bCs/>
          <w:sz w:val="24"/>
          <w:szCs w:val="24"/>
        </w:rPr>
        <w:t>ePUAP</w:t>
      </w:r>
      <w:proofErr w:type="spellEnd"/>
      <w:r w:rsidRPr="00565A58">
        <w:rPr>
          <w:rFonts w:asciiTheme="majorHAnsi" w:hAnsiTheme="majorHAnsi" w:cs="Arial"/>
          <w:bCs/>
          <w:sz w:val="24"/>
          <w:szCs w:val="24"/>
        </w:rPr>
        <w:t xml:space="preserve">, na którym prowadzona będzie korespondencja związana </w:t>
      </w:r>
      <w:r w:rsidR="00AC1845" w:rsidRPr="00565A58">
        <w:rPr>
          <w:rFonts w:asciiTheme="majorHAnsi" w:hAnsiTheme="majorHAnsi" w:cs="Arial"/>
          <w:bCs/>
          <w:sz w:val="24"/>
          <w:szCs w:val="24"/>
        </w:rPr>
        <w:br/>
      </w:r>
      <w:r w:rsidRPr="00565A58">
        <w:rPr>
          <w:rFonts w:asciiTheme="majorHAnsi" w:hAnsiTheme="majorHAnsi" w:cs="Arial"/>
          <w:bCs/>
          <w:sz w:val="24"/>
          <w:szCs w:val="24"/>
        </w:rPr>
        <w:t>z postępowaniem.</w:t>
      </w:r>
    </w:p>
    <w:p w14:paraId="7565531D" w14:textId="684165C6" w:rsidR="00DB14AD" w:rsidRPr="00565A58" w:rsidRDefault="00DB14AD" w:rsidP="00FE3E82">
      <w:pPr>
        <w:pStyle w:val="Akapitzlist"/>
        <w:widowControl w:val="0"/>
        <w:numPr>
          <w:ilvl w:val="1"/>
          <w:numId w:val="42"/>
        </w:numPr>
        <w:spacing w:line="276" w:lineRule="auto"/>
        <w:outlineLvl w:val="3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r w:rsidRPr="00565A58">
        <w:rPr>
          <w:rFonts w:asciiTheme="majorHAnsi" w:hAnsiTheme="majorHAnsi" w:cs="Arial"/>
          <w:bCs/>
          <w:sz w:val="24"/>
          <w:szCs w:val="24"/>
        </w:rPr>
        <w:t xml:space="preserve">Termin składania </w:t>
      </w:r>
      <w:r w:rsidRPr="00565A58">
        <w:rPr>
          <w:rFonts w:asciiTheme="majorHAnsi" w:hAnsiTheme="majorHAnsi" w:cs="Arial"/>
          <w:bCs/>
          <w:color w:val="000000" w:themeColor="text1"/>
          <w:sz w:val="24"/>
          <w:szCs w:val="24"/>
        </w:rPr>
        <w:t>ofert</w:t>
      </w:r>
      <w:r w:rsidR="001616A2" w:rsidRPr="00565A58">
        <w:rPr>
          <w:rFonts w:asciiTheme="majorHAnsi" w:hAnsiTheme="majorHAnsi" w:cs="Arial"/>
          <w:bCs/>
          <w:color w:val="000000" w:themeColor="text1"/>
          <w:sz w:val="24"/>
          <w:szCs w:val="24"/>
        </w:rPr>
        <w:t>:</w:t>
      </w:r>
      <w:r w:rsidR="00A27F10" w:rsidRPr="00565A58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</w:t>
      </w:r>
      <w:r w:rsidR="00DA1FFC" w:rsidRPr="00565A58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1</w:t>
      </w:r>
      <w:r w:rsidR="0054572A" w:rsidRPr="00565A58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9</w:t>
      </w:r>
      <w:r w:rsidR="003842BE" w:rsidRPr="00565A58">
        <w:rPr>
          <w:rFonts w:asciiTheme="majorHAnsi" w:hAnsiTheme="majorHAnsi" w:cs="Arial"/>
          <w:b/>
          <w:bCs/>
          <w:sz w:val="24"/>
          <w:szCs w:val="24"/>
        </w:rPr>
        <w:t>.0</w:t>
      </w:r>
      <w:r w:rsidR="00DA1FFC" w:rsidRPr="00565A58">
        <w:rPr>
          <w:rFonts w:asciiTheme="majorHAnsi" w:hAnsiTheme="majorHAnsi" w:cs="Arial"/>
          <w:b/>
          <w:bCs/>
          <w:sz w:val="24"/>
          <w:szCs w:val="24"/>
        </w:rPr>
        <w:t>7</w:t>
      </w:r>
      <w:r w:rsidR="00EB0F21" w:rsidRPr="00565A58">
        <w:rPr>
          <w:rFonts w:asciiTheme="majorHAnsi" w:hAnsiTheme="majorHAnsi" w:cs="Arial"/>
          <w:b/>
          <w:bCs/>
          <w:sz w:val="24"/>
          <w:szCs w:val="24"/>
        </w:rPr>
        <w:t>.2022</w:t>
      </w:r>
      <w:r w:rsidR="002C75C4" w:rsidRPr="00565A58">
        <w:rPr>
          <w:rFonts w:asciiTheme="majorHAnsi" w:hAnsiTheme="majorHAnsi" w:cs="Arial"/>
          <w:b/>
          <w:bCs/>
          <w:sz w:val="24"/>
          <w:szCs w:val="24"/>
        </w:rPr>
        <w:t xml:space="preserve"> r. godz. 10:00.</w:t>
      </w:r>
    </w:p>
    <w:p w14:paraId="4B327DF0" w14:textId="78181A72" w:rsidR="001616A2" w:rsidRPr="00565A58" w:rsidRDefault="001616A2" w:rsidP="00FE3E82">
      <w:pPr>
        <w:pStyle w:val="Akapitzlist"/>
        <w:widowControl w:val="0"/>
        <w:numPr>
          <w:ilvl w:val="1"/>
          <w:numId w:val="42"/>
        </w:numPr>
        <w:spacing w:before="0" w:after="0" w:line="276" w:lineRule="auto"/>
        <w:outlineLvl w:val="3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r w:rsidRPr="00565A58">
        <w:rPr>
          <w:rFonts w:asciiTheme="majorHAnsi" w:hAnsiTheme="majorHAnsi" w:cs="Arial"/>
          <w:bCs/>
          <w:sz w:val="24"/>
          <w:szCs w:val="24"/>
        </w:rPr>
        <w:t xml:space="preserve">Termin otwarcia </w:t>
      </w:r>
      <w:r w:rsidRPr="00565A58">
        <w:rPr>
          <w:rFonts w:asciiTheme="majorHAnsi" w:hAnsiTheme="majorHAnsi" w:cs="Arial"/>
          <w:bCs/>
          <w:color w:val="000000" w:themeColor="text1"/>
          <w:sz w:val="24"/>
          <w:szCs w:val="24"/>
        </w:rPr>
        <w:t>ofer</w:t>
      </w:r>
      <w:r w:rsidRPr="00565A58">
        <w:rPr>
          <w:rFonts w:asciiTheme="majorHAnsi" w:hAnsiTheme="majorHAnsi" w:cs="Arial"/>
          <w:bCs/>
          <w:sz w:val="24"/>
          <w:szCs w:val="24"/>
        </w:rPr>
        <w:t>t:</w:t>
      </w:r>
      <w:r w:rsidR="00A27F10" w:rsidRPr="00565A58">
        <w:rPr>
          <w:rFonts w:asciiTheme="majorHAnsi" w:hAnsiTheme="majorHAnsi" w:cs="Arial"/>
          <w:bCs/>
          <w:sz w:val="24"/>
          <w:szCs w:val="24"/>
        </w:rPr>
        <w:t xml:space="preserve"> </w:t>
      </w:r>
      <w:r w:rsidR="00565A58">
        <w:rPr>
          <w:rFonts w:asciiTheme="majorHAnsi" w:hAnsiTheme="majorHAnsi" w:cs="Arial"/>
          <w:bCs/>
          <w:sz w:val="24"/>
          <w:szCs w:val="24"/>
        </w:rPr>
        <w:t xml:space="preserve">  </w:t>
      </w:r>
      <w:r w:rsidR="00DA1FFC" w:rsidRPr="00565A58">
        <w:rPr>
          <w:rFonts w:asciiTheme="majorHAnsi" w:hAnsiTheme="majorHAnsi" w:cs="Arial"/>
          <w:b/>
          <w:bCs/>
          <w:sz w:val="24"/>
          <w:szCs w:val="24"/>
        </w:rPr>
        <w:t>1</w:t>
      </w:r>
      <w:r w:rsidR="00565A58">
        <w:rPr>
          <w:rFonts w:asciiTheme="majorHAnsi" w:hAnsiTheme="majorHAnsi" w:cs="Arial"/>
          <w:b/>
          <w:bCs/>
          <w:sz w:val="24"/>
          <w:szCs w:val="24"/>
        </w:rPr>
        <w:t>9</w:t>
      </w:r>
      <w:r w:rsidR="003842BE" w:rsidRPr="00565A58">
        <w:rPr>
          <w:rFonts w:asciiTheme="majorHAnsi" w:hAnsiTheme="majorHAnsi" w:cs="Arial"/>
          <w:b/>
          <w:bCs/>
          <w:sz w:val="24"/>
          <w:szCs w:val="24"/>
        </w:rPr>
        <w:t>.0</w:t>
      </w:r>
      <w:r w:rsidR="00DA1FFC" w:rsidRPr="00565A58">
        <w:rPr>
          <w:rFonts w:asciiTheme="majorHAnsi" w:hAnsiTheme="majorHAnsi" w:cs="Arial"/>
          <w:b/>
          <w:bCs/>
          <w:sz w:val="24"/>
          <w:szCs w:val="24"/>
        </w:rPr>
        <w:t>7</w:t>
      </w:r>
      <w:r w:rsidR="00EB0F21" w:rsidRPr="00565A58">
        <w:rPr>
          <w:rFonts w:asciiTheme="majorHAnsi" w:hAnsiTheme="majorHAnsi" w:cs="Arial"/>
          <w:b/>
          <w:bCs/>
          <w:sz w:val="24"/>
          <w:szCs w:val="24"/>
        </w:rPr>
        <w:t>.2022</w:t>
      </w:r>
      <w:r w:rsidR="002C75C4" w:rsidRPr="00565A58">
        <w:rPr>
          <w:rFonts w:asciiTheme="majorHAnsi" w:hAnsiTheme="majorHAnsi" w:cs="Arial"/>
          <w:b/>
          <w:bCs/>
          <w:sz w:val="24"/>
          <w:szCs w:val="24"/>
        </w:rPr>
        <w:t xml:space="preserve"> r. godz. 11:00.</w:t>
      </w:r>
    </w:p>
    <w:p w14:paraId="6B164A82" w14:textId="77777777" w:rsidR="00DB35A8" w:rsidRPr="00AA2061" w:rsidRDefault="00DB35A8" w:rsidP="00FE3E82">
      <w:pPr>
        <w:widowControl w:val="0"/>
        <w:numPr>
          <w:ilvl w:val="1"/>
          <w:numId w:val="42"/>
        </w:numPr>
        <w:spacing w:line="276" w:lineRule="auto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565A58">
        <w:rPr>
          <w:rFonts w:asciiTheme="majorHAnsi" w:hAnsiTheme="majorHAnsi" w:cs="Arial"/>
          <w:bCs/>
          <w:color w:val="000000" w:themeColor="text1"/>
        </w:rPr>
        <w:t>Wykonawca może przed upływem terminu do składania</w:t>
      </w:r>
      <w:r w:rsidRPr="00AA2061">
        <w:rPr>
          <w:rFonts w:asciiTheme="majorHAnsi" w:hAnsiTheme="majorHAnsi" w:cs="Arial"/>
          <w:bCs/>
          <w:color w:val="000000" w:themeColor="text1"/>
        </w:rPr>
        <w:t xml:space="preserve"> ofert zmienić lub wycofać ofertę za pośrednictwem Formularza do złożenia, zmiany, wycofania oferty lub wniosku dostępnego na stronie </w:t>
      </w:r>
      <w:proofErr w:type="spellStart"/>
      <w:r w:rsidRPr="00AA2061">
        <w:rPr>
          <w:rFonts w:asciiTheme="majorHAnsi" w:hAnsiTheme="majorHAnsi" w:cs="Arial"/>
          <w:bCs/>
          <w:color w:val="000000" w:themeColor="text1"/>
        </w:rPr>
        <w:t>ePUAP</w:t>
      </w:r>
      <w:proofErr w:type="spellEnd"/>
      <w:r w:rsidRPr="00AA2061">
        <w:rPr>
          <w:rFonts w:asciiTheme="majorHAnsi" w:hAnsiTheme="majorHAnsi" w:cs="Arial"/>
          <w:bCs/>
          <w:color w:val="000000" w:themeColor="text1"/>
        </w:rPr>
        <w:t>. Sposób zmiany i wycofania oferty został opisany w Instrukcji użytkownika.</w:t>
      </w:r>
    </w:p>
    <w:p w14:paraId="513553C3" w14:textId="77777777" w:rsidR="00746764" w:rsidRPr="0046682B" w:rsidRDefault="00734057" w:rsidP="00FE3E82">
      <w:pPr>
        <w:widowControl w:val="0"/>
        <w:numPr>
          <w:ilvl w:val="1"/>
          <w:numId w:val="42"/>
        </w:num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</w:rPr>
        <w:t>Z</w:t>
      </w:r>
      <w:r w:rsidR="00315E42">
        <w:rPr>
          <w:rFonts w:ascii="Cambria" w:hAnsi="Cambria" w:cs="Arial"/>
          <w:bCs/>
        </w:rPr>
        <w:t>amawiając</w:t>
      </w:r>
      <w:r>
        <w:rPr>
          <w:rFonts w:ascii="Cambria" w:hAnsi="Cambria" w:cs="Arial"/>
          <w:bCs/>
        </w:rPr>
        <w:t>y</w:t>
      </w:r>
      <w:r w:rsidR="00746764" w:rsidRPr="0046682B">
        <w:rPr>
          <w:rFonts w:ascii="Cambria" w:hAnsi="Cambria" w:cs="Arial"/>
          <w:bCs/>
        </w:rPr>
        <w:t>, niezwłocznie po otwarciu ofert, udostępnia na stronie internetowej prowadzonego postępowania informacje o:</w:t>
      </w:r>
    </w:p>
    <w:p w14:paraId="05DB4778" w14:textId="77777777" w:rsidR="00746764" w:rsidRPr="0046682B" w:rsidRDefault="00746764" w:rsidP="00FE3E82">
      <w:pPr>
        <w:pStyle w:val="Akapitzlist"/>
        <w:widowControl w:val="0"/>
        <w:numPr>
          <w:ilvl w:val="0"/>
          <w:numId w:val="33"/>
        </w:numPr>
        <w:spacing w:line="276" w:lineRule="auto"/>
        <w:ind w:left="993" w:hanging="284"/>
        <w:outlineLvl w:val="3"/>
        <w:rPr>
          <w:rFonts w:ascii="Cambria" w:hAnsi="Cambria" w:cs="Arial"/>
          <w:bCs/>
          <w:sz w:val="24"/>
          <w:szCs w:val="24"/>
        </w:rPr>
      </w:pPr>
      <w:r w:rsidRPr="0046682B">
        <w:rPr>
          <w:rFonts w:ascii="Cambria" w:hAnsi="Cambria" w:cs="Arial"/>
          <w:bCs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48518216" w14:textId="77777777" w:rsidR="00746764" w:rsidRPr="0046682B" w:rsidRDefault="00746764" w:rsidP="00FE3E82">
      <w:pPr>
        <w:pStyle w:val="Akapitzlist"/>
        <w:widowControl w:val="0"/>
        <w:numPr>
          <w:ilvl w:val="0"/>
          <w:numId w:val="33"/>
        </w:numPr>
        <w:spacing w:line="276" w:lineRule="auto"/>
        <w:ind w:left="993" w:hanging="284"/>
        <w:outlineLvl w:val="3"/>
        <w:rPr>
          <w:rFonts w:ascii="Cambria" w:hAnsi="Cambria" w:cs="Arial"/>
          <w:bCs/>
          <w:sz w:val="24"/>
          <w:szCs w:val="24"/>
        </w:rPr>
      </w:pPr>
      <w:r w:rsidRPr="0046682B">
        <w:rPr>
          <w:rFonts w:ascii="Cambria" w:hAnsi="Cambria" w:cs="Arial"/>
          <w:bCs/>
          <w:sz w:val="24"/>
          <w:szCs w:val="24"/>
        </w:rPr>
        <w:t>cenach lub kosztach zawartych w ofertach.</w:t>
      </w:r>
    </w:p>
    <w:p w14:paraId="79F8685F" w14:textId="41801CD4" w:rsidR="00746764" w:rsidRDefault="00734057" w:rsidP="00FE3E82">
      <w:pPr>
        <w:widowControl w:val="0"/>
        <w:numPr>
          <w:ilvl w:val="1"/>
          <w:numId w:val="42"/>
        </w:numPr>
        <w:spacing w:line="276" w:lineRule="auto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</w:t>
      </w:r>
      <w:r w:rsidR="00315E42">
        <w:rPr>
          <w:rFonts w:ascii="Cambria" w:hAnsi="Cambria" w:cs="Arial"/>
          <w:bCs/>
        </w:rPr>
        <w:t>amawiając</w:t>
      </w:r>
      <w:r>
        <w:rPr>
          <w:rFonts w:ascii="Cambria" w:hAnsi="Cambria" w:cs="Arial"/>
          <w:bCs/>
        </w:rPr>
        <w:t>y</w:t>
      </w:r>
      <w:r w:rsidR="00746764" w:rsidRPr="001C11AF">
        <w:rPr>
          <w:rFonts w:ascii="Cambria" w:hAnsi="Cambria" w:cs="Arial"/>
          <w:bCs/>
        </w:rPr>
        <w:t xml:space="preserve"> odrzuca ofertę, jeżeli została złożona po terminie składania ofert, o którym mowa w pkt. </w:t>
      </w:r>
      <w:r w:rsidR="00746764" w:rsidRPr="00565A58">
        <w:rPr>
          <w:rFonts w:ascii="Cambria" w:hAnsi="Cambria" w:cs="Arial"/>
          <w:bCs/>
        </w:rPr>
        <w:t>1</w:t>
      </w:r>
      <w:r w:rsidR="00565A58" w:rsidRPr="00565A58">
        <w:rPr>
          <w:rFonts w:ascii="Cambria" w:hAnsi="Cambria" w:cs="Arial"/>
          <w:bCs/>
        </w:rPr>
        <w:t>3</w:t>
      </w:r>
      <w:r w:rsidR="00746764" w:rsidRPr="00565A58">
        <w:rPr>
          <w:rFonts w:ascii="Cambria" w:hAnsi="Cambria" w:cs="Arial"/>
          <w:bCs/>
        </w:rPr>
        <w:t>.2 SWZ</w:t>
      </w:r>
      <w:r w:rsidR="00746764" w:rsidRPr="001C11AF">
        <w:rPr>
          <w:rFonts w:ascii="Cambria" w:hAnsi="Cambria" w:cs="Arial"/>
          <w:bCs/>
        </w:rPr>
        <w:t>.</w:t>
      </w:r>
    </w:p>
    <w:p w14:paraId="6ADED125" w14:textId="10BD9DD8" w:rsidR="00AE3786" w:rsidRDefault="00AE3786" w:rsidP="00AE378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C6306E" w14:paraId="736926A8" w14:textId="77777777" w:rsidTr="00687671">
        <w:trPr>
          <w:trHeight w:val="652"/>
        </w:trPr>
        <w:tc>
          <w:tcPr>
            <w:tcW w:w="8964" w:type="dxa"/>
            <w:tcBorders>
              <w:bottom w:val="single" w:sz="4" w:space="0" w:color="auto"/>
            </w:tcBorders>
          </w:tcPr>
          <w:p w14:paraId="3CDE33A6" w14:textId="36DF6164" w:rsidR="00D9784D" w:rsidRPr="00C6306E" w:rsidRDefault="00D9784D" w:rsidP="003842BE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4</w:t>
            </w:r>
          </w:p>
          <w:p w14:paraId="337039E0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TERMIN ZWIĄZANIA OFERTĄ</w:t>
            </w:r>
          </w:p>
        </w:tc>
      </w:tr>
    </w:tbl>
    <w:p w14:paraId="23FCE488" w14:textId="77777777" w:rsidR="00D9784D" w:rsidRPr="00C6306E" w:rsidRDefault="00D9784D" w:rsidP="00627C7D">
      <w:pPr>
        <w:pStyle w:val="Kolorowalistaakcent11"/>
        <w:widowControl w:val="0"/>
        <w:spacing w:before="0" w:after="0" w:line="276" w:lineRule="auto"/>
        <w:ind w:left="34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37D805A8" w14:textId="097D5A1D" w:rsidR="00687671" w:rsidRPr="002152DC" w:rsidRDefault="00687671" w:rsidP="00FE3E82">
      <w:pPr>
        <w:pStyle w:val="Kolorowalistaakcent11"/>
        <w:widowControl w:val="0"/>
        <w:numPr>
          <w:ilvl w:val="1"/>
          <w:numId w:val="43"/>
        </w:numPr>
        <w:spacing w:before="0" w:after="0" w:line="276" w:lineRule="auto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755DC61C" w14:textId="08436E9A" w:rsidR="002152DC" w:rsidRPr="00AE3786" w:rsidRDefault="00D9784D" w:rsidP="00FE3E82">
      <w:pPr>
        <w:pStyle w:val="Akapitzlist"/>
        <w:widowControl w:val="0"/>
        <w:numPr>
          <w:ilvl w:val="1"/>
          <w:numId w:val="44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AE3786">
        <w:rPr>
          <w:rFonts w:asciiTheme="majorHAnsi" w:hAnsiTheme="majorHAnsi" w:cs="Arial"/>
          <w:bCs/>
          <w:sz w:val="24"/>
          <w:szCs w:val="24"/>
        </w:rPr>
        <w:t xml:space="preserve">Wykonawca jest związany ofertą </w:t>
      </w:r>
      <w:r w:rsidR="00B6142F" w:rsidRPr="00AE3786">
        <w:rPr>
          <w:rFonts w:asciiTheme="majorHAnsi" w:hAnsiTheme="majorHAnsi" w:cs="Arial"/>
          <w:bCs/>
          <w:sz w:val="24"/>
          <w:szCs w:val="24"/>
        </w:rPr>
        <w:t>do dnia</w:t>
      </w:r>
      <w:r w:rsidR="00A27F10" w:rsidRPr="00AE3786">
        <w:rPr>
          <w:rFonts w:asciiTheme="majorHAnsi" w:hAnsiTheme="majorHAnsi" w:cs="Arial"/>
          <w:bCs/>
          <w:sz w:val="24"/>
          <w:szCs w:val="24"/>
        </w:rPr>
        <w:t xml:space="preserve"> </w:t>
      </w:r>
      <w:r w:rsidR="00F85A6F" w:rsidRPr="00AE3786">
        <w:rPr>
          <w:rFonts w:asciiTheme="majorHAnsi" w:hAnsiTheme="majorHAnsi" w:cs="Arial"/>
          <w:b/>
          <w:sz w:val="24"/>
          <w:szCs w:val="24"/>
        </w:rPr>
        <w:t>17</w:t>
      </w:r>
      <w:r w:rsidR="003842BE" w:rsidRPr="00AE3786">
        <w:rPr>
          <w:rFonts w:asciiTheme="majorHAnsi" w:hAnsiTheme="majorHAnsi" w:cs="Arial"/>
          <w:b/>
          <w:sz w:val="24"/>
          <w:szCs w:val="24"/>
        </w:rPr>
        <w:t>.0</w:t>
      </w:r>
      <w:r w:rsidR="00F85A6F" w:rsidRPr="00AE3786">
        <w:rPr>
          <w:rFonts w:asciiTheme="majorHAnsi" w:hAnsiTheme="majorHAnsi" w:cs="Arial"/>
          <w:b/>
          <w:sz w:val="24"/>
          <w:szCs w:val="24"/>
        </w:rPr>
        <w:t>8</w:t>
      </w:r>
      <w:r w:rsidR="00EB0F21" w:rsidRPr="00AE3786">
        <w:rPr>
          <w:rFonts w:asciiTheme="majorHAnsi" w:hAnsiTheme="majorHAnsi" w:cs="Arial"/>
          <w:b/>
          <w:sz w:val="24"/>
          <w:szCs w:val="24"/>
        </w:rPr>
        <w:t>.2022</w:t>
      </w:r>
      <w:r w:rsidR="00AA2061" w:rsidRPr="00AE3786">
        <w:rPr>
          <w:rFonts w:asciiTheme="majorHAnsi" w:hAnsiTheme="majorHAnsi" w:cs="Arial"/>
          <w:b/>
          <w:sz w:val="24"/>
          <w:szCs w:val="24"/>
        </w:rPr>
        <w:t xml:space="preserve"> r.</w:t>
      </w:r>
    </w:p>
    <w:p w14:paraId="29861656" w14:textId="3EB19A56" w:rsidR="002152DC" w:rsidRPr="00AE3786" w:rsidRDefault="00AE3786" w:rsidP="005548C3">
      <w:pPr>
        <w:widowControl w:val="0"/>
        <w:spacing w:line="276" w:lineRule="auto"/>
        <w:ind w:left="709" w:hanging="709"/>
        <w:jc w:val="both"/>
        <w:outlineLvl w:val="3"/>
        <w:rPr>
          <w:rFonts w:asciiTheme="majorHAnsi" w:hAnsiTheme="majorHAnsi" w:cs="Arial"/>
          <w:bCs/>
        </w:rPr>
      </w:pPr>
      <w:r w:rsidRPr="00AE3786">
        <w:rPr>
          <w:rFonts w:ascii="Cambria" w:hAnsi="Cambria"/>
          <w:color w:val="000000"/>
        </w:rPr>
        <w:t>14.2</w:t>
      </w:r>
      <w:r w:rsidR="005548C3">
        <w:rPr>
          <w:rFonts w:ascii="Cambria" w:hAnsi="Cambria"/>
          <w:color w:val="000000"/>
        </w:rPr>
        <w:t>.</w:t>
      </w:r>
      <w:r w:rsidRPr="00AE3786">
        <w:rPr>
          <w:rFonts w:ascii="Cambria" w:hAnsi="Cambria"/>
          <w:color w:val="000000"/>
        </w:rPr>
        <w:t xml:space="preserve">  </w:t>
      </w:r>
      <w:r w:rsidR="002152DC" w:rsidRPr="00AE3786">
        <w:rPr>
          <w:rFonts w:ascii="Cambria" w:hAnsi="Cambria"/>
          <w:color w:val="000000"/>
        </w:rPr>
        <w:t>W przypadku gdy wybór najkorzystniejszej oferty nie nastąpi przed upływem terminu związania ofertą, o którym mowa w pkt 1</w:t>
      </w:r>
      <w:r w:rsidR="005548C3">
        <w:rPr>
          <w:rFonts w:ascii="Cambria" w:hAnsi="Cambria"/>
          <w:color w:val="000000"/>
        </w:rPr>
        <w:t>4</w:t>
      </w:r>
      <w:r w:rsidR="002152DC" w:rsidRPr="00AE3786">
        <w:rPr>
          <w:rFonts w:ascii="Cambria" w:hAnsi="Cambria"/>
          <w:color w:val="000000"/>
        </w:rPr>
        <w:t xml:space="preserve">.1, </w:t>
      </w:r>
      <w:r w:rsidR="00734057" w:rsidRPr="00AE3786">
        <w:rPr>
          <w:rFonts w:ascii="Cambria" w:hAnsi="Cambria"/>
          <w:color w:val="000000"/>
        </w:rPr>
        <w:t>Z</w:t>
      </w:r>
      <w:r w:rsidR="00315E42" w:rsidRPr="00AE3786">
        <w:rPr>
          <w:rFonts w:ascii="Cambria" w:hAnsi="Cambria"/>
          <w:color w:val="000000"/>
        </w:rPr>
        <w:t>amawiając</w:t>
      </w:r>
      <w:r w:rsidR="00734057" w:rsidRPr="00AE3786">
        <w:rPr>
          <w:rFonts w:ascii="Cambria" w:hAnsi="Cambria"/>
          <w:color w:val="000000"/>
        </w:rPr>
        <w:t>y</w:t>
      </w:r>
      <w:r w:rsidR="002152DC" w:rsidRPr="00AE3786">
        <w:rPr>
          <w:rFonts w:ascii="Cambria" w:hAnsi="Cambria"/>
          <w:color w:val="000000"/>
        </w:rPr>
        <w:t xml:space="preserve"> przed upływem </w:t>
      </w:r>
      <w:r w:rsidR="002152DC" w:rsidRPr="00AE3786">
        <w:rPr>
          <w:rFonts w:ascii="Cambria" w:hAnsi="Cambria"/>
          <w:color w:val="000000"/>
        </w:rPr>
        <w:lastRenderedPageBreak/>
        <w:t>terminu związania ofertą, zwróci się jednokrotnie do wykonawców</w:t>
      </w:r>
      <w:r w:rsidR="005548C3">
        <w:rPr>
          <w:rFonts w:ascii="Cambria" w:hAnsi="Cambria"/>
          <w:color w:val="000000"/>
        </w:rPr>
        <w:t xml:space="preserve"> </w:t>
      </w:r>
      <w:r w:rsidR="002152DC" w:rsidRPr="00AE3786">
        <w:rPr>
          <w:rFonts w:ascii="Cambria" w:hAnsi="Cambria"/>
          <w:color w:val="000000"/>
        </w:rPr>
        <w:t xml:space="preserve">o wyrażenie zgody na przedłużenie tego terminu o wskazywany przez niego okres, nie dłuższy niż </w:t>
      </w:r>
      <w:r w:rsidR="00746764" w:rsidRPr="00AE3786">
        <w:rPr>
          <w:rFonts w:ascii="Cambria" w:hAnsi="Cambria"/>
          <w:color w:val="000000"/>
        </w:rPr>
        <w:t xml:space="preserve">30 </w:t>
      </w:r>
      <w:r w:rsidR="002152DC" w:rsidRPr="00AE3786">
        <w:rPr>
          <w:rFonts w:ascii="Cambria" w:hAnsi="Cambria"/>
          <w:color w:val="000000"/>
        </w:rPr>
        <w:t>dni.</w:t>
      </w:r>
    </w:p>
    <w:p w14:paraId="1813A5F4" w14:textId="7F4EC1BC" w:rsidR="002152DC" w:rsidRPr="005548C3" w:rsidRDefault="005548C3" w:rsidP="00FE3E82">
      <w:pPr>
        <w:pStyle w:val="Akapitzlist"/>
        <w:widowControl w:val="0"/>
        <w:numPr>
          <w:ilvl w:val="1"/>
          <w:numId w:val="45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5548C3">
        <w:rPr>
          <w:rFonts w:ascii="Cambria" w:hAnsi="Cambria"/>
          <w:color w:val="000000"/>
          <w:sz w:val="24"/>
          <w:szCs w:val="24"/>
        </w:rPr>
        <w:t xml:space="preserve"> </w:t>
      </w:r>
      <w:r w:rsidR="002152DC" w:rsidRPr="005548C3">
        <w:rPr>
          <w:rFonts w:ascii="Cambria" w:hAnsi="Cambria"/>
          <w:color w:val="000000"/>
          <w:sz w:val="24"/>
          <w:szCs w:val="24"/>
        </w:rPr>
        <w:t xml:space="preserve">Przedłużenie terminu związania ofertą, o którym mowa w pkt </w:t>
      </w:r>
      <w:r w:rsidR="002152DC" w:rsidRPr="005548C3">
        <w:rPr>
          <w:rFonts w:ascii="Cambria" w:hAnsi="Cambria"/>
          <w:sz w:val="24"/>
          <w:szCs w:val="24"/>
        </w:rPr>
        <w:t>1</w:t>
      </w:r>
      <w:r w:rsidRPr="005548C3">
        <w:rPr>
          <w:rFonts w:ascii="Cambria" w:hAnsi="Cambria"/>
          <w:sz w:val="24"/>
          <w:szCs w:val="24"/>
        </w:rPr>
        <w:t>4</w:t>
      </w:r>
      <w:r w:rsidR="002152DC" w:rsidRPr="005548C3">
        <w:rPr>
          <w:rFonts w:ascii="Cambria" w:hAnsi="Cambria"/>
          <w:sz w:val="24"/>
          <w:szCs w:val="24"/>
        </w:rPr>
        <w:t>.2</w:t>
      </w:r>
      <w:r w:rsidR="002152DC" w:rsidRPr="005548C3">
        <w:rPr>
          <w:rFonts w:ascii="Cambria" w:hAnsi="Cambria"/>
          <w:color w:val="000000"/>
          <w:sz w:val="24"/>
          <w:szCs w:val="24"/>
        </w:rPr>
        <w:t>, wymaga złożenia przez wykonawcę pisemnego oświadczenia o wyrażeniu zgody na przedłużenie terminu związania ofertą.</w:t>
      </w:r>
    </w:p>
    <w:p w14:paraId="44D24AC5" w14:textId="77777777" w:rsidR="002152DC" w:rsidRPr="005548C3" w:rsidRDefault="002152DC" w:rsidP="002152DC">
      <w:pPr>
        <w:widowControl w:val="0"/>
        <w:spacing w:line="276" w:lineRule="auto"/>
        <w:ind w:left="720"/>
        <w:jc w:val="both"/>
        <w:outlineLvl w:val="3"/>
        <w:rPr>
          <w:rFonts w:ascii="Cambria" w:hAnsi="Cambria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9784D" w:rsidRPr="00C6306E" w14:paraId="50A83FC9" w14:textId="77777777" w:rsidTr="009F087A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528B4C32" w14:textId="2C5D2F84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5</w:t>
            </w:r>
          </w:p>
          <w:p w14:paraId="44F6F1D5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OPIS SPOSOBU OBLICZENIA CENY OFERTY</w:t>
            </w:r>
          </w:p>
        </w:tc>
      </w:tr>
    </w:tbl>
    <w:p w14:paraId="61A3DFD4" w14:textId="77777777" w:rsidR="00D9784D" w:rsidRPr="00C6306E" w:rsidRDefault="00D9784D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66CEB1BD" w14:textId="0656F793" w:rsidR="00687671" w:rsidRPr="00C6306E" w:rsidRDefault="00687671" w:rsidP="00FE3E82">
      <w:pPr>
        <w:pStyle w:val="Kolorowalistaakcent11"/>
        <w:widowControl w:val="0"/>
        <w:numPr>
          <w:ilvl w:val="1"/>
          <w:numId w:val="46"/>
        </w:numPr>
        <w:spacing w:before="0" w:after="0" w:line="276" w:lineRule="auto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228584D1" w14:textId="6552610F" w:rsidR="00B63131" w:rsidRPr="005548C3" w:rsidRDefault="0032584E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5548C3">
        <w:rPr>
          <w:rFonts w:asciiTheme="majorHAnsi" w:hAnsiTheme="majorHAnsi" w:cs="Arial"/>
          <w:bCs/>
          <w:sz w:val="24"/>
          <w:szCs w:val="24"/>
        </w:rPr>
        <w:t xml:space="preserve">Obowiązującą formą wynagrodzenia za wykonanie przez Wykonawcę przedmiotu zamówienia będzie </w:t>
      </w:r>
      <w:r w:rsidRPr="005548C3">
        <w:rPr>
          <w:rFonts w:asciiTheme="majorHAnsi" w:hAnsiTheme="majorHAnsi" w:cs="Arial"/>
          <w:b/>
          <w:bCs/>
          <w:sz w:val="24"/>
          <w:szCs w:val="24"/>
        </w:rPr>
        <w:t>wynagrodzenie ryczałtowe</w:t>
      </w:r>
      <w:r w:rsidR="00A27F10" w:rsidRPr="005548C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EA008D" w:rsidRPr="005548C3">
        <w:rPr>
          <w:rFonts w:asciiTheme="majorHAnsi" w:hAnsiTheme="majorHAnsi" w:cs="Arial"/>
          <w:bCs/>
          <w:sz w:val="24"/>
          <w:szCs w:val="24"/>
        </w:rPr>
        <w:t xml:space="preserve">wskazane </w:t>
      </w:r>
      <w:r w:rsidRPr="005548C3">
        <w:rPr>
          <w:rFonts w:asciiTheme="majorHAnsi" w:hAnsiTheme="majorHAnsi" w:cs="Arial"/>
          <w:bCs/>
          <w:sz w:val="24"/>
          <w:szCs w:val="24"/>
        </w:rPr>
        <w:t>w Formularzu</w:t>
      </w:r>
      <w:r w:rsidR="00A27F10" w:rsidRPr="005548C3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548C3">
        <w:rPr>
          <w:rFonts w:asciiTheme="majorHAnsi" w:hAnsiTheme="majorHAnsi" w:cs="Arial"/>
          <w:bCs/>
          <w:sz w:val="24"/>
          <w:szCs w:val="24"/>
        </w:rPr>
        <w:t xml:space="preserve">ofertowym. </w:t>
      </w:r>
      <w:r w:rsidR="00EA008D" w:rsidRPr="005548C3">
        <w:rPr>
          <w:rFonts w:asciiTheme="majorHAnsi" w:hAnsiTheme="majorHAnsi" w:cs="Arial"/>
          <w:bCs/>
          <w:sz w:val="24"/>
          <w:szCs w:val="24"/>
        </w:rPr>
        <w:t xml:space="preserve">Cena ryczałtowa </w:t>
      </w:r>
      <w:r w:rsidRPr="005548C3">
        <w:rPr>
          <w:rFonts w:asciiTheme="majorHAnsi" w:hAnsiTheme="majorHAnsi" w:cs="Arial"/>
          <w:bCs/>
          <w:sz w:val="24"/>
          <w:szCs w:val="24"/>
        </w:rPr>
        <w:t>obejm</w:t>
      </w:r>
      <w:r w:rsidR="00EA008D" w:rsidRPr="005548C3">
        <w:rPr>
          <w:rFonts w:asciiTheme="majorHAnsi" w:hAnsiTheme="majorHAnsi" w:cs="Arial"/>
          <w:bCs/>
          <w:sz w:val="24"/>
          <w:szCs w:val="24"/>
        </w:rPr>
        <w:t>uje</w:t>
      </w:r>
      <w:r w:rsidRPr="005548C3">
        <w:rPr>
          <w:rFonts w:asciiTheme="majorHAnsi" w:hAnsiTheme="majorHAnsi" w:cs="Arial"/>
          <w:bCs/>
          <w:sz w:val="24"/>
          <w:szCs w:val="24"/>
        </w:rPr>
        <w:t xml:space="preserve"> wszystkie koszty i składniki związane </w:t>
      </w:r>
      <w:r w:rsidR="00F831A7" w:rsidRPr="005548C3">
        <w:rPr>
          <w:rFonts w:asciiTheme="majorHAnsi" w:hAnsiTheme="majorHAnsi" w:cs="Arial"/>
          <w:bCs/>
          <w:sz w:val="24"/>
          <w:szCs w:val="24"/>
        </w:rPr>
        <w:br/>
      </w:r>
      <w:r w:rsidRPr="005548C3">
        <w:rPr>
          <w:rFonts w:asciiTheme="majorHAnsi" w:hAnsiTheme="majorHAnsi" w:cs="Arial"/>
          <w:bCs/>
          <w:sz w:val="24"/>
          <w:szCs w:val="24"/>
        </w:rPr>
        <w:t>z wykonaniem zamówienia w zakresie wynikającym z opisu przedmiotu zamówienia.</w:t>
      </w:r>
    </w:p>
    <w:p w14:paraId="774501A4" w14:textId="0E06CC5B" w:rsidR="0032584E" w:rsidRPr="005548C3" w:rsidRDefault="00EA008D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</w:rPr>
      </w:pPr>
      <w:r w:rsidRPr="005548C3">
        <w:rPr>
          <w:rFonts w:asciiTheme="majorHAnsi" w:hAnsiTheme="majorHAnsi" w:cs="Arial"/>
          <w:bCs/>
          <w:sz w:val="24"/>
          <w:szCs w:val="24"/>
        </w:rPr>
        <w:t>C</w:t>
      </w:r>
      <w:r w:rsidR="0032584E" w:rsidRPr="005548C3">
        <w:rPr>
          <w:rFonts w:asciiTheme="majorHAnsi" w:hAnsiTheme="majorHAnsi" w:cs="Arial"/>
          <w:bCs/>
          <w:sz w:val="24"/>
          <w:szCs w:val="24"/>
        </w:rPr>
        <w:t>en</w:t>
      </w:r>
      <w:r w:rsidRPr="005548C3">
        <w:rPr>
          <w:rFonts w:asciiTheme="majorHAnsi" w:hAnsiTheme="majorHAnsi" w:cs="Arial"/>
          <w:bCs/>
          <w:sz w:val="24"/>
          <w:szCs w:val="24"/>
        </w:rPr>
        <w:t>a</w:t>
      </w:r>
      <w:r w:rsidR="0032584E" w:rsidRPr="005548C3">
        <w:rPr>
          <w:rFonts w:asciiTheme="majorHAnsi" w:hAnsiTheme="majorHAnsi" w:cs="Arial"/>
          <w:bCs/>
          <w:sz w:val="24"/>
          <w:szCs w:val="24"/>
        </w:rPr>
        <w:t xml:space="preserve"> winna uwzględniać wymagania </w:t>
      </w:r>
      <w:r w:rsidRPr="005548C3">
        <w:rPr>
          <w:rFonts w:asciiTheme="majorHAnsi" w:hAnsiTheme="majorHAnsi" w:cs="Arial"/>
          <w:bCs/>
          <w:sz w:val="24"/>
          <w:szCs w:val="24"/>
        </w:rPr>
        <w:t>wskazane w dokumentacji opisującej przedmiot zamówienia, SWZ i w</w:t>
      </w:r>
      <w:r w:rsidR="00F831A7" w:rsidRPr="005548C3">
        <w:rPr>
          <w:rFonts w:asciiTheme="majorHAnsi" w:hAnsiTheme="majorHAnsi" w:cs="Arial"/>
          <w:bCs/>
          <w:sz w:val="24"/>
          <w:szCs w:val="24"/>
        </w:rPr>
        <w:t>z</w:t>
      </w:r>
      <w:r w:rsidRPr="005548C3">
        <w:rPr>
          <w:rFonts w:asciiTheme="majorHAnsi" w:hAnsiTheme="majorHAnsi" w:cs="Arial"/>
          <w:bCs/>
          <w:sz w:val="24"/>
          <w:szCs w:val="24"/>
        </w:rPr>
        <w:t>orze umowy</w:t>
      </w:r>
      <w:r w:rsidR="0032584E" w:rsidRPr="005548C3">
        <w:rPr>
          <w:rFonts w:asciiTheme="majorHAnsi" w:hAnsiTheme="majorHAnsi" w:cs="Arial"/>
          <w:bCs/>
        </w:rPr>
        <w:t>.</w:t>
      </w:r>
    </w:p>
    <w:p w14:paraId="2D5CE7DE" w14:textId="5F496BCF" w:rsidR="00FA5DC3" w:rsidRPr="005548C3" w:rsidRDefault="00EA008D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5548C3">
        <w:rPr>
          <w:rFonts w:asciiTheme="majorHAnsi" w:hAnsiTheme="majorHAnsi" w:cs="Arial"/>
          <w:bCs/>
          <w:sz w:val="24"/>
          <w:szCs w:val="24"/>
        </w:rPr>
        <w:t>Cenę należy obliczyć</w:t>
      </w:r>
      <w:r w:rsidR="00FA5DC3" w:rsidRPr="005548C3">
        <w:rPr>
          <w:rFonts w:asciiTheme="majorHAnsi" w:hAnsiTheme="majorHAnsi" w:cs="Arial"/>
          <w:bCs/>
          <w:sz w:val="24"/>
          <w:szCs w:val="24"/>
        </w:rPr>
        <w:t>:</w:t>
      </w:r>
    </w:p>
    <w:p w14:paraId="6037E9B7" w14:textId="77777777" w:rsidR="00FA5DC3" w:rsidRDefault="0032584E" w:rsidP="00FE3E82">
      <w:pPr>
        <w:pStyle w:val="Akapitzlist"/>
        <w:widowControl w:val="0"/>
        <w:numPr>
          <w:ilvl w:val="0"/>
          <w:numId w:val="26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C6306E">
        <w:rPr>
          <w:rFonts w:asciiTheme="majorHAnsi" w:hAnsiTheme="majorHAnsi" w:cs="Arial"/>
          <w:bCs/>
          <w:sz w:val="24"/>
          <w:szCs w:val="24"/>
        </w:rPr>
        <w:t>poda</w:t>
      </w:r>
      <w:r w:rsidR="00EA008D">
        <w:rPr>
          <w:rFonts w:asciiTheme="majorHAnsi" w:hAnsiTheme="majorHAnsi" w:cs="Arial"/>
          <w:bCs/>
          <w:sz w:val="24"/>
          <w:szCs w:val="24"/>
        </w:rPr>
        <w:t>jąc</w:t>
      </w:r>
      <w:r w:rsidRPr="00C6306E">
        <w:rPr>
          <w:rFonts w:asciiTheme="majorHAnsi" w:hAnsiTheme="majorHAnsi" w:cs="Arial"/>
          <w:bCs/>
          <w:sz w:val="24"/>
          <w:szCs w:val="24"/>
        </w:rPr>
        <w:t xml:space="preserve"> cenę netto</w:t>
      </w:r>
    </w:p>
    <w:p w14:paraId="5C0E08EA" w14:textId="77777777" w:rsidR="00FA5DC3" w:rsidRDefault="00EA008D" w:rsidP="00FE3E82">
      <w:pPr>
        <w:pStyle w:val="Akapitzlist"/>
        <w:widowControl w:val="0"/>
        <w:numPr>
          <w:ilvl w:val="0"/>
          <w:numId w:val="26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wskazując </w:t>
      </w:r>
      <w:r w:rsidR="00FA5DC3">
        <w:rPr>
          <w:rFonts w:asciiTheme="majorHAnsi" w:hAnsiTheme="majorHAnsi" w:cs="Arial"/>
          <w:bCs/>
          <w:sz w:val="24"/>
          <w:szCs w:val="24"/>
        </w:rPr>
        <w:t xml:space="preserve">zastosowaną </w:t>
      </w:r>
      <w:r>
        <w:rPr>
          <w:rFonts w:asciiTheme="majorHAnsi" w:hAnsiTheme="majorHAnsi" w:cs="Arial"/>
          <w:bCs/>
          <w:sz w:val="24"/>
          <w:szCs w:val="24"/>
        </w:rPr>
        <w:t>stawkę podatku VAT</w:t>
      </w:r>
    </w:p>
    <w:p w14:paraId="2178E761" w14:textId="77777777" w:rsidR="00FA5DC3" w:rsidRDefault="00EA008D" w:rsidP="00FE3E82">
      <w:pPr>
        <w:pStyle w:val="Akapitzlist"/>
        <w:widowControl w:val="0"/>
        <w:numPr>
          <w:ilvl w:val="0"/>
          <w:numId w:val="26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obliczając wysokość podatku VAT </w:t>
      </w:r>
    </w:p>
    <w:p w14:paraId="36513D12" w14:textId="77777777" w:rsidR="0032584E" w:rsidRPr="00C6306E" w:rsidRDefault="00FA5DC3" w:rsidP="00FE3E82">
      <w:pPr>
        <w:pStyle w:val="Akapitzlist"/>
        <w:widowControl w:val="0"/>
        <w:numPr>
          <w:ilvl w:val="0"/>
          <w:numId w:val="26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podając </w:t>
      </w:r>
      <w:r w:rsidR="0032584E" w:rsidRPr="00C6306E">
        <w:rPr>
          <w:rFonts w:asciiTheme="majorHAnsi" w:hAnsiTheme="majorHAnsi" w:cs="Arial"/>
          <w:bCs/>
          <w:sz w:val="24"/>
          <w:szCs w:val="24"/>
        </w:rPr>
        <w:t xml:space="preserve">cenę brutto </w:t>
      </w:r>
      <w:r>
        <w:rPr>
          <w:rFonts w:asciiTheme="majorHAnsi" w:hAnsiTheme="majorHAnsi" w:cs="Arial"/>
          <w:bCs/>
          <w:sz w:val="24"/>
          <w:szCs w:val="24"/>
        </w:rPr>
        <w:t>stanowiącą sumę wartości netto i wysokości podatku VAT</w:t>
      </w:r>
      <w:r w:rsidR="0032584E" w:rsidRPr="00C6306E">
        <w:rPr>
          <w:rFonts w:asciiTheme="majorHAnsi" w:hAnsiTheme="majorHAnsi" w:cs="Arial"/>
          <w:bCs/>
          <w:sz w:val="24"/>
          <w:szCs w:val="24"/>
        </w:rPr>
        <w:t>.</w:t>
      </w:r>
    </w:p>
    <w:p w14:paraId="65A0A44B" w14:textId="77777777" w:rsidR="0032584E" w:rsidRPr="00C6306E" w:rsidRDefault="0032584E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C6306E">
        <w:rPr>
          <w:rFonts w:asciiTheme="majorHAnsi" w:hAnsiTheme="majorHAnsi" w:cs="Arial"/>
          <w:bCs/>
          <w:sz w:val="24"/>
          <w:szCs w:val="24"/>
        </w:rPr>
        <w:t xml:space="preserve">Wszelkie rozliczenia dotyczące realizacji przedmiotu zamówienia opisanego </w:t>
      </w:r>
      <w:r w:rsidR="00F831A7">
        <w:rPr>
          <w:rFonts w:asciiTheme="majorHAnsi" w:hAnsiTheme="majorHAnsi" w:cs="Arial"/>
          <w:bCs/>
          <w:sz w:val="24"/>
          <w:szCs w:val="24"/>
        </w:rPr>
        <w:br/>
      </w:r>
      <w:r w:rsidRPr="00C6306E">
        <w:rPr>
          <w:rFonts w:asciiTheme="majorHAnsi" w:hAnsiTheme="majorHAnsi" w:cs="Arial"/>
          <w:bCs/>
          <w:sz w:val="24"/>
          <w:szCs w:val="24"/>
        </w:rPr>
        <w:t>w niniejszej specyfikacji dokonywane będą w złotych polskich.</w:t>
      </w:r>
    </w:p>
    <w:p w14:paraId="5ECBB965" w14:textId="77777777" w:rsidR="00062FE2" w:rsidRPr="00062FE2" w:rsidRDefault="00062FE2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062FE2">
        <w:rPr>
          <w:rFonts w:ascii="Cambria" w:hAnsi="Cambria"/>
          <w:color w:val="000000"/>
          <w:sz w:val="24"/>
          <w:szCs w:val="24"/>
        </w:rPr>
        <w:t xml:space="preserve">Jeżeli została złożona oferta, której wybór prowadziłby do powstania </w:t>
      </w:r>
      <w:r w:rsidR="00F831A7">
        <w:rPr>
          <w:rFonts w:ascii="Cambria" w:hAnsi="Cambria"/>
          <w:color w:val="000000"/>
          <w:sz w:val="24"/>
          <w:szCs w:val="24"/>
        </w:rPr>
        <w:br/>
      </w:r>
      <w:r w:rsidRPr="00062FE2">
        <w:rPr>
          <w:rFonts w:ascii="Cambria" w:hAnsi="Cambria"/>
          <w:color w:val="000000"/>
          <w:sz w:val="24"/>
          <w:szCs w:val="24"/>
        </w:rPr>
        <w:t>u zamawiającego obowiązku podatkowego zgodnie z ustawą z dnia 11 marca 2004 r. o podatku o</w:t>
      </w:r>
      <w:r w:rsidR="00EB0F21">
        <w:rPr>
          <w:rFonts w:ascii="Cambria" w:hAnsi="Cambria"/>
          <w:color w:val="000000"/>
          <w:sz w:val="24"/>
          <w:szCs w:val="24"/>
        </w:rPr>
        <w:t>d towarów i usług (Dz. U. z 2021 r. poz. 685</w:t>
      </w:r>
      <w:r w:rsidRPr="00062FE2">
        <w:rPr>
          <w:rFonts w:ascii="Cambria" w:hAnsi="Cambria"/>
          <w:color w:val="000000"/>
          <w:sz w:val="24"/>
          <w:szCs w:val="24"/>
        </w:rPr>
        <w:t xml:space="preserve">, z </w:t>
      </w:r>
      <w:proofErr w:type="spellStart"/>
      <w:r w:rsidRPr="00062FE2">
        <w:rPr>
          <w:rFonts w:ascii="Cambria" w:hAnsi="Cambria"/>
          <w:color w:val="000000"/>
          <w:sz w:val="24"/>
          <w:szCs w:val="24"/>
        </w:rPr>
        <w:t>późn</w:t>
      </w:r>
      <w:proofErr w:type="spellEnd"/>
      <w:r w:rsidRPr="00062FE2">
        <w:rPr>
          <w:rFonts w:ascii="Cambria" w:hAnsi="Cambria"/>
          <w:color w:val="000000"/>
          <w:sz w:val="24"/>
          <w:szCs w:val="24"/>
        </w:rPr>
        <w:t xml:space="preserve">. zm.), dla celów zastosowania kryterium ceny lub kosztu zamawiający dolicza do przedstawionej </w:t>
      </w:r>
      <w:r w:rsidR="00F831A7">
        <w:rPr>
          <w:rFonts w:ascii="Cambria" w:hAnsi="Cambria"/>
          <w:color w:val="000000"/>
          <w:sz w:val="24"/>
          <w:szCs w:val="24"/>
        </w:rPr>
        <w:br/>
      </w:r>
      <w:r w:rsidRPr="00062FE2">
        <w:rPr>
          <w:rFonts w:ascii="Cambria" w:hAnsi="Cambria"/>
          <w:color w:val="000000"/>
          <w:sz w:val="24"/>
          <w:szCs w:val="24"/>
        </w:rPr>
        <w:t>w tej ofercie ceny kwotę podatku od towarów i usług, którą miałby obowiązek rozliczyć.</w:t>
      </w:r>
    </w:p>
    <w:p w14:paraId="489443F6" w14:textId="31BE7620" w:rsidR="00062FE2" w:rsidRPr="00062FE2" w:rsidRDefault="00062FE2" w:rsidP="00FE3E82">
      <w:pPr>
        <w:pStyle w:val="Akapitzlist"/>
        <w:widowControl w:val="0"/>
        <w:numPr>
          <w:ilvl w:val="1"/>
          <w:numId w:val="47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062FE2">
        <w:rPr>
          <w:rFonts w:ascii="Cambria" w:hAnsi="Cambria"/>
          <w:color w:val="000000"/>
          <w:sz w:val="24"/>
          <w:szCs w:val="24"/>
        </w:rPr>
        <w:t>W ofercie</w:t>
      </w:r>
      <w:r w:rsidRPr="00DA1FFC">
        <w:rPr>
          <w:rFonts w:ascii="Cambria" w:hAnsi="Cambria"/>
          <w:color w:val="FF0000"/>
          <w:sz w:val="24"/>
          <w:szCs w:val="24"/>
        </w:rPr>
        <w:t xml:space="preserve"> </w:t>
      </w:r>
      <w:r w:rsidRPr="00062FE2">
        <w:rPr>
          <w:rFonts w:ascii="Cambria" w:hAnsi="Cambria"/>
          <w:color w:val="000000"/>
          <w:sz w:val="24"/>
          <w:szCs w:val="24"/>
        </w:rPr>
        <w:t>wykonawca ma obowiązek:</w:t>
      </w:r>
    </w:p>
    <w:p w14:paraId="7B002043" w14:textId="77777777" w:rsidR="00062FE2" w:rsidRPr="00062FE2" w:rsidRDefault="00062FE2" w:rsidP="00062FE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062FE2">
        <w:rPr>
          <w:rStyle w:val="alb"/>
          <w:rFonts w:ascii="Cambria" w:hAnsi="Cambria"/>
          <w:color w:val="000000"/>
          <w:sz w:val="24"/>
          <w:szCs w:val="24"/>
        </w:rPr>
        <w:t>1)</w:t>
      </w:r>
      <w:r>
        <w:rPr>
          <w:rStyle w:val="alb"/>
          <w:rFonts w:ascii="Cambria" w:hAnsi="Cambria"/>
          <w:color w:val="000000"/>
          <w:sz w:val="24"/>
          <w:szCs w:val="24"/>
        </w:rPr>
        <w:tab/>
      </w:r>
      <w:r w:rsidRPr="00062FE2">
        <w:rPr>
          <w:rFonts w:ascii="Cambria" w:hAnsi="Cambria"/>
          <w:color w:val="000000"/>
          <w:sz w:val="24"/>
          <w:szCs w:val="24"/>
        </w:rPr>
        <w:t>poinformowania zamawiającego, że wybór jego oferty będzie prowadził do powstania u zamawiającego obowiązku podatkowego;</w:t>
      </w:r>
    </w:p>
    <w:p w14:paraId="4EE299C2" w14:textId="77777777" w:rsidR="00062FE2" w:rsidRPr="00062FE2" w:rsidRDefault="00062FE2" w:rsidP="00062FE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062FE2">
        <w:rPr>
          <w:rStyle w:val="alb"/>
          <w:rFonts w:ascii="Cambria" w:hAnsi="Cambria"/>
          <w:color w:val="000000"/>
          <w:sz w:val="24"/>
          <w:szCs w:val="24"/>
        </w:rPr>
        <w:t>2)</w:t>
      </w:r>
      <w:r>
        <w:rPr>
          <w:rStyle w:val="alb"/>
          <w:rFonts w:ascii="Cambria" w:hAnsi="Cambria"/>
          <w:color w:val="000000"/>
          <w:sz w:val="24"/>
          <w:szCs w:val="24"/>
        </w:rPr>
        <w:tab/>
      </w:r>
      <w:r w:rsidRPr="00062FE2">
        <w:rPr>
          <w:rFonts w:ascii="Cambria" w:hAnsi="Cambria"/>
          <w:color w:val="000000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66318536" w14:textId="77777777" w:rsidR="00062FE2" w:rsidRPr="00062FE2" w:rsidRDefault="00062FE2" w:rsidP="00062FE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062FE2">
        <w:rPr>
          <w:rStyle w:val="alb"/>
          <w:rFonts w:ascii="Cambria" w:hAnsi="Cambria"/>
          <w:color w:val="000000"/>
          <w:sz w:val="24"/>
          <w:szCs w:val="24"/>
        </w:rPr>
        <w:t>3)</w:t>
      </w:r>
      <w:r>
        <w:rPr>
          <w:rStyle w:val="alb"/>
          <w:rFonts w:ascii="Cambria" w:hAnsi="Cambria"/>
          <w:color w:val="000000"/>
          <w:sz w:val="24"/>
          <w:szCs w:val="24"/>
        </w:rPr>
        <w:tab/>
      </w:r>
      <w:r w:rsidRPr="00062FE2">
        <w:rPr>
          <w:rFonts w:ascii="Cambria" w:hAnsi="Cambria"/>
          <w:color w:val="000000"/>
          <w:sz w:val="24"/>
          <w:szCs w:val="24"/>
        </w:rPr>
        <w:t>wskazania wartości towaru lub usługi objętego obowiązkiem podatkowym zamawiającego, bez kwoty podatku;</w:t>
      </w:r>
    </w:p>
    <w:p w14:paraId="14D04B60" w14:textId="77777777" w:rsidR="00062FE2" w:rsidRPr="00062FE2" w:rsidRDefault="00062FE2" w:rsidP="00062FE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="Cambria" w:hAnsi="Cambria"/>
          <w:color w:val="000000"/>
          <w:sz w:val="24"/>
          <w:szCs w:val="24"/>
        </w:rPr>
      </w:pPr>
      <w:r w:rsidRPr="00062FE2">
        <w:rPr>
          <w:rStyle w:val="alb"/>
          <w:rFonts w:ascii="Cambria" w:hAnsi="Cambria"/>
          <w:color w:val="000000"/>
          <w:sz w:val="24"/>
          <w:szCs w:val="24"/>
        </w:rPr>
        <w:t>4)</w:t>
      </w:r>
      <w:r>
        <w:rPr>
          <w:rStyle w:val="alb"/>
          <w:rFonts w:ascii="Cambria" w:hAnsi="Cambria"/>
          <w:color w:val="000000"/>
          <w:sz w:val="24"/>
          <w:szCs w:val="24"/>
        </w:rPr>
        <w:tab/>
      </w:r>
      <w:r w:rsidRPr="00062FE2">
        <w:rPr>
          <w:rFonts w:ascii="Cambria" w:hAnsi="Cambria"/>
          <w:color w:val="000000"/>
          <w:sz w:val="24"/>
          <w:szCs w:val="24"/>
        </w:rPr>
        <w:t>wskazania stawki podatku od towarów i usług, która zgodnie z wiedzą wykonawcy, będzie miała zastosowanie.</w:t>
      </w:r>
    </w:p>
    <w:p w14:paraId="15E864CA" w14:textId="77777777" w:rsidR="00D9784D" w:rsidRPr="00C6306E" w:rsidRDefault="00D9784D" w:rsidP="00FE3E82">
      <w:pPr>
        <w:pStyle w:val="Kolorowalistaakcent11"/>
        <w:widowControl w:val="0"/>
        <w:numPr>
          <w:ilvl w:val="1"/>
          <w:numId w:val="47"/>
        </w:numPr>
        <w:autoSpaceDE w:val="0"/>
        <w:autoSpaceDN w:val="0"/>
        <w:adjustRightInd w:val="0"/>
        <w:spacing w:before="0" w:after="0" w:line="276" w:lineRule="auto"/>
        <w:ind w:left="709"/>
        <w:rPr>
          <w:rFonts w:asciiTheme="majorHAnsi" w:hAnsiTheme="majorHAnsi" w:cs="Arial"/>
          <w:sz w:val="24"/>
          <w:szCs w:val="24"/>
        </w:rPr>
      </w:pPr>
      <w:r w:rsidRPr="00C6306E">
        <w:rPr>
          <w:rFonts w:asciiTheme="majorHAnsi" w:hAnsiTheme="majorHAnsi" w:cs="Arial"/>
          <w:sz w:val="24"/>
          <w:szCs w:val="24"/>
        </w:rPr>
        <w:t>W Formularzu oferty Wykonawca podaje cen</w:t>
      </w:r>
      <w:r w:rsidRPr="00C6306E">
        <w:rPr>
          <w:rFonts w:asciiTheme="majorHAnsi" w:eastAsia="TimesNewRoman" w:hAnsiTheme="majorHAnsi" w:cs="Arial"/>
          <w:sz w:val="24"/>
          <w:szCs w:val="24"/>
        </w:rPr>
        <w:t>ę</w:t>
      </w:r>
      <w:r w:rsidRPr="00C6306E">
        <w:rPr>
          <w:rFonts w:asciiTheme="majorHAnsi" w:hAnsiTheme="majorHAnsi" w:cs="Arial"/>
          <w:sz w:val="24"/>
          <w:szCs w:val="24"/>
        </w:rPr>
        <w:t>, z dokładno</w:t>
      </w:r>
      <w:r w:rsidRPr="00C6306E">
        <w:rPr>
          <w:rFonts w:asciiTheme="majorHAnsi" w:eastAsia="TimesNewRoman" w:hAnsiTheme="majorHAnsi" w:cs="Arial"/>
          <w:sz w:val="24"/>
          <w:szCs w:val="24"/>
        </w:rPr>
        <w:t>ś</w:t>
      </w:r>
      <w:r w:rsidRPr="00C6306E">
        <w:rPr>
          <w:rFonts w:asciiTheme="majorHAnsi" w:hAnsiTheme="majorHAnsi" w:cs="Arial"/>
          <w:sz w:val="24"/>
          <w:szCs w:val="24"/>
        </w:rPr>
        <w:t>ci</w:t>
      </w:r>
      <w:r w:rsidRPr="00C6306E">
        <w:rPr>
          <w:rFonts w:asciiTheme="majorHAnsi" w:eastAsia="TimesNewRoman" w:hAnsiTheme="majorHAnsi" w:cs="Arial"/>
          <w:sz w:val="24"/>
          <w:szCs w:val="24"/>
        </w:rPr>
        <w:t xml:space="preserve">ą </w:t>
      </w:r>
      <w:r w:rsidRPr="00C6306E">
        <w:rPr>
          <w:rFonts w:asciiTheme="majorHAnsi" w:hAnsiTheme="majorHAnsi" w:cs="Arial"/>
          <w:sz w:val="24"/>
          <w:szCs w:val="24"/>
        </w:rPr>
        <w:t xml:space="preserve">do dwóch miejsc </w:t>
      </w:r>
      <w:r w:rsidR="00F831A7">
        <w:rPr>
          <w:rFonts w:asciiTheme="majorHAnsi" w:hAnsiTheme="majorHAnsi" w:cs="Arial"/>
          <w:sz w:val="24"/>
          <w:szCs w:val="24"/>
        </w:rPr>
        <w:br/>
      </w:r>
      <w:r w:rsidRPr="00C6306E">
        <w:rPr>
          <w:rFonts w:asciiTheme="majorHAnsi" w:hAnsiTheme="majorHAnsi" w:cs="Arial"/>
          <w:sz w:val="24"/>
          <w:szCs w:val="24"/>
        </w:rPr>
        <w:t xml:space="preserve">po przecinku w rozumieniu art. 3 ust. 1 pkt 1 i ust. 2 ustawy z dnia 9 maja 2014r. </w:t>
      </w:r>
      <w:r w:rsidR="00F831A7">
        <w:rPr>
          <w:rFonts w:asciiTheme="majorHAnsi" w:hAnsiTheme="majorHAnsi" w:cs="Arial"/>
          <w:sz w:val="24"/>
          <w:szCs w:val="24"/>
        </w:rPr>
        <w:br/>
      </w:r>
      <w:r w:rsidRPr="00C6306E">
        <w:rPr>
          <w:rFonts w:asciiTheme="majorHAnsi" w:hAnsiTheme="majorHAnsi" w:cs="Arial"/>
          <w:sz w:val="24"/>
          <w:szCs w:val="24"/>
        </w:rPr>
        <w:t xml:space="preserve">o informowaniu o cenach towarów i usług oraz ustawy z dnia 7 lipca 1994 r. </w:t>
      </w:r>
      <w:r w:rsidR="00F831A7">
        <w:rPr>
          <w:rFonts w:asciiTheme="majorHAnsi" w:hAnsiTheme="majorHAnsi" w:cs="Arial"/>
          <w:sz w:val="24"/>
          <w:szCs w:val="24"/>
        </w:rPr>
        <w:br/>
      </w:r>
      <w:r w:rsidRPr="00C6306E">
        <w:rPr>
          <w:rFonts w:asciiTheme="majorHAnsi" w:hAnsiTheme="majorHAnsi" w:cs="Arial"/>
          <w:sz w:val="24"/>
          <w:szCs w:val="24"/>
        </w:rPr>
        <w:t>o denominacji złotego, za któr</w:t>
      </w:r>
      <w:r w:rsidRPr="00C6306E">
        <w:rPr>
          <w:rFonts w:asciiTheme="majorHAnsi" w:eastAsia="TimesNewRoman" w:hAnsiTheme="majorHAnsi" w:cs="Arial"/>
          <w:sz w:val="24"/>
          <w:szCs w:val="24"/>
        </w:rPr>
        <w:t xml:space="preserve">ą </w:t>
      </w:r>
      <w:r w:rsidRPr="00C6306E">
        <w:rPr>
          <w:rFonts w:asciiTheme="majorHAnsi" w:hAnsiTheme="majorHAnsi" w:cs="Arial"/>
          <w:sz w:val="24"/>
          <w:szCs w:val="24"/>
        </w:rPr>
        <w:t>podejmuje si</w:t>
      </w:r>
      <w:r w:rsidRPr="00C6306E">
        <w:rPr>
          <w:rFonts w:asciiTheme="majorHAnsi" w:eastAsia="TimesNewRoman" w:hAnsiTheme="majorHAnsi" w:cs="Arial"/>
          <w:sz w:val="24"/>
          <w:szCs w:val="24"/>
        </w:rPr>
        <w:t xml:space="preserve">ę </w:t>
      </w:r>
      <w:r w:rsidRPr="00C6306E">
        <w:rPr>
          <w:rFonts w:asciiTheme="majorHAnsi" w:hAnsiTheme="majorHAnsi" w:cs="Arial"/>
          <w:sz w:val="24"/>
          <w:szCs w:val="24"/>
        </w:rPr>
        <w:t>zrealizowa</w:t>
      </w:r>
      <w:r w:rsidRPr="00C6306E">
        <w:rPr>
          <w:rFonts w:asciiTheme="majorHAnsi" w:eastAsia="TimesNewRoman" w:hAnsiTheme="majorHAnsi" w:cs="Arial"/>
          <w:sz w:val="24"/>
          <w:szCs w:val="24"/>
        </w:rPr>
        <w:t xml:space="preserve">ć </w:t>
      </w:r>
      <w:r w:rsidRPr="00C6306E">
        <w:rPr>
          <w:rFonts w:asciiTheme="majorHAnsi" w:hAnsiTheme="majorHAnsi" w:cs="Arial"/>
          <w:sz w:val="24"/>
          <w:szCs w:val="24"/>
        </w:rPr>
        <w:t xml:space="preserve">przedmiot zamówienia. </w:t>
      </w:r>
    </w:p>
    <w:p w14:paraId="0F6F54BB" w14:textId="77777777" w:rsidR="001D5DB3" w:rsidRPr="00F831A7" w:rsidRDefault="00D9784D" w:rsidP="00FE3E82">
      <w:pPr>
        <w:pStyle w:val="Kolorowalistaakcent11"/>
        <w:widowControl w:val="0"/>
        <w:numPr>
          <w:ilvl w:val="1"/>
          <w:numId w:val="47"/>
        </w:numPr>
        <w:autoSpaceDE w:val="0"/>
        <w:autoSpaceDN w:val="0"/>
        <w:adjustRightInd w:val="0"/>
        <w:spacing w:before="0" w:after="0" w:line="276" w:lineRule="auto"/>
        <w:rPr>
          <w:rFonts w:asciiTheme="majorHAnsi" w:hAnsiTheme="majorHAnsi" w:cs="Arial"/>
          <w:b/>
          <w:bCs/>
        </w:rPr>
      </w:pPr>
      <w:r w:rsidRPr="00F831A7">
        <w:rPr>
          <w:rFonts w:asciiTheme="majorHAnsi" w:hAnsiTheme="majorHAnsi" w:cs="Arial"/>
          <w:sz w:val="24"/>
          <w:szCs w:val="24"/>
        </w:rPr>
        <w:t xml:space="preserve">Wynagrodzenie będzie płatne zgodnie z Projektem </w:t>
      </w:r>
      <w:r w:rsidRPr="00F85A6F">
        <w:rPr>
          <w:rFonts w:asciiTheme="majorHAnsi" w:hAnsiTheme="majorHAnsi" w:cs="Arial"/>
          <w:sz w:val="24"/>
          <w:szCs w:val="24"/>
        </w:rPr>
        <w:t xml:space="preserve">umowy </w:t>
      </w:r>
      <w:r w:rsidR="00E928E1" w:rsidRPr="00F85A6F">
        <w:rPr>
          <w:rFonts w:asciiTheme="majorHAnsi" w:hAnsiTheme="majorHAnsi" w:cs="Arial"/>
          <w:b/>
          <w:sz w:val="24"/>
          <w:szCs w:val="24"/>
        </w:rPr>
        <w:t xml:space="preserve">Załącznik Nr </w:t>
      </w:r>
      <w:r w:rsidR="001F5D0A" w:rsidRPr="00F85A6F">
        <w:rPr>
          <w:rFonts w:asciiTheme="majorHAnsi" w:hAnsiTheme="majorHAnsi" w:cs="Arial"/>
          <w:b/>
          <w:sz w:val="24"/>
          <w:szCs w:val="24"/>
        </w:rPr>
        <w:t xml:space="preserve">2 </w:t>
      </w:r>
      <w:r w:rsidR="00F831A7" w:rsidRPr="00F85A6F">
        <w:rPr>
          <w:rFonts w:asciiTheme="majorHAnsi" w:hAnsiTheme="majorHAnsi" w:cs="Arial"/>
          <w:b/>
          <w:sz w:val="24"/>
          <w:szCs w:val="24"/>
        </w:rPr>
        <w:br/>
      </w:r>
      <w:r w:rsidRPr="00F831A7">
        <w:rPr>
          <w:rFonts w:asciiTheme="majorHAnsi" w:hAnsiTheme="majorHAnsi" w:cs="Arial"/>
          <w:b/>
          <w:sz w:val="24"/>
          <w:szCs w:val="24"/>
        </w:rPr>
        <w:lastRenderedPageBreak/>
        <w:t>do SWZ.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5B2796" w14:paraId="1B068131" w14:textId="77777777" w:rsidTr="003377CD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3D123804" w14:textId="00443BDC" w:rsidR="00D9784D" w:rsidRPr="005B2796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5B2796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6</w:t>
            </w:r>
          </w:p>
          <w:p w14:paraId="7EFBC020" w14:textId="77777777" w:rsidR="00D9784D" w:rsidRPr="005B2796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5B2796">
              <w:rPr>
                <w:rFonts w:asciiTheme="majorHAnsi" w:hAnsiTheme="majorHAnsi"/>
                <w:b/>
                <w:sz w:val="26"/>
                <w:szCs w:val="26"/>
              </w:rPr>
              <w:t xml:space="preserve">OPIS KRYTERIÓW, KTÓRYMI ZAMAWIAJĄCY BĘDZIE SIĘ KIEROWAŁ </w:t>
            </w:r>
            <w:r w:rsidRPr="005B2796">
              <w:rPr>
                <w:rFonts w:asciiTheme="majorHAnsi" w:hAnsiTheme="majorHAnsi"/>
                <w:b/>
                <w:sz w:val="26"/>
                <w:szCs w:val="26"/>
              </w:rPr>
              <w:br/>
              <w:t xml:space="preserve">PRZY WYBORZE OFERTY, WRAZ Z PODANIEM WAG </w:t>
            </w:r>
            <w:r w:rsidRPr="005B2796">
              <w:rPr>
                <w:rFonts w:asciiTheme="majorHAnsi" w:hAnsiTheme="majorHAnsi"/>
                <w:b/>
                <w:sz w:val="26"/>
                <w:szCs w:val="26"/>
              </w:rPr>
              <w:br/>
              <w:t>TYCH KRYTERIÓW I SPOSOBU OCENY OFERT</w:t>
            </w:r>
          </w:p>
        </w:tc>
      </w:tr>
    </w:tbl>
    <w:p w14:paraId="6396E820" w14:textId="77777777" w:rsidR="00687671" w:rsidRPr="005B2796" w:rsidRDefault="00687671" w:rsidP="00627C7D">
      <w:pPr>
        <w:pStyle w:val="Listanumerowana2"/>
        <w:numPr>
          <w:ilvl w:val="0"/>
          <w:numId w:val="0"/>
        </w:numPr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rPr>
          <w:rFonts w:asciiTheme="majorHAnsi" w:hAnsiTheme="majorHAnsi"/>
          <w:sz w:val="24"/>
        </w:rPr>
      </w:pPr>
    </w:p>
    <w:p w14:paraId="2F53FDBA" w14:textId="121BDA5C" w:rsidR="00315E42" w:rsidRPr="00EA0616" w:rsidRDefault="00315E42" w:rsidP="00FE3E82">
      <w:pPr>
        <w:pStyle w:val="Akapitzlist"/>
        <w:widowControl w:val="0"/>
        <w:numPr>
          <w:ilvl w:val="1"/>
          <w:numId w:val="48"/>
        </w:numPr>
        <w:tabs>
          <w:tab w:val="left" w:pos="1362"/>
        </w:tabs>
        <w:autoSpaceDE w:val="0"/>
        <w:autoSpaceDN w:val="0"/>
        <w:spacing w:before="100"/>
        <w:rPr>
          <w:rFonts w:asciiTheme="majorHAnsi" w:eastAsia="Caladea" w:hAnsiTheme="majorHAnsi" w:cs="Caladea"/>
          <w:sz w:val="24"/>
          <w:szCs w:val="24"/>
          <w:lang w:eastAsia="en-US"/>
        </w:rPr>
      </w:pPr>
      <w:r w:rsidRPr="00EA0616">
        <w:rPr>
          <w:rFonts w:asciiTheme="majorHAnsi" w:eastAsia="Caladea" w:hAnsiTheme="majorHAnsi" w:cs="Caladea"/>
          <w:sz w:val="24"/>
          <w:szCs w:val="24"/>
          <w:lang w:eastAsia="en-US"/>
        </w:rPr>
        <w:t>Jako kryterium wyboru oferty przyjmuje się w niniejszym postępowaniu: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66"/>
        <w:gridCol w:w="2129"/>
      </w:tblGrid>
      <w:tr w:rsidR="00315E42" w:rsidRPr="00EA0616" w14:paraId="4D05C6D1" w14:textId="77777777" w:rsidTr="00B31FFB">
        <w:trPr>
          <w:trHeight w:val="645"/>
        </w:trPr>
        <w:tc>
          <w:tcPr>
            <w:tcW w:w="567" w:type="dxa"/>
            <w:shd w:val="clear" w:color="auto" w:fill="F1F1F1"/>
          </w:tcPr>
          <w:p w14:paraId="443983D7" w14:textId="77777777" w:rsidR="00315E42" w:rsidRPr="00EA0616" w:rsidRDefault="00315E42" w:rsidP="00315E42">
            <w:pPr>
              <w:spacing w:before="158"/>
              <w:ind w:left="97" w:right="87"/>
              <w:jc w:val="center"/>
              <w:rPr>
                <w:rFonts w:asciiTheme="majorHAnsi" w:eastAsia="Caladea" w:hAnsiTheme="majorHAnsi" w:cs="Caladea"/>
                <w:b/>
              </w:rPr>
            </w:pPr>
            <w:proofErr w:type="spellStart"/>
            <w:r w:rsidRPr="00EA0616">
              <w:rPr>
                <w:rFonts w:asciiTheme="majorHAnsi" w:eastAsia="Caladea" w:hAnsiTheme="majorHAnsi" w:cs="Caladea"/>
                <w:b/>
              </w:rPr>
              <w:t>Lp</w:t>
            </w:r>
            <w:proofErr w:type="spellEnd"/>
            <w:r w:rsidRPr="00EA0616">
              <w:rPr>
                <w:rFonts w:asciiTheme="majorHAnsi" w:eastAsia="Caladea" w:hAnsiTheme="majorHAnsi" w:cs="Caladea"/>
                <w:b/>
              </w:rPr>
              <w:t>.</w:t>
            </w:r>
          </w:p>
        </w:tc>
        <w:tc>
          <w:tcPr>
            <w:tcW w:w="5566" w:type="dxa"/>
            <w:shd w:val="clear" w:color="auto" w:fill="F1F1F1"/>
          </w:tcPr>
          <w:p w14:paraId="6D839C94" w14:textId="77777777" w:rsidR="00315E42" w:rsidRPr="00EA0616" w:rsidRDefault="00315E42" w:rsidP="00315E42">
            <w:pPr>
              <w:spacing w:before="158"/>
              <w:ind w:left="1991" w:right="1976"/>
              <w:jc w:val="center"/>
              <w:rPr>
                <w:rFonts w:asciiTheme="majorHAnsi" w:eastAsia="Caladea" w:hAnsiTheme="majorHAnsi" w:cs="Caladea"/>
                <w:b/>
              </w:rPr>
            </w:pPr>
            <w:proofErr w:type="spellStart"/>
            <w:r w:rsidRPr="00EA0616">
              <w:rPr>
                <w:rFonts w:asciiTheme="majorHAnsi" w:eastAsia="Caladea" w:hAnsiTheme="majorHAnsi" w:cs="Caladea"/>
                <w:b/>
              </w:rPr>
              <w:t>Kryterium</w:t>
            </w:r>
            <w:proofErr w:type="spellEnd"/>
          </w:p>
        </w:tc>
        <w:tc>
          <w:tcPr>
            <w:tcW w:w="2129" w:type="dxa"/>
            <w:shd w:val="clear" w:color="auto" w:fill="F1F1F1"/>
          </w:tcPr>
          <w:p w14:paraId="6D1AD2EC" w14:textId="77777777" w:rsidR="00315E42" w:rsidRPr="00EA0616" w:rsidRDefault="00315E42" w:rsidP="00315E42">
            <w:pPr>
              <w:spacing w:line="279" w:lineRule="exact"/>
              <w:ind w:left="209" w:right="198"/>
              <w:jc w:val="center"/>
              <w:rPr>
                <w:rFonts w:asciiTheme="majorHAnsi" w:eastAsia="Caladea" w:hAnsiTheme="majorHAnsi" w:cs="Caladea"/>
                <w:b/>
              </w:rPr>
            </w:pPr>
            <w:proofErr w:type="spellStart"/>
            <w:r w:rsidRPr="00EA0616">
              <w:rPr>
                <w:rFonts w:asciiTheme="majorHAnsi" w:eastAsia="Caladea" w:hAnsiTheme="majorHAnsi" w:cs="Caladea"/>
                <w:b/>
              </w:rPr>
              <w:t>Znaczenie</w:t>
            </w:r>
            <w:proofErr w:type="spellEnd"/>
          </w:p>
          <w:p w14:paraId="391A9CFF" w14:textId="77777777" w:rsidR="00315E42" w:rsidRPr="00EA0616" w:rsidRDefault="00315E42" w:rsidP="00315E42">
            <w:pPr>
              <w:spacing w:before="42"/>
              <w:ind w:left="210" w:right="198"/>
              <w:jc w:val="center"/>
              <w:rPr>
                <w:rFonts w:asciiTheme="majorHAnsi" w:eastAsia="Caladea" w:hAnsiTheme="majorHAnsi" w:cs="Caladea"/>
                <w:b/>
              </w:rPr>
            </w:pPr>
            <w:proofErr w:type="spellStart"/>
            <w:r w:rsidRPr="00EA0616">
              <w:rPr>
                <w:rFonts w:asciiTheme="majorHAnsi" w:eastAsia="Caladea" w:hAnsiTheme="majorHAnsi" w:cs="Caladea"/>
                <w:b/>
              </w:rPr>
              <w:t>kryterium</w:t>
            </w:r>
            <w:proofErr w:type="spellEnd"/>
            <w:r w:rsidRPr="00EA0616">
              <w:rPr>
                <w:rFonts w:asciiTheme="majorHAnsi" w:eastAsia="Caladea" w:hAnsiTheme="majorHAnsi" w:cs="Caladea"/>
                <w:b/>
              </w:rPr>
              <w:t xml:space="preserve"> w %</w:t>
            </w:r>
          </w:p>
        </w:tc>
      </w:tr>
      <w:tr w:rsidR="00C94C33" w:rsidRPr="00315E42" w14:paraId="1FCF3D2B" w14:textId="77777777" w:rsidTr="00B31FFB">
        <w:trPr>
          <w:trHeight w:val="323"/>
        </w:trPr>
        <w:tc>
          <w:tcPr>
            <w:tcW w:w="567" w:type="dxa"/>
          </w:tcPr>
          <w:p w14:paraId="71A91424" w14:textId="77777777" w:rsidR="00C94C33" w:rsidRPr="00315E42" w:rsidRDefault="00C94C33" w:rsidP="00165907">
            <w:pPr>
              <w:spacing w:line="281" w:lineRule="exact"/>
              <w:ind w:left="8"/>
              <w:jc w:val="center"/>
              <w:rPr>
                <w:rFonts w:asciiTheme="majorHAnsi" w:eastAsia="Caladea" w:hAnsiTheme="majorHAnsi" w:cs="Caladea"/>
              </w:rPr>
            </w:pPr>
            <w:r w:rsidRPr="00315E42">
              <w:rPr>
                <w:rFonts w:asciiTheme="majorHAnsi" w:eastAsia="Caladea" w:hAnsiTheme="majorHAnsi" w:cs="Caladea"/>
                <w:w w:val="99"/>
              </w:rPr>
              <w:t>1</w:t>
            </w:r>
          </w:p>
        </w:tc>
        <w:tc>
          <w:tcPr>
            <w:tcW w:w="5566" w:type="dxa"/>
          </w:tcPr>
          <w:p w14:paraId="7E76AF92" w14:textId="77777777" w:rsidR="00C94C33" w:rsidRPr="00315E42" w:rsidRDefault="00C94C33" w:rsidP="00165907">
            <w:pPr>
              <w:spacing w:line="281" w:lineRule="exact"/>
              <w:ind w:left="110"/>
              <w:rPr>
                <w:rFonts w:asciiTheme="majorHAnsi" w:eastAsia="Caladea" w:hAnsiTheme="majorHAnsi" w:cs="Caladea"/>
              </w:rPr>
            </w:pPr>
            <w:r w:rsidRPr="00315E42">
              <w:rPr>
                <w:rFonts w:asciiTheme="majorHAnsi" w:eastAsia="Caladea" w:hAnsiTheme="majorHAnsi" w:cs="Caladea"/>
              </w:rPr>
              <w:t>Cena (C)</w:t>
            </w:r>
          </w:p>
        </w:tc>
        <w:tc>
          <w:tcPr>
            <w:tcW w:w="2129" w:type="dxa"/>
          </w:tcPr>
          <w:p w14:paraId="2A3A760B" w14:textId="77777777" w:rsidR="00C94C33" w:rsidRPr="00315E42" w:rsidRDefault="00C94C33" w:rsidP="00165907">
            <w:pPr>
              <w:spacing w:line="281" w:lineRule="exact"/>
              <w:ind w:left="209" w:right="198"/>
              <w:jc w:val="center"/>
              <w:rPr>
                <w:rFonts w:asciiTheme="majorHAnsi" w:eastAsia="Caladea" w:hAnsiTheme="majorHAnsi" w:cs="Caladea"/>
              </w:rPr>
            </w:pPr>
            <w:r>
              <w:rPr>
                <w:rFonts w:asciiTheme="majorHAnsi" w:eastAsia="Caladea" w:hAnsiTheme="majorHAnsi" w:cs="Caladea"/>
              </w:rPr>
              <w:t>6</w:t>
            </w:r>
            <w:r w:rsidRPr="00315E42">
              <w:rPr>
                <w:rFonts w:asciiTheme="majorHAnsi" w:eastAsia="Caladea" w:hAnsiTheme="majorHAnsi" w:cs="Caladea"/>
              </w:rPr>
              <w:t>0</w:t>
            </w:r>
          </w:p>
        </w:tc>
      </w:tr>
      <w:tr w:rsidR="00315E42" w:rsidRPr="00315E42" w14:paraId="73351765" w14:textId="77777777" w:rsidTr="00B31FFB">
        <w:trPr>
          <w:trHeight w:val="323"/>
        </w:trPr>
        <w:tc>
          <w:tcPr>
            <w:tcW w:w="567" w:type="dxa"/>
          </w:tcPr>
          <w:p w14:paraId="6C6A64CC" w14:textId="77777777" w:rsidR="00315E42" w:rsidRPr="00315E42" w:rsidRDefault="00315E42" w:rsidP="00315E42">
            <w:pPr>
              <w:spacing w:line="281" w:lineRule="exact"/>
              <w:ind w:left="8"/>
              <w:jc w:val="center"/>
              <w:rPr>
                <w:rFonts w:asciiTheme="majorHAnsi" w:eastAsia="Caladea" w:hAnsiTheme="majorHAnsi" w:cs="Caladea"/>
              </w:rPr>
            </w:pPr>
            <w:r w:rsidRPr="00315E42">
              <w:rPr>
                <w:rFonts w:asciiTheme="majorHAnsi" w:eastAsia="Caladea" w:hAnsiTheme="majorHAnsi" w:cs="Caladea"/>
                <w:w w:val="99"/>
              </w:rPr>
              <w:t>1</w:t>
            </w:r>
          </w:p>
        </w:tc>
        <w:tc>
          <w:tcPr>
            <w:tcW w:w="5566" w:type="dxa"/>
          </w:tcPr>
          <w:p w14:paraId="48A9DF91" w14:textId="77777777" w:rsidR="00315E42" w:rsidRPr="00B31FFB" w:rsidRDefault="00C94C33" w:rsidP="00B31FFB">
            <w:pPr>
              <w:spacing w:line="281" w:lineRule="exact"/>
              <w:ind w:left="110"/>
              <w:rPr>
                <w:rFonts w:asciiTheme="majorHAnsi" w:eastAsia="Caladea" w:hAnsiTheme="majorHAnsi" w:cs="Caladea"/>
                <w:lang w:val="pl-PL"/>
              </w:rPr>
            </w:pPr>
            <w:r w:rsidRPr="00B31FFB">
              <w:rPr>
                <w:rFonts w:ascii="Cambria" w:hAnsi="Cambria" w:cs="Cambria"/>
                <w:lang w:val="pl-PL"/>
              </w:rPr>
              <w:t xml:space="preserve">Długość okresu gwarancji </w:t>
            </w:r>
            <w:r w:rsidR="00B31FFB" w:rsidRPr="00B31FFB">
              <w:rPr>
                <w:rFonts w:ascii="Cambria" w:hAnsi="Cambria" w:cs="Cambria"/>
                <w:lang w:val="pl-PL"/>
              </w:rPr>
              <w:t xml:space="preserve">na przedmiot zamówienia </w:t>
            </w:r>
            <w:r w:rsidRPr="00B31FFB">
              <w:rPr>
                <w:rFonts w:ascii="Cambria" w:hAnsi="Cambria" w:cs="Cambria"/>
                <w:lang w:val="pl-PL"/>
              </w:rPr>
              <w:t>(G)</w:t>
            </w:r>
          </w:p>
        </w:tc>
        <w:tc>
          <w:tcPr>
            <w:tcW w:w="2129" w:type="dxa"/>
          </w:tcPr>
          <w:p w14:paraId="37F2A873" w14:textId="77777777" w:rsidR="00315E42" w:rsidRPr="00315E42" w:rsidRDefault="00C94C33" w:rsidP="00315E42">
            <w:pPr>
              <w:spacing w:line="281" w:lineRule="exact"/>
              <w:ind w:left="209" w:right="198"/>
              <w:jc w:val="center"/>
              <w:rPr>
                <w:rFonts w:asciiTheme="majorHAnsi" w:eastAsia="Caladea" w:hAnsiTheme="majorHAnsi" w:cs="Caladea"/>
              </w:rPr>
            </w:pPr>
            <w:r>
              <w:rPr>
                <w:rFonts w:asciiTheme="majorHAnsi" w:eastAsia="Caladea" w:hAnsiTheme="majorHAnsi" w:cs="Caladea"/>
              </w:rPr>
              <w:t>4</w:t>
            </w:r>
            <w:r w:rsidR="00315E42" w:rsidRPr="00315E42">
              <w:rPr>
                <w:rFonts w:asciiTheme="majorHAnsi" w:eastAsia="Caladea" w:hAnsiTheme="majorHAnsi" w:cs="Caladea"/>
              </w:rPr>
              <w:t>0</w:t>
            </w:r>
          </w:p>
        </w:tc>
      </w:tr>
      <w:tr w:rsidR="00315E42" w:rsidRPr="00315E42" w14:paraId="54D91EBA" w14:textId="77777777" w:rsidTr="00B31FFB">
        <w:trPr>
          <w:trHeight w:val="325"/>
        </w:trPr>
        <w:tc>
          <w:tcPr>
            <w:tcW w:w="6133" w:type="dxa"/>
            <w:gridSpan w:val="2"/>
          </w:tcPr>
          <w:p w14:paraId="56CF72CE" w14:textId="77777777" w:rsidR="00315E42" w:rsidRPr="00315E42" w:rsidRDefault="00315E42" w:rsidP="00315E42">
            <w:pPr>
              <w:spacing w:line="281" w:lineRule="exact"/>
              <w:ind w:right="96"/>
              <w:jc w:val="right"/>
              <w:rPr>
                <w:rFonts w:asciiTheme="majorHAnsi" w:eastAsia="Caladea" w:hAnsiTheme="majorHAnsi" w:cs="Caladea"/>
              </w:rPr>
            </w:pPr>
            <w:proofErr w:type="spellStart"/>
            <w:r w:rsidRPr="00315E42">
              <w:rPr>
                <w:rFonts w:asciiTheme="majorHAnsi" w:eastAsia="Caladea" w:hAnsiTheme="majorHAnsi" w:cs="Caladea"/>
              </w:rPr>
              <w:t>Razem</w:t>
            </w:r>
            <w:proofErr w:type="spellEnd"/>
            <w:r w:rsidRPr="00315E42">
              <w:rPr>
                <w:rFonts w:asciiTheme="majorHAnsi" w:eastAsia="Caladea" w:hAnsiTheme="majorHAnsi" w:cs="Caladea"/>
              </w:rPr>
              <w:t>:</w:t>
            </w:r>
          </w:p>
        </w:tc>
        <w:tc>
          <w:tcPr>
            <w:tcW w:w="2129" w:type="dxa"/>
          </w:tcPr>
          <w:p w14:paraId="6F741F13" w14:textId="77777777" w:rsidR="00315E42" w:rsidRPr="00315E42" w:rsidRDefault="00315E42" w:rsidP="00315E42">
            <w:pPr>
              <w:spacing w:line="281" w:lineRule="exact"/>
              <w:ind w:left="209" w:right="198"/>
              <w:jc w:val="center"/>
              <w:rPr>
                <w:rFonts w:asciiTheme="majorHAnsi" w:eastAsia="Caladea" w:hAnsiTheme="majorHAnsi" w:cs="Caladea"/>
              </w:rPr>
            </w:pPr>
            <w:r w:rsidRPr="00315E42">
              <w:rPr>
                <w:rFonts w:asciiTheme="majorHAnsi" w:eastAsia="Caladea" w:hAnsiTheme="majorHAnsi" w:cs="Caladea"/>
              </w:rPr>
              <w:t>100</w:t>
            </w:r>
          </w:p>
        </w:tc>
      </w:tr>
    </w:tbl>
    <w:p w14:paraId="287CA51B" w14:textId="77777777" w:rsidR="00315E42" w:rsidRPr="00315E42" w:rsidRDefault="00734057" w:rsidP="00315E42">
      <w:pPr>
        <w:widowControl w:val="0"/>
        <w:autoSpaceDE w:val="0"/>
        <w:autoSpaceDN w:val="0"/>
        <w:spacing w:before="98" w:line="285" w:lineRule="auto"/>
        <w:ind w:right="215"/>
        <w:rPr>
          <w:rFonts w:asciiTheme="majorHAnsi" w:eastAsia="Caladea" w:hAnsiTheme="majorHAnsi" w:cs="Caladea"/>
          <w:i/>
          <w:lang w:eastAsia="en-US"/>
        </w:rPr>
      </w:pPr>
      <w:r>
        <w:rPr>
          <w:rFonts w:asciiTheme="majorHAnsi" w:eastAsia="Caladea" w:hAnsiTheme="majorHAnsi" w:cs="Caladea"/>
          <w:i/>
          <w:w w:val="95"/>
          <w:lang w:eastAsia="en-US"/>
        </w:rPr>
        <w:t xml:space="preserve">Zamawiający </w:t>
      </w:r>
      <w:r w:rsidR="00315E42" w:rsidRPr="00315E42">
        <w:rPr>
          <w:rFonts w:asciiTheme="majorHAnsi" w:eastAsia="Caladea" w:hAnsiTheme="majorHAnsi" w:cs="Caladea"/>
          <w:i/>
          <w:w w:val="95"/>
          <w:lang w:eastAsia="en-US"/>
        </w:rPr>
        <w:t xml:space="preserve">dokona oceny ofert przyznając punkty w ramach kryteriów oceny ofert, </w:t>
      </w:r>
      <w:r w:rsidR="00315E42" w:rsidRPr="00315E42">
        <w:rPr>
          <w:rFonts w:asciiTheme="majorHAnsi" w:eastAsia="Caladea" w:hAnsiTheme="majorHAnsi" w:cs="Caladea"/>
          <w:i/>
          <w:lang w:eastAsia="en-US"/>
        </w:rPr>
        <w:t>przyjmując zasadę, że 1% = 1 punkt.</w:t>
      </w:r>
    </w:p>
    <w:p w14:paraId="50D6C6FD" w14:textId="77777777" w:rsidR="00315E42" w:rsidRPr="00315E42" w:rsidRDefault="00315E42" w:rsidP="00315E42">
      <w:pPr>
        <w:widowControl w:val="0"/>
        <w:autoSpaceDE w:val="0"/>
        <w:autoSpaceDN w:val="0"/>
        <w:spacing w:before="1"/>
        <w:rPr>
          <w:rFonts w:asciiTheme="majorHAnsi" w:eastAsia="Caladea" w:hAnsiTheme="majorHAnsi" w:cs="Caladea"/>
          <w:i/>
          <w:lang w:eastAsia="en-US"/>
        </w:rPr>
      </w:pPr>
    </w:p>
    <w:p w14:paraId="5A9CAB01" w14:textId="21B16AB7" w:rsidR="00C94C33" w:rsidRPr="00EA0616" w:rsidRDefault="00C94C33" w:rsidP="00FE3E82">
      <w:pPr>
        <w:pStyle w:val="Akapitzlist"/>
        <w:widowControl w:val="0"/>
        <w:numPr>
          <w:ilvl w:val="1"/>
          <w:numId w:val="48"/>
        </w:numPr>
        <w:tabs>
          <w:tab w:val="left" w:pos="709"/>
          <w:tab w:val="left" w:pos="1276"/>
          <w:tab w:val="left" w:pos="1418"/>
        </w:tabs>
        <w:suppressAutoHyphens/>
        <w:spacing w:line="276" w:lineRule="auto"/>
        <w:rPr>
          <w:rFonts w:ascii="Cambria" w:hAnsi="Cambria" w:cs="Cambria"/>
          <w:i/>
          <w:color w:val="000000"/>
          <w:kern w:val="1"/>
          <w:lang w:eastAsia="ar-SA"/>
        </w:rPr>
      </w:pPr>
      <w:r w:rsidRPr="00EA0616">
        <w:rPr>
          <w:rFonts w:ascii="Cambria" w:hAnsi="Cambria" w:cs="Cambria"/>
          <w:color w:val="000000"/>
          <w:kern w:val="1"/>
          <w:lang w:eastAsia="ar-SA"/>
        </w:rPr>
        <w:t xml:space="preserve">Punkty za kryterium </w:t>
      </w:r>
      <w:r w:rsidRPr="00EA0616">
        <w:rPr>
          <w:rFonts w:ascii="Cambria" w:hAnsi="Cambria" w:cs="Cambria"/>
          <w:b/>
          <w:color w:val="000000"/>
          <w:kern w:val="1"/>
          <w:lang w:eastAsia="ar-SA"/>
        </w:rPr>
        <w:t>„Cena”</w:t>
      </w:r>
      <w:r w:rsidRPr="00EA0616">
        <w:rPr>
          <w:rFonts w:ascii="Cambria" w:hAnsi="Cambria" w:cs="Cambria"/>
          <w:color w:val="000000"/>
          <w:kern w:val="1"/>
          <w:lang w:eastAsia="ar-SA"/>
        </w:rPr>
        <w:t xml:space="preserve"> zostaną obliczone według wzoru:</w:t>
      </w:r>
    </w:p>
    <w:p w14:paraId="47593010" w14:textId="77777777" w:rsidR="00C94C33" w:rsidRPr="00EA0616" w:rsidRDefault="00C94C33" w:rsidP="00C94C33">
      <w:pPr>
        <w:widowControl w:val="0"/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jc w:val="both"/>
        <w:rPr>
          <w:rFonts w:ascii="Cambria" w:eastAsia="SimSun" w:hAnsi="Cambria" w:cs="Cambria"/>
          <w:b/>
          <w:i/>
          <w:color w:val="000000"/>
          <w:kern w:val="1"/>
          <w:lang w:eastAsia="ar-SA"/>
        </w:rPr>
      </w:pPr>
      <w:r w:rsidRPr="00EA0616">
        <w:rPr>
          <w:rFonts w:ascii="Cambria" w:eastAsia="SimSun" w:hAnsi="Cambria" w:cs="Cambria"/>
          <w:i/>
          <w:color w:val="000000"/>
          <w:kern w:val="1"/>
          <w:lang w:eastAsia="ar-SA"/>
        </w:rPr>
        <w:tab/>
      </w:r>
      <w:r w:rsidRPr="00EA0616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ab/>
      </w:r>
      <w:proofErr w:type="spellStart"/>
      <w:r w:rsidRPr="00EA0616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>C</w:t>
      </w:r>
      <w:r w:rsidRPr="00EA0616">
        <w:rPr>
          <w:rFonts w:ascii="Cambria" w:eastAsia="SimSun" w:hAnsi="Cambria" w:cs="Cambria"/>
          <w:b/>
          <w:i/>
          <w:color w:val="000000"/>
          <w:kern w:val="1"/>
          <w:vertAlign w:val="subscript"/>
          <w:lang w:eastAsia="ar-SA"/>
        </w:rPr>
        <w:t>n</w:t>
      </w:r>
      <w:proofErr w:type="spellEnd"/>
    </w:p>
    <w:p w14:paraId="4395A277" w14:textId="77777777" w:rsidR="00C94C33" w:rsidRPr="00C94C33" w:rsidRDefault="00C94C33" w:rsidP="00C94C33">
      <w:pPr>
        <w:widowControl w:val="0"/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jc w:val="both"/>
        <w:rPr>
          <w:rFonts w:ascii="Cambria" w:eastAsia="SimSun" w:hAnsi="Cambria" w:cs="Cambria"/>
          <w:b/>
          <w:i/>
          <w:color w:val="000000"/>
          <w:kern w:val="1"/>
          <w:lang w:eastAsia="ar-SA"/>
        </w:rPr>
      </w:pPr>
      <w:r w:rsidRPr="00C94C33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>P</w:t>
      </w:r>
      <w:r w:rsidRPr="00C94C33">
        <w:rPr>
          <w:rFonts w:ascii="Cambria" w:eastAsia="SimSun" w:hAnsi="Cambria" w:cs="Cambria"/>
          <w:b/>
          <w:i/>
          <w:color w:val="000000"/>
          <w:kern w:val="1"/>
          <w:vertAlign w:val="subscript"/>
          <w:lang w:eastAsia="ar-SA"/>
        </w:rPr>
        <w:t>C</w:t>
      </w:r>
      <w:r w:rsidRPr="00C94C33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 xml:space="preserve"> = </w:t>
      </w:r>
      <w:r w:rsidRPr="00C94C33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ab/>
        <w:t xml:space="preserve">------- x 60 pkt </w:t>
      </w:r>
    </w:p>
    <w:p w14:paraId="5E86821A" w14:textId="77777777" w:rsidR="00C94C33" w:rsidRPr="00C94C33" w:rsidRDefault="00C94C33" w:rsidP="00C94C33">
      <w:pPr>
        <w:widowControl w:val="0"/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jc w:val="both"/>
        <w:rPr>
          <w:rFonts w:ascii="Cambria" w:eastAsia="SimSun" w:hAnsi="Cambria" w:cs="Cambria"/>
          <w:b/>
          <w:color w:val="000000"/>
          <w:kern w:val="1"/>
          <w:sz w:val="20"/>
          <w:szCs w:val="20"/>
          <w:lang w:eastAsia="ar-SA"/>
        </w:rPr>
      </w:pPr>
      <w:r w:rsidRPr="00C94C33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ab/>
      </w:r>
      <w:proofErr w:type="spellStart"/>
      <w:r w:rsidRPr="00C94C33">
        <w:rPr>
          <w:rFonts w:ascii="Cambria" w:eastAsia="SimSun" w:hAnsi="Cambria" w:cs="Cambria"/>
          <w:b/>
          <w:i/>
          <w:color w:val="000000"/>
          <w:kern w:val="1"/>
          <w:lang w:eastAsia="ar-SA"/>
        </w:rPr>
        <w:t>C</w:t>
      </w:r>
      <w:r w:rsidRPr="00C94C33">
        <w:rPr>
          <w:rFonts w:ascii="Cambria" w:eastAsia="SimSun" w:hAnsi="Cambria" w:cs="Cambria"/>
          <w:b/>
          <w:i/>
          <w:color w:val="000000"/>
          <w:kern w:val="1"/>
          <w:vertAlign w:val="subscript"/>
          <w:lang w:eastAsia="ar-SA"/>
        </w:rPr>
        <w:t>b</w:t>
      </w:r>
      <w:proofErr w:type="spellEnd"/>
    </w:p>
    <w:p w14:paraId="6939F53C" w14:textId="77777777" w:rsidR="00C94C33" w:rsidRPr="00C94C33" w:rsidRDefault="00C94C33" w:rsidP="00C94C33">
      <w:pPr>
        <w:widowControl w:val="0"/>
        <w:tabs>
          <w:tab w:val="left" w:pos="709"/>
          <w:tab w:val="left" w:pos="1276"/>
          <w:tab w:val="left" w:pos="1418"/>
        </w:tabs>
        <w:suppressAutoHyphens/>
        <w:spacing w:line="276" w:lineRule="auto"/>
        <w:rPr>
          <w:rFonts w:ascii="Cambria" w:hAnsi="Cambria" w:cs="Cambria"/>
          <w:b/>
          <w:color w:val="000000"/>
          <w:kern w:val="1"/>
          <w:lang w:eastAsia="ar-SA"/>
        </w:rPr>
      </w:pPr>
      <w:r w:rsidRPr="00C94C33">
        <w:rPr>
          <w:rFonts w:ascii="Cambria" w:hAnsi="Cambria" w:cs="Cambria"/>
          <w:b/>
          <w:color w:val="000000"/>
          <w:kern w:val="1"/>
          <w:lang w:eastAsia="ar-SA"/>
        </w:rPr>
        <w:tab/>
      </w:r>
      <w:r w:rsidRPr="00C94C33">
        <w:rPr>
          <w:rFonts w:ascii="Cambria" w:hAnsi="Cambria" w:cs="Cambria"/>
          <w:color w:val="000000"/>
          <w:kern w:val="1"/>
          <w:lang w:eastAsia="ar-SA"/>
        </w:rPr>
        <w:t>gdzie,</w:t>
      </w:r>
    </w:p>
    <w:p w14:paraId="6F81FE2C" w14:textId="77777777" w:rsidR="00C94C33" w:rsidRPr="00C94C33" w:rsidRDefault="00C94C33" w:rsidP="00C94C33">
      <w:pPr>
        <w:suppressAutoHyphens/>
        <w:spacing w:line="276" w:lineRule="auto"/>
        <w:ind w:left="708"/>
        <w:jc w:val="both"/>
        <w:rPr>
          <w:rFonts w:ascii="Cambria" w:hAnsi="Cambria" w:cs="Cambria"/>
          <w:b/>
          <w:color w:val="000000"/>
          <w:lang w:eastAsia="ar-SA"/>
        </w:rPr>
      </w:pPr>
      <w:r w:rsidRPr="00C94C33">
        <w:rPr>
          <w:rFonts w:ascii="Cambria" w:hAnsi="Cambria" w:cs="Cambria"/>
          <w:b/>
          <w:color w:val="000000"/>
          <w:lang w:eastAsia="ar-SA"/>
        </w:rPr>
        <w:t>P</w:t>
      </w:r>
      <w:r w:rsidRPr="00C94C33">
        <w:rPr>
          <w:rFonts w:ascii="Cambria" w:hAnsi="Cambria" w:cs="Cambria"/>
          <w:b/>
          <w:color w:val="000000"/>
          <w:vertAlign w:val="subscript"/>
          <w:lang w:eastAsia="ar-SA"/>
        </w:rPr>
        <w:t xml:space="preserve">C </w:t>
      </w:r>
      <w:r w:rsidRPr="00C94C33">
        <w:rPr>
          <w:rFonts w:ascii="Cambria" w:hAnsi="Cambria" w:cs="Cambria"/>
          <w:b/>
          <w:color w:val="000000"/>
          <w:lang w:eastAsia="ar-SA"/>
        </w:rPr>
        <w:t>-</w:t>
      </w:r>
      <w:r w:rsidRPr="00C94C33">
        <w:rPr>
          <w:rFonts w:ascii="Cambria" w:hAnsi="Cambria" w:cs="Cambria"/>
          <w:color w:val="000000"/>
          <w:lang w:eastAsia="ar-SA"/>
        </w:rPr>
        <w:t xml:space="preserve"> ilość punktów za kryterium cena,</w:t>
      </w:r>
    </w:p>
    <w:p w14:paraId="6900D618" w14:textId="77777777" w:rsidR="00C94C33" w:rsidRPr="00C94C33" w:rsidRDefault="00C94C33" w:rsidP="00C94C33">
      <w:pPr>
        <w:suppressAutoHyphens/>
        <w:spacing w:line="276" w:lineRule="auto"/>
        <w:ind w:left="708"/>
        <w:jc w:val="both"/>
        <w:rPr>
          <w:rFonts w:ascii="Cambria" w:hAnsi="Cambria" w:cs="Cambria"/>
          <w:b/>
          <w:color w:val="000000"/>
          <w:lang w:eastAsia="ar-SA"/>
        </w:rPr>
      </w:pPr>
      <w:proofErr w:type="spellStart"/>
      <w:r w:rsidRPr="00C94C33">
        <w:rPr>
          <w:rFonts w:ascii="Cambria" w:hAnsi="Cambria" w:cs="Cambria"/>
          <w:b/>
          <w:color w:val="000000"/>
          <w:lang w:eastAsia="ar-SA"/>
        </w:rPr>
        <w:t>C</w:t>
      </w:r>
      <w:r w:rsidRPr="00C94C33">
        <w:rPr>
          <w:rFonts w:ascii="Cambria" w:hAnsi="Cambria" w:cs="Cambria"/>
          <w:b/>
          <w:color w:val="000000"/>
          <w:vertAlign w:val="subscript"/>
          <w:lang w:eastAsia="ar-SA"/>
        </w:rPr>
        <w:t>n</w:t>
      </w:r>
      <w:proofErr w:type="spellEnd"/>
      <w:r w:rsidRPr="00C94C33">
        <w:rPr>
          <w:rFonts w:ascii="Cambria" w:hAnsi="Cambria" w:cs="Cambria"/>
          <w:b/>
          <w:color w:val="000000"/>
          <w:lang w:eastAsia="ar-SA"/>
        </w:rPr>
        <w:t xml:space="preserve"> -</w:t>
      </w:r>
      <w:r w:rsidRPr="00C94C33">
        <w:rPr>
          <w:rFonts w:ascii="Cambria" w:hAnsi="Cambria" w:cs="Cambria"/>
          <w:color w:val="000000"/>
          <w:lang w:eastAsia="ar-SA"/>
        </w:rPr>
        <w:t xml:space="preserve"> najniższa cena ofertowa spośród ofert nieodrzuconych,</w:t>
      </w:r>
    </w:p>
    <w:p w14:paraId="60223726" w14:textId="77777777" w:rsidR="00C94C33" w:rsidRPr="00C94C33" w:rsidRDefault="00C94C33" w:rsidP="00C94C33">
      <w:pPr>
        <w:suppressAutoHyphens/>
        <w:spacing w:line="276" w:lineRule="auto"/>
        <w:ind w:left="708"/>
        <w:jc w:val="both"/>
        <w:rPr>
          <w:rFonts w:ascii="Cambria" w:hAnsi="Cambria" w:cs="Cambria"/>
          <w:color w:val="000000"/>
          <w:sz w:val="10"/>
          <w:szCs w:val="10"/>
          <w:lang w:eastAsia="ar-SA"/>
        </w:rPr>
      </w:pPr>
      <w:proofErr w:type="spellStart"/>
      <w:r w:rsidRPr="00C94C33">
        <w:rPr>
          <w:rFonts w:ascii="Cambria" w:hAnsi="Cambria" w:cs="Cambria"/>
          <w:b/>
          <w:color w:val="000000"/>
          <w:lang w:eastAsia="ar-SA"/>
        </w:rPr>
        <w:t>C</w:t>
      </w:r>
      <w:r w:rsidRPr="00C94C33">
        <w:rPr>
          <w:rFonts w:ascii="Cambria" w:hAnsi="Cambria" w:cs="Cambria"/>
          <w:b/>
          <w:color w:val="000000"/>
          <w:vertAlign w:val="subscript"/>
          <w:lang w:eastAsia="ar-SA"/>
        </w:rPr>
        <w:t>b</w:t>
      </w:r>
      <w:proofErr w:type="spellEnd"/>
      <w:r w:rsidRPr="00C94C33">
        <w:rPr>
          <w:rFonts w:ascii="Cambria" w:hAnsi="Cambria" w:cs="Cambria"/>
          <w:b/>
          <w:color w:val="000000"/>
          <w:lang w:eastAsia="ar-SA"/>
        </w:rPr>
        <w:t xml:space="preserve"> –</w:t>
      </w:r>
      <w:r w:rsidRPr="00C94C33">
        <w:rPr>
          <w:rFonts w:ascii="Cambria" w:hAnsi="Cambria" w:cs="Cambria"/>
          <w:color w:val="000000"/>
          <w:lang w:eastAsia="ar-SA"/>
        </w:rPr>
        <w:t xml:space="preserve"> cena oferty badanej.</w:t>
      </w:r>
    </w:p>
    <w:p w14:paraId="1BAAA43E" w14:textId="77777777" w:rsidR="00C94C33" w:rsidRPr="00C94C33" w:rsidRDefault="00C94C33" w:rsidP="00C94C33">
      <w:pPr>
        <w:suppressAutoHyphens/>
        <w:spacing w:line="276" w:lineRule="auto"/>
        <w:ind w:left="708"/>
        <w:jc w:val="both"/>
        <w:rPr>
          <w:rFonts w:ascii="Cambria" w:hAnsi="Cambria" w:cs="Cambria"/>
          <w:color w:val="000000"/>
          <w:sz w:val="10"/>
          <w:szCs w:val="10"/>
          <w:lang w:eastAsia="ar-SA"/>
        </w:rPr>
      </w:pPr>
    </w:p>
    <w:p w14:paraId="7C6BA687" w14:textId="77777777" w:rsidR="00C94C33" w:rsidRPr="00C94C33" w:rsidRDefault="00C94C33" w:rsidP="00C94C33">
      <w:pPr>
        <w:widowControl w:val="0"/>
        <w:suppressAutoHyphens/>
        <w:spacing w:line="276" w:lineRule="auto"/>
        <w:ind w:left="708"/>
        <w:jc w:val="both"/>
        <w:rPr>
          <w:rFonts w:ascii="Cambria" w:eastAsia="SimSun" w:hAnsi="Cambria" w:cs="Cambria"/>
          <w:color w:val="000000"/>
          <w:kern w:val="1"/>
          <w:sz w:val="10"/>
          <w:szCs w:val="10"/>
          <w:lang w:eastAsia="ar-SA"/>
        </w:rPr>
      </w:pPr>
      <w:r w:rsidRPr="00C94C33">
        <w:rPr>
          <w:rFonts w:ascii="Cambria" w:eastAsia="SimSun" w:hAnsi="Cambria" w:cs="Cambria"/>
          <w:color w:val="000000"/>
          <w:kern w:val="1"/>
          <w:lang w:eastAsia="ar-SA"/>
        </w:rPr>
        <w:t>W kryterium „</w:t>
      </w:r>
      <w:r w:rsidRPr="00C94C33">
        <w:rPr>
          <w:rFonts w:ascii="Cambria" w:eastAsia="SimSun" w:hAnsi="Cambria" w:cs="Cambria"/>
          <w:b/>
          <w:color w:val="000000"/>
          <w:kern w:val="1"/>
          <w:lang w:eastAsia="ar-SA"/>
        </w:rPr>
        <w:t>Cena”</w:t>
      </w:r>
      <w:r w:rsidRPr="00C94C33">
        <w:rPr>
          <w:rFonts w:ascii="Cambria" w:eastAsia="SimSun" w:hAnsi="Cambria" w:cs="Cambria"/>
          <w:color w:val="000000"/>
          <w:kern w:val="1"/>
          <w:lang w:eastAsia="ar-SA"/>
        </w:rPr>
        <w:t>, oferta z najniższą ceną otrzyma 60 punktów a pozostałe oferty po matematycznym przeliczeniu w odniesieniu do najniższej ceny odpowiednio mniej. Końcowy wynik powyższego działania zostanie zaokrąglony do dwóch miejsc po przecinku.</w:t>
      </w:r>
    </w:p>
    <w:p w14:paraId="48E0783D" w14:textId="77777777" w:rsidR="00C94C33" w:rsidRPr="00A26CCC" w:rsidRDefault="00C94C33" w:rsidP="00C94C33">
      <w:pPr>
        <w:widowControl w:val="0"/>
        <w:suppressAutoHyphens/>
        <w:spacing w:line="276" w:lineRule="auto"/>
        <w:ind w:left="708"/>
        <w:jc w:val="both"/>
        <w:rPr>
          <w:rFonts w:ascii="Cambria" w:eastAsia="SimSun" w:hAnsi="Cambria" w:cs="Cambria"/>
          <w:color w:val="FF0000"/>
          <w:kern w:val="1"/>
          <w:sz w:val="10"/>
          <w:szCs w:val="10"/>
          <w:lang w:eastAsia="ar-SA"/>
        </w:rPr>
      </w:pPr>
    </w:p>
    <w:p w14:paraId="667184EA" w14:textId="119B58B9" w:rsidR="00C94C33" w:rsidRPr="00C94C33" w:rsidRDefault="00C94C33" w:rsidP="00FE3E82">
      <w:pPr>
        <w:widowControl w:val="0"/>
        <w:numPr>
          <w:ilvl w:val="1"/>
          <w:numId w:val="48"/>
        </w:numPr>
        <w:suppressAutoHyphens/>
        <w:spacing w:line="276" w:lineRule="auto"/>
        <w:jc w:val="both"/>
        <w:rPr>
          <w:rFonts w:ascii="Cambria" w:eastAsia="Calibri" w:hAnsi="Cambria" w:cs="Cambria"/>
          <w:color w:val="000000"/>
          <w:kern w:val="1"/>
          <w:sz w:val="22"/>
          <w:lang w:eastAsia="ar-SA"/>
        </w:rPr>
      </w:pPr>
      <w:r w:rsidRPr="00B31FFB">
        <w:rPr>
          <w:rFonts w:ascii="Cambria" w:hAnsi="Cambria" w:cs="Cambria"/>
          <w:kern w:val="1"/>
          <w:lang w:eastAsia="ar-SA"/>
        </w:rPr>
        <w:t xml:space="preserve">Kryterium </w:t>
      </w:r>
      <w:r w:rsidRPr="00B31FFB">
        <w:rPr>
          <w:rFonts w:ascii="Cambria" w:hAnsi="Cambria" w:cs="Cambria"/>
          <w:b/>
          <w:kern w:val="1"/>
          <w:lang w:eastAsia="ar-SA"/>
        </w:rPr>
        <w:t xml:space="preserve">„Długość okresu gwarancji </w:t>
      </w:r>
      <w:r w:rsidRPr="00B31FFB">
        <w:rPr>
          <w:rFonts w:ascii="Cambria" w:hAnsi="Cambria" w:cs="Cambria"/>
          <w:kern w:val="1"/>
          <w:lang w:eastAsia="ar-SA"/>
        </w:rPr>
        <w:t xml:space="preserve">” liczone w </w:t>
      </w:r>
      <w:r w:rsidRPr="00C94C33">
        <w:rPr>
          <w:rFonts w:ascii="Cambria" w:hAnsi="Cambria" w:cs="Cambria"/>
          <w:color w:val="000000"/>
          <w:kern w:val="1"/>
          <w:lang w:eastAsia="ar-SA"/>
        </w:rPr>
        <w:t>okresach miesięcznych:</w:t>
      </w:r>
    </w:p>
    <w:p w14:paraId="2C04ED29" w14:textId="77777777" w:rsidR="00C94C33" w:rsidRPr="00C94C33" w:rsidRDefault="00C94C33" w:rsidP="00C94C33">
      <w:pPr>
        <w:widowControl w:val="0"/>
        <w:tabs>
          <w:tab w:val="left" w:pos="360"/>
        </w:tabs>
        <w:suppressAutoHyphens/>
        <w:spacing w:line="276" w:lineRule="auto"/>
        <w:ind w:left="709"/>
        <w:jc w:val="both"/>
        <w:rPr>
          <w:rFonts w:ascii="Cambria" w:eastAsia="Calibri" w:hAnsi="Cambria" w:cs="Cambria"/>
          <w:color w:val="000000"/>
          <w:kern w:val="1"/>
          <w:lang w:eastAsia="ar-SA"/>
        </w:rPr>
      </w:pP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 xml:space="preserve">W przypadku zaoferowania minimalnej długości okresu gwarancji tj. </w:t>
      </w:r>
      <w:r>
        <w:rPr>
          <w:rFonts w:ascii="Cambria" w:eastAsia="Calibri" w:hAnsi="Cambria" w:cs="Cambria"/>
          <w:color w:val="000000"/>
          <w:kern w:val="1"/>
          <w:lang w:eastAsia="ar-SA"/>
        </w:rPr>
        <w:t>24</w:t>
      </w: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 xml:space="preserve"> miesi</w:t>
      </w:r>
      <w:r>
        <w:rPr>
          <w:rFonts w:ascii="Cambria" w:eastAsia="Calibri" w:hAnsi="Cambria" w:cs="Cambria"/>
          <w:color w:val="000000"/>
          <w:kern w:val="1"/>
          <w:lang w:eastAsia="ar-SA"/>
        </w:rPr>
        <w:t>ące</w:t>
      </w: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>, Wykonawca otrzyma zero (0) punktów.</w:t>
      </w:r>
    </w:p>
    <w:p w14:paraId="540B03CD" w14:textId="77777777" w:rsidR="00C94C33" w:rsidRPr="00C94C33" w:rsidRDefault="00C94C33" w:rsidP="00C94C33">
      <w:pPr>
        <w:widowControl w:val="0"/>
        <w:tabs>
          <w:tab w:val="left" w:pos="360"/>
        </w:tabs>
        <w:suppressAutoHyphens/>
        <w:spacing w:line="276" w:lineRule="auto"/>
        <w:ind w:left="709"/>
        <w:jc w:val="both"/>
        <w:rPr>
          <w:rFonts w:ascii="Cambria" w:eastAsia="Calibri" w:hAnsi="Cambria" w:cs="Cambria"/>
          <w:b/>
          <w:i/>
          <w:color w:val="000000"/>
          <w:kern w:val="1"/>
          <w:lang w:eastAsia="ar-SA"/>
        </w:rPr>
      </w:pP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 xml:space="preserve">W przypadku zaoferowania </w:t>
      </w:r>
      <w:r w:rsidRPr="00C94C33">
        <w:rPr>
          <w:rFonts w:ascii="Cambria" w:hAnsi="Cambria" w:cs="Cambria"/>
          <w:color w:val="000000"/>
          <w:kern w:val="1"/>
          <w:lang w:eastAsia="ar-SA"/>
        </w:rPr>
        <w:t xml:space="preserve">maksymalnej długości okresu gwarancji tj. </w:t>
      </w:r>
      <w:r w:rsidR="00B31FFB">
        <w:rPr>
          <w:rFonts w:ascii="Cambria" w:hAnsi="Cambria" w:cs="Cambria"/>
          <w:color w:val="000000"/>
          <w:kern w:val="1"/>
          <w:lang w:eastAsia="ar-SA"/>
        </w:rPr>
        <w:t>36</w:t>
      </w: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 xml:space="preserve"> miesięcy, Wykonawca otrzyma </w:t>
      </w:r>
      <w:r w:rsidRPr="00C94C33">
        <w:rPr>
          <w:rFonts w:ascii="Cambria" w:hAnsi="Cambria" w:cs="Cambria"/>
          <w:color w:val="000000"/>
          <w:kern w:val="1"/>
          <w:lang w:eastAsia="ar-SA"/>
        </w:rPr>
        <w:t>czterdzieści (40</w:t>
      </w:r>
      <w:r w:rsidRPr="00C94C33">
        <w:rPr>
          <w:rFonts w:ascii="Cambria" w:eastAsia="Calibri" w:hAnsi="Cambria" w:cs="Cambria"/>
          <w:color w:val="000000"/>
          <w:kern w:val="1"/>
          <w:lang w:eastAsia="ar-SA"/>
        </w:rPr>
        <w:t>) punktów.</w:t>
      </w:r>
    </w:p>
    <w:p w14:paraId="2A6D776A" w14:textId="10E6C6F9" w:rsidR="00881FC9" w:rsidRDefault="00881FC9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006BEE6A" w14:textId="47A61593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499683AA" w14:textId="2E45FF34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4E5C3DB0" w14:textId="43B773EF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6FE78059" w14:textId="1F33BF16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1F366013" w14:textId="04106B68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04F53898" w14:textId="4E88E174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743E0EDB" w14:textId="0BCCE119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4DE4212C" w14:textId="43D96B74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06FC0C26" w14:textId="0E6ABA77" w:rsidR="00AE3CE0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2F802499" w14:textId="77777777" w:rsidR="00AE3CE0" w:rsidRPr="00C94C33" w:rsidRDefault="00AE3CE0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b/>
          <w:bCs/>
          <w:color w:val="000000"/>
          <w:kern w:val="1"/>
          <w:lang w:eastAsia="ar-SA"/>
        </w:rPr>
      </w:pPr>
    </w:p>
    <w:p w14:paraId="752794CB" w14:textId="77777777" w:rsidR="00C94C33" w:rsidRPr="00C94C33" w:rsidRDefault="00C94C33" w:rsidP="00C94C33">
      <w:pPr>
        <w:widowControl w:val="0"/>
        <w:tabs>
          <w:tab w:val="left" w:pos="851"/>
        </w:tabs>
        <w:suppressAutoHyphens/>
        <w:spacing w:before="20" w:line="276" w:lineRule="auto"/>
        <w:ind w:left="360"/>
        <w:jc w:val="center"/>
        <w:rPr>
          <w:rFonts w:ascii="Cambria" w:eastAsia="Calibri" w:hAnsi="Cambria" w:cs="Cambria"/>
          <w:color w:val="000000"/>
          <w:kern w:val="1"/>
          <w:sz w:val="20"/>
          <w:szCs w:val="20"/>
          <w:lang w:eastAsia="ar-SA"/>
        </w:rPr>
      </w:pPr>
      <w:r w:rsidRPr="00C94C33">
        <w:rPr>
          <w:rFonts w:ascii="Cambria" w:eastAsia="Calibri" w:hAnsi="Cambria" w:cs="Cambria"/>
          <w:b/>
          <w:bCs/>
          <w:color w:val="000000"/>
          <w:kern w:val="1"/>
          <w:lang w:eastAsia="ar-SA"/>
        </w:rPr>
        <w:t>Uwaga: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8843"/>
      </w:tblGrid>
      <w:tr w:rsidR="00C94C33" w:rsidRPr="00C94C33" w14:paraId="0CA90999" w14:textId="77777777" w:rsidTr="00165907">
        <w:trPr>
          <w:trHeight w:val="3503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3319" w14:textId="5EF1C207" w:rsidR="00DA1FFC" w:rsidRPr="00C94C33" w:rsidRDefault="00C94C33" w:rsidP="00DA1FFC">
            <w:pPr>
              <w:widowControl w:val="0"/>
              <w:suppressAutoHyphens/>
              <w:spacing w:line="276" w:lineRule="auto"/>
              <w:jc w:val="both"/>
              <w:rPr>
                <w:rFonts w:ascii="Cambria" w:eastAsia="Calibri" w:hAnsi="Cambria" w:cs="Cambria"/>
                <w:b/>
                <w:color w:val="000000"/>
                <w:kern w:val="1"/>
                <w:sz w:val="10"/>
                <w:szCs w:val="10"/>
                <w:lang w:eastAsia="ar-SA"/>
              </w:rPr>
            </w:pP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Zamawiający określa minimalną oraz maksymalną długość okres</w:t>
            </w:r>
            <w:r w:rsidR="00A26CCC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u gwarancji, </w:t>
            </w:r>
            <w:r w:rsidR="00A26CCC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br/>
              <w:t xml:space="preserve">w przedziale od 24 miesięcy do </w:t>
            </w:r>
            <w:r w:rsidR="00B31FFB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36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miesięcy. </w:t>
            </w:r>
            <w:r w:rsidRPr="00C94C33"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 xml:space="preserve">W przypadku zaoferowania przez Wykonawcę długości gwarancji krótszego niż </w:t>
            </w:r>
            <w:r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>24</w:t>
            </w:r>
            <w:r w:rsidRPr="00C94C33"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 xml:space="preserve"> m-</w:t>
            </w:r>
            <w:proofErr w:type="spellStart"/>
            <w:r w:rsidRPr="00C94C33"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>cy</w:t>
            </w:r>
            <w:proofErr w:type="spellEnd"/>
            <w:r w:rsidRPr="00C94C33"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>, Zamawiający ofertę odrzuci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. </w:t>
            </w:r>
            <w:r w:rsidRPr="00C94C33">
              <w:rPr>
                <w:rFonts w:ascii="Cambria" w:eastAsia="Calibri" w:hAnsi="Cambria" w:cs="Cambria"/>
                <w:b/>
                <w:color w:val="000000"/>
                <w:kern w:val="1"/>
                <w:lang w:eastAsia="ar-SA"/>
              </w:rPr>
              <w:t>W przypadku, gdy Wykonawca w ogóle nie wskaże w ofercie oferowanego okresu gwarancji Zamawiający przyjmie, że Wykonawca nie oferuje gwarancji, i ofertę odrzuci.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Wykonawca może zaproponować długość okresu gwarancji dłuższy niż wyznaczony maksymalny </w:t>
            </w:r>
            <w:r w:rsidR="00B31FFB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36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miesięcy, jednak w tym przypadku Zamawiający przyjmie do obliczeń wartość </w:t>
            </w:r>
            <w:r w:rsidR="00B31FFB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36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m-</w:t>
            </w:r>
            <w:proofErr w:type="spellStart"/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cy</w:t>
            </w:r>
            <w:proofErr w:type="spellEnd"/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- najdłuższy przyjęty w kryterium oceny ofert</w:t>
            </w:r>
            <w:r w:rsidR="00DA1FFC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>.</w:t>
            </w:r>
            <w:r w:rsidRPr="00C94C33">
              <w:rPr>
                <w:rFonts w:ascii="Cambria" w:eastAsia="Calibri" w:hAnsi="Cambria" w:cs="Cambria"/>
                <w:color w:val="000000"/>
                <w:kern w:val="1"/>
                <w:lang w:eastAsia="ar-SA"/>
              </w:rPr>
              <w:t xml:space="preserve"> </w:t>
            </w:r>
          </w:p>
        </w:tc>
      </w:tr>
    </w:tbl>
    <w:p w14:paraId="4BE1D8F2" w14:textId="77777777" w:rsidR="00C94C33" w:rsidRPr="00C94C33" w:rsidRDefault="00C94C33" w:rsidP="00C94C33">
      <w:pPr>
        <w:widowControl w:val="0"/>
        <w:suppressAutoHyphens/>
        <w:spacing w:line="288" w:lineRule="auto"/>
        <w:ind w:left="709" w:hanging="567"/>
        <w:jc w:val="both"/>
        <w:rPr>
          <w:rFonts w:ascii="Cambria" w:hAnsi="Cambria" w:cs="Cambria"/>
          <w:kern w:val="1"/>
          <w:sz w:val="10"/>
          <w:szCs w:val="10"/>
          <w:lang w:eastAsia="ar-SA"/>
        </w:rPr>
      </w:pPr>
    </w:p>
    <w:p w14:paraId="324C95C1" w14:textId="77777777" w:rsidR="00C94C33" w:rsidRPr="00C94C33" w:rsidRDefault="00C94C33" w:rsidP="00C94C33">
      <w:pPr>
        <w:widowControl w:val="0"/>
        <w:suppressAutoHyphens/>
        <w:spacing w:line="288" w:lineRule="auto"/>
        <w:jc w:val="both"/>
        <w:rPr>
          <w:rFonts w:ascii="Cambria" w:hAnsi="Cambria" w:cs="Cambria"/>
          <w:kern w:val="1"/>
          <w:sz w:val="10"/>
          <w:szCs w:val="10"/>
          <w:lang w:eastAsia="ar-SA"/>
        </w:rPr>
      </w:pPr>
    </w:p>
    <w:p w14:paraId="3F19DEC9" w14:textId="77777777" w:rsidR="00C94C33" w:rsidRPr="00C94C33" w:rsidRDefault="00C94C33" w:rsidP="00FE3E82">
      <w:pPr>
        <w:widowControl w:val="0"/>
        <w:numPr>
          <w:ilvl w:val="1"/>
          <w:numId w:val="48"/>
        </w:numPr>
        <w:suppressAutoHyphens/>
        <w:spacing w:line="288" w:lineRule="auto"/>
        <w:ind w:left="709" w:hanging="709"/>
        <w:jc w:val="both"/>
        <w:rPr>
          <w:rFonts w:ascii="Cambria" w:hAnsi="Cambria" w:cs="Cambria"/>
          <w:b/>
          <w:bCs/>
          <w:color w:val="000000"/>
          <w:kern w:val="1"/>
          <w:sz w:val="10"/>
          <w:szCs w:val="10"/>
          <w:lang w:eastAsia="ar-SA"/>
        </w:rPr>
      </w:pPr>
      <w:r w:rsidRPr="00C94C33">
        <w:rPr>
          <w:rFonts w:ascii="Cambria" w:hAnsi="Cambria" w:cs="Cambria"/>
          <w:kern w:val="1"/>
          <w:lang w:eastAsia="ar-SA"/>
        </w:rPr>
        <w:t>Za najkorzystniejszą ofertę</w:t>
      </w:r>
      <w:r>
        <w:rPr>
          <w:rFonts w:ascii="Cambria" w:hAnsi="Cambria" w:cs="Cambria"/>
          <w:kern w:val="1"/>
          <w:lang w:eastAsia="ar-SA"/>
        </w:rPr>
        <w:t xml:space="preserve"> </w:t>
      </w:r>
      <w:r w:rsidRPr="00C94C33">
        <w:rPr>
          <w:rFonts w:ascii="Cambria" w:hAnsi="Cambria" w:cs="Cambria"/>
          <w:kern w:val="1"/>
          <w:lang w:eastAsia="ar-SA"/>
        </w:rPr>
        <w:t>zostanie uznana oferta, która otrzyma największą ilość punktów (P</w:t>
      </w:r>
      <w:r w:rsidRPr="00C94C33">
        <w:rPr>
          <w:rFonts w:ascii="Cambria" w:hAnsi="Cambria" w:cs="Cambria"/>
          <w:kern w:val="1"/>
          <w:vertAlign w:val="subscript"/>
          <w:lang w:eastAsia="ar-SA"/>
        </w:rPr>
        <w:t>O</w:t>
      </w:r>
      <w:r w:rsidRPr="00C94C33">
        <w:rPr>
          <w:rFonts w:ascii="Cambria" w:hAnsi="Cambria" w:cs="Cambria"/>
          <w:kern w:val="1"/>
          <w:lang w:eastAsia="ar-SA"/>
        </w:rPr>
        <w:t>) obliczoną na podstawie wzoru:</w:t>
      </w:r>
    </w:p>
    <w:p w14:paraId="5E849E68" w14:textId="77777777" w:rsidR="00C94C33" w:rsidRPr="00C94C33" w:rsidRDefault="00C94C33" w:rsidP="00C94C33">
      <w:pPr>
        <w:widowControl w:val="0"/>
        <w:tabs>
          <w:tab w:val="left" w:pos="993"/>
        </w:tabs>
        <w:suppressAutoHyphens/>
        <w:spacing w:before="20" w:line="252" w:lineRule="auto"/>
        <w:ind w:left="993"/>
        <w:jc w:val="center"/>
        <w:rPr>
          <w:rFonts w:ascii="Cambria" w:eastAsia="SimSun" w:hAnsi="Cambria" w:cs="Cambria"/>
          <w:b/>
          <w:bCs/>
          <w:color w:val="000000"/>
          <w:kern w:val="1"/>
          <w:sz w:val="10"/>
          <w:szCs w:val="10"/>
          <w:lang w:eastAsia="ar-SA"/>
        </w:rPr>
      </w:pPr>
    </w:p>
    <w:p w14:paraId="20BDF05F" w14:textId="77777777" w:rsidR="00C94C33" w:rsidRPr="00C94C33" w:rsidRDefault="00C94C33" w:rsidP="00C94C33">
      <w:pPr>
        <w:widowControl w:val="0"/>
        <w:tabs>
          <w:tab w:val="left" w:pos="993"/>
        </w:tabs>
        <w:suppressAutoHyphens/>
        <w:spacing w:before="20" w:line="252" w:lineRule="auto"/>
        <w:ind w:left="993"/>
        <w:jc w:val="center"/>
        <w:rPr>
          <w:rFonts w:ascii="Cambria" w:eastAsia="SimSun" w:hAnsi="Cambria" w:cs="Cambria"/>
          <w:bCs/>
          <w:color w:val="000000"/>
          <w:kern w:val="1"/>
          <w:u w:val="single"/>
          <w:lang w:eastAsia="ar-SA"/>
        </w:rPr>
      </w:pP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>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>O</w:t>
      </w: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 xml:space="preserve"> = 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>C</w:t>
      </w: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 xml:space="preserve"> + 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>G</w:t>
      </w:r>
    </w:p>
    <w:p w14:paraId="31BB3844" w14:textId="77777777" w:rsidR="00C94C33" w:rsidRPr="00C94C33" w:rsidRDefault="00C94C33" w:rsidP="00C94C33">
      <w:pPr>
        <w:widowControl w:val="0"/>
        <w:tabs>
          <w:tab w:val="left" w:pos="709"/>
        </w:tabs>
        <w:suppressAutoHyphens/>
        <w:spacing w:before="20" w:line="276" w:lineRule="auto"/>
        <w:ind w:left="709"/>
        <w:jc w:val="both"/>
        <w:rPr>
          <w:rFonts w:ascii="Cambria" w:eastAsia="SimSun" w:hAnsi="Cambria" w:cs="Cambria"/>
          <w:b/>
          <w:bCs/>
          <w:color w:val="000000"/>
          <w:kern w:val="1"/>
          <w:lang w:eastAsia="ar-SA"/>
        </w:rPr>
      </w:pPr>
      <w:r w:rsidRPr="00C94C33">
        <w:rPr>
          <w:rFonts w:ascii="Cambria" w:eastAsia="SimSun" w:hAnsi="Cambria" w:cs="Cambria"/>
          <w:bCs/>
          <w:color w:val="000000"/>
          <w:kern w:val="1"/>
          <w:u w:val="single"/>
          <w:lang w:eastAsia="ar-SA"/>
        </w:rPr>
        <w:t xml:space="preserve">gdzie: </w:t>
      </w:r>
    </w:p>
    <w:p w14:paraId="766A54AD" w14:textId="77777777" w:rsidR="00C94C33" w:rsidRPr="00C94C33" w:rsidRDefault="00C94C33" w:rsidP="00C94C33">
      <w:pPr>
        <w:widowControl w:val="0"/>
        <w:tabs>
          <w:tab w:val="left" w:pos="709"/>
        </w:tabs>
        <w:suppressAutoHyphens/>
        <w:spacing w:before="20" w:line="276" w:lineRule="auto"/>
        <w:ind w:left="709"/>
        <w:jc w:val="both"/>
        <w:rPr>
          <w:rFonts w:ascii="Cambria" w:eastAsia="SimSun" w:hAnsi="Cambria" w:cs="Cambria"/>
          <w:b/>
          <w:bCs/>
          <w:color w:val="000000"/>
          <w:kern w:val="1"/>
          <w:lang w:eastAsia="ar-SA"/>
        </w:rPr>
      </w:pP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>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 xml:space="preserve">O </w:t>
      </w:r>
      <w:r w:rsidRPr="00C94C33">
        <w:rPr>
          <w:rFonts w:ascii="Cambria" w:eastAsia="SimSun" w:hAnsi="Cambria" w:cs="Cambria"/>
          <w:bCs/>
          <w:color w:val="000000"/>
          <w:kern w:val="1"/>
          <w:lang w:eastAsia="ar-SA"/>
        </w:rPr>
        <w:t xml:space="preserve">- łączna ilość punktów oferty ocenianej, </w:t>
      </w:r>
    </w:p>
    <w:p w14:paraId="683F7817" w14:textId="77777777" w:rsidR="00C94C33" w:rsidRPr="00C94C33" w:rsidRDefault="00C94C33" w:rsidP="00C94C33">
      <w:pPr>
        <w:widowControl w:val="0"/>
        <w:tabs>
          <w:tab w:val="left" w:pos="709"/>
        </w:tabs>
        <w:suppressAutoHyphens/>
        <w:spacing w:before="20" w:line="276" w:lineRule="auto"/>
        <w:ind w:left="709"/>
        <w:jc w:val="both"/>
        <w:rPr>
          <w:rFonts w:ascii="Cambria" w:eastAsia="SimSun" w:hAnsi="Cambria" w:cs="Cambria"/>
          <w:b/>
          <w:bCs/>
          <w:color w:val="000000"/>
          <w:kern w:val="1"/>
          <w:lang w:eastAsia="ar-SA"/>
        </w:rPr>
      </w:pP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>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 xml:space="preserve">C </w:t>
      </w:r>
      <w:r w:rsidRPr="00C94C33">
        <w:rPr>
          <w:rFonts w:ascii="Cambria" w:eastAsia="SimSun" w:hAnsi="Cambria" w:cs="Cambria"/>
          <w:bCs/>
          <w:color w:val="000000"/>
          <w:kern w:val="1"/>
          <w:lang w:eastAsia="ar-SA"/>
        </w:rPr>
        <w:t xml:space="preserve">- liczba punktów uzyskanych w kryterium </w:t>
      </w: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>„Cena”</w:t>
      </w:r>
      <w:r w:rsidRPr="00C94C33">
        <w:rPr>
          <w:rFonts w:ascii="Cambria" w:eastAsia="SimSun" w:hAnsi="Cambria" w:cs="Cambria"/>
          <w:bCs/>
          <w:color w:val="000000"/>
          <w:kern w:val="1"/>
          <w:lang w:eastAsia="ar-SA"/>
        </w:rPr>
        <w:t>,</w:t>
      </w:r>
    </w:p>
    <w:p w14:paraId="65EF0550" w14:textId="3A35D7E1" w:rsidR="00C94C33" w:rsidRPr="00A26CCC" w:rsidRDefault="00C94C33" w:rsidP="00C94C33">
      <w:pPr>
        <w:widowControl w:val="0"/>
        <w:tabs>
          <w:tab w:val="left" w:pos="709"/>
        </w:tabs>
        <w:suppressAutoHyphens/>
        <w:spacing w:before="20" w:line="276" w:lineRule="auto"/>
        <w:ind w:left="709"/>
        <w:jc w:val="both"/>
        <w:rPr>
          <w:rFonts w:ascii="Cambria" w:eastAsia="SimSun" w:hAnsi="Cambria" w:cs="Cambria"/>
          <w:color w:val="FF0000"/>
          <w:kern w:val="1"/>
          <w:sz w:val="20"/>
          <w:szCs w:val="20"/>
          <w:lang w:eastAsia="ar-SA"/>
        </w:rPr>
      </w:pPr>
      <w:r w:rsidRPr="00C94C33">
        <w:rPr>
          <w:rFonts w:ascii="Cambria" w:eastAsia="SimSun" w:hAnsi="Cambria" w:cs="Cambria"/>
          <w:b/>
          <w:bCs/>
          <w:color w:val="000000"/>
          <w:kern w:val="1"/>
          <w:lang w:eastAsia="ar-SA"/>
        </w:rPr>
        <w:t>P</w:t>
      </w:r>
      <w:r w:rsidRPr="00C94C33">
        <w:rPr>
          <w:rFonts w:ascii="Cambria" w:eastAsia="SimSun" w:hAnsi="Cambria" w:cs="Cambria"/>
          <w:b/>
          <w:bCs/>
          <w:color w:val="000000"/>
          <w:kern w:val="1"/>
          <w:vertAlign w:val="subscript"/>
          <w:lang w:eastAsia="ar-SA"/>
        </w:rPr>
        <w:t xml:space="preserve">G </w:t>
      </w:r>
      <w:r w:rsidRPr="00C94C33">
        <w:rPr>
          <w:rFonts w:ascii="Cambria" w:eastAsia="SimSun" w:hAnsi="Cambria" w:cs="Cambria"/>
          <w:bCs/>
          <w:color w:val="000000"/>
          <w:kern w:val="1"/>
          <w:lang w:eastAsia="ar-SA"/>
        </w:rPr>
        <w:t>- liczba punktów u</w:t>
      </w:r>
      <w:r w:rsidRPr="00B31FFB">
        <w:rPr>
          <w:rFonts w:ascii="Cambria" w:eastAsia="SimSun" w:hAnsi="Cambria" w:cs="Cambria"/>
          <w:bCs/>
          <w:kern w:val="1"/>
          <w:lang w:eastAsia="ar-SA"/>
        </w:rPr>
        <w:t xml:space="preserve">zyskanych w kryterium </w:t>
      </w:r>
      <w:r w:rsidRPr="00B31FFB">
        <w:rPr>
          <w:rFonts w:ascii="Cambria" w:eastAsia="SimSun" w:hAnsi="Cambria" w:cs="Cambria"/>
          <w:b/>
          <w:bCs/>
          <w:kern w:val="1"/>
          <w:lang w:eastAsia="ar-SA"/>
        </w:rPr>
        <w:t xml:space="preserve">„Długość okresu gwarancji </w:t>
      </w:r>
      <w:r w:rsidR="00530D41">
        <w:rPr>
          <w:rFonts w:ascii="Cambria" w:eastAsia="SimSun" w:hAnsi="Cambria" w:cs="Cambria"/>
          <w:b/>
          <w:bCs/>
          <w:kern w:val="1"/>
          <w:lang w:eastAsia="ar-SA"/>
        </w:rPr>
        <w:t xml:space="preserve">” </w:t>
      </w:r>
    </w:p>
    <w:p w14:paraId="1DABAAAD" w14:textId="77777777" w:rsidR="00746764" w:rsidRPr="00B20F44" w:rsidRDefault="00746764" w:rsidP="00B20F44">
      <w:pPr>
        <w:spacing w:line="276" w:lineRule="auto"/>
        <w:rPr>
          <w:rFonts w:asciiTheme="majorHAnsi" w:hAnsiTheme="majorHAnsi"/>
        </w:rPr>
      </w:pPr>
    </w:p>
    <w:p w14:paraId="5DBF75CE" w14:textId="77777777" w:rsidR="00746764" w:rsidRPr="00C6306E" w:rsidRDefault="00746764" w:rsidP="0074676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709" w:hanging="709"/>
        <w:rPr>
          <w:rFonts w:asciiTheme="majorHAnsi" w:hAnsiTheme="majorHAnsi"/>
          <w:sz w:val="10"/>
          <w:szCs w:val="1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746764" w:rsidRPr="00C6306E" w14:paraId="77A573F0" w14:textId="77777777" w:rsidTr="00387A64">
        <w:trPr>
          <w:jc w:val="center"/>
        </w:trPr>
        <w:tc>
          <w:tcPr>
            <w:tcW w:w="9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173A34" w14:textId="5E55D449" w:rsidR="00746764" w:rsidRPr="00C6306E" w:rsidRDefault="00746764" w:rsidP="00387A6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7</w:t>
            </w:r>
          </w:p>
          <w:p w14:paraId="3720929D" w14:textId="77777777" w:rsidR="00746764" w:rsidRPr="00C6306E" w:rsidRDefault="00746764" w:rsidP="00387A6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WYBÓR NAJKORZYSTNIEJSZEJ OFERTY</w:t>
            </w:r>
          </w:p>
        </w:tc>
      </w:tr>
    </w:tbl>
    <w:p w14:paraId="215DB567" w14:textId="77777777" w:rsidR="00746764" w:rsidRDefault="00746764" w:rsidP="0074676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0"/>
        <w:rPr>
          <w:rFonts w:asciiTheme="majorHAnsi" w:hAnsiTheme="majorHAnsi"/>
          <w:color w:val="000000"/>
        </w:rPr>
      </w:pPr>
    </w:p>
    <w:p w14:paraId="2304E399" w14:textId="5190D315" w:rsidR="00746764" w:rsidRPr="00EA0616" w:rsidRDefault="00EA0616" w:rsidP="00FE3E82">
      <w:pPr>
        <w:pStyle w:val="Akapitzlist"/>
        <w:numPr>
          <w:ilvl w:val="1"/>
          <w:numId w:val="49"/>
        </w:numPr>
        <w:shd w:val="clear" w:color="auto" w:fill="FFFFFF"/>
        <w:spacing w:before="72"/>
        <w:ind w:left="567" w:hanging="567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  </w:t>
      </w:r>
      <w:r w:rsidR="00734057" w:rsidRPr="00EA0616">
        <w:rPr>
          <w:rFonts w:ascii="Cambria" w:hAnsi="Cambria" w:cs="Arial"/>
          <w:color w:val="000000" w:themeColor="text1"/>
          <w:sz w:val="24"/>
          <w:szCs w:val="24"/>
        </w:rPr>
        <w:t>Z</w:t>
      </w:r>
      <w:r w:rsidR="00315E42" w:rsidRPr="00EA0616">
        <w:rPr>
          <w:rFonts w:ascii="Cambria" w:hAnsi="Cambria" w:cs="Arial"/>
          <w:color w:val="000000" w:themeColor="text1"/>
          <w:sz w:val="24"/>
          <w:szCs w:val="24"/>
        </w:rPr>
        <w:t>amawiając</w:t>
      </w:r>
      <w:r w:rsidR="00734057" w:rsidRPr="00EA0616">
        <w:rPr>
          <w:rFonts w:ascii="Cambria" w:hAnsi="Cambria" w:cs="Arial"/>
          <w:color w:val="000000" w:themeColor="text1"/>
          <w:sz w:val="24"/>
          <w:szCs w:val="24"/>
        </w:rPr>
        <w:t>y</w:t>
      </w:r>
      <w:r w:rsidR="00746764" w:rsidRPr="00EA0616">
        <w:rPr>
          <w:rFonts w:ascii="Cambria" w:hAnsi="Cambria" w:cs="Arial"/>
          <w:color w:val="000000" w:themeColor="text1"/>
          <w:sz w:val="24"/>
          <w:szCs w:val="24"/>
        </w:rPr>
        <w:t xml:space="preserve"> wybiera najkorzystniejszą ofertę w terminie związania ofertą.</w:t>
      </w:r>
    </w:p>
    <w:p w14:paraId="0D9C1A62" w14:textId="5E7BF746" w:rsidR="00746764" w:rsidRPr="00A37469" w:rsidRDefault="00746764" w:rsidP="00FE3E82">
      <w:pPr>
        <w:pStyle w:val="Listanumerowana2"/>
        <w:widowControl w:val="0"/>
        <w:numPr>
          <w:ilvl w:val="1"/>
          <w:numId w:val="49"/>
        </w:numPr>
        <w:tabs>
          <w:tab w:val="left" w:pos="993"/>
        </w:tabs>
        <w:spacing w:line="276" w:lineRule="auto"/>
        <w:ind w:left="567" w:hanging="567"/>
        <w:rPr>
          <w:rFonts w:ascii="Cambria" w:hAnsi="Cambria" w:cs="Arial"/>
          <w:b/>
          <w:bCs/>
          <w:color w:val="000000" w:themeColor="text1"/>
          <w:sz w:val="24"/>
        </w:rPr>
      </w:pPr>
      <w:r w:rsidRPr="00EA0616">
        <w:rPr>
          <w:rFonts w:ascii="Cambria" w:hAnsi="Cambria" w:cs="Arial"/>
          <w:b/>
          <w:bCs/>
          <w:color w:val="000000" w:themeColor="text1"/>
          <w:sz w:val="24"/>
        </w:rPr>
        <w:t>Jeżeli termin związania ofertą upłynął przed wyborem</w:t>
      </w:r>
      <w:r w:rsidRPr="00A37469">
        <w:rPr>
          <w:rFonts w:ascii="Cambria" w:hAnsi="Cambria" w:cs="Arial"/>
          <w:b/>
          <w:bCs/>
          <w:color w:val="000000" w:themeColor="text1"/>
          <w:sz w:val="24"/>
        </w:rPr>
        <w:t xml:space="preserve"> najkorzystniejszej oferty, </w:t>
      </w:r>
      <w:r w:rsidR="00734057">
        <w:rPr>
          <w:rFonts w:ascii="Cambria" w:hAnsi="Cambria" w:cs="Arial"/>
          <w:b/>
          <w:bCs/>
          <w:color w:val="000000" w:themeColor="text1"/>
          <w:sz w:val="24"/>
        </w:rPr>
        <w:t>Z</w:t>
      </w:r>
      <w:r w:rsidR="00315E42">
        <w:rPr>
          <w:rFonts w:ascii="Cambria" w:hAnsi="Cambria" w:cs="Arial"/>
          <w:b/>
          <w:bCs/>
          <w:color w:val="000000" w:themeColor="text1"/>
          <w:sz w:val="24"/>
          <w:u w:val="single"/>
        </w:rPr>
        <w:t>amawiając</w:t>
      </w:r>
      <w:r w:rsidR="00734057">
        <w:rPr>
          <w:rFonts w:ascii="Cambria" w:hAnsi="Cambria" w:cs="Arial"/>
          <w:b/>
          <w:bCs/>
          <w:color w:val="000000" w:themeColor="text1"/>
          <w:sz w:val="24"/>
          <w:u w:val="single"/>
        </w:rPr>
        <w:t>y</w:t>
      </w:r>
      <w:r w:rsidRPr="00A37469">
        <w:rPr>
          <w:rFonts w:ascii="Cambria" w:hAnsi="Cambria" w:cs="Arial"/>
          <w:b/>
          <w:bCs/>
          <w:color w:val="000000" w:themeColor="text1"/>
          <w:sz w:val="24"/>
          <w:u w:val="single"/>
        </w:rPr>
        <w:t xml:space="preserve"> wzywa Wykonawcę, którego oferta otrzymała najwyższą ocenę, do </w:t>
      </w:r>
      <w:r w:rsidR="00315E42">
        <w:rPr>
          <w:rFonts w:ascii="Cambria" w:hAnsi="Cambria" w:cs="Arial"/>
          <w:b/>
          <w:bCs/>
          <w:color w:val="000000" w:themeColor="text1"/>
          <w:sz w:val="24"/>
          <w:u w:val="single"/>
        </w:rPr>
        <w:t xml:space="preserve">wyrażenia, w wyznaczonym </w:t>
      </w:r>
      <w:r w:rsidRPr="00A37469">
        <w:rPr>
          <w:rFonts w:ascii="Cambria" w:hAnsi="Cambria" w:cs="Arial"/>
          <w:b/>
          <w:bCs/>
          <w:color w:val="000000" w:themeColor="text1"/>
          <w:sz w:val="24"/>
          <w:u w:val="single"/>
        </w:rPr>
        <w:t>terminie, pisemnej zgody na wybór jego oferty</w:t>
      </w:r>
      <w:r w:rsidRPr="00A37469">
        <w:rPr>
          <w:rFonts w:ascii="Cambria" w:hAnsi="Cambria" w:cs="Arial"/>
          <w:b/>
          <w:bCs/>
          <w:color w:val="000000" w:themeColor="text1"/>
          <w:sz w:val="24"/>
        </w:rPr>
        <w:t>.</w:t>
      </w:r>
    </w:p>
    <w:p w14:paraId="38ACE51D" w14:textId="77777777" w:rsidR="00746764" w:rsidRPr="000405D0" w:rsidRDefault="00746764" w:rsidP="00FE3E82">
      <w:pPr>
        <w:pStyle w:val="Listanumerowana2"/>
        <w:widowControl w:val="0"/>
        <w:numPr>
          <w:ilvl w:val="1"/>
          <w:numId w:val="49"/>
        </w:numPr>
        <w:tabs>
          <w:tab w:val="left" w:pos="993"/>
        </w:tabs>
        <w:spacing w:line="276" w:lineRule="auto"/>
        <w:ind w:left="709" w:hanging="709"/>
        <w:rPr>
          <w:rFonts w:ascii="Cambria" w:hAnsi="Cambria" w:cs="Arial"/>
          <w:color w:val="000000" w:themeColor="text1"/>
          <w:sz w:val="24"/>
        </w:rPr>
      </w:pPr>
      <w:r w:rsidRPr="000405D0">
        <w:rPr>
          <w:rFonts w:ascii="Cambria" w:hAnsi="Cambria"/>
          <w:color w:val="000000"/>
          <w:sz w:val="24"/>
        </w:rPr>
        <w:t xml:space="preserve">Stosownie do art. 253 ust. 1 ustawy </w:t>
      </w:r>
      <w:proofErr w:type="spellStart"/>
      <w:r w:rsidRPr="000405D0">
        <w:rPr>
          <w:rFonts w:ascii="Cambria" w:hAnsi="Cambria"/>
          <w:color w:val="000000"/>
          <w:sz w:val="24"/>
        </w:rPr>
        <w:t>Pzp</w:t>
      </w:r>
      <w:proofErr w:type="spellEnd"/>
      <w:r w:rsidRPr="000405D0">
        <w:rPr>
          <w:rFonts w:ascii="Cambria" w:hAnsi="Cambria"/>
          <w:color w:val="000000"/>
          <w:sz w:val="24"/>
        </w:rPr>
        <w:t xml:space="preserve">, </w:t>
      </w:r>
      <w:r>
        <w:rPr>
          <w:rFonts w:ascii="Cambria" w:hAnsi="Cambria"/>
          <w:color w:val="000000"/>
          <w:sz w:val="24"/>
        </w:rPr>
        <w:t>Zamawiający</w:t>
      </w:r>
      <w:r w:rsidR="00A27F10">
        <w:rPr>
          <w:rFonts w:ascii="Cambria" w:hAnsi="Cambria"/>
          <w:color w:val="000000"/>
          <w:sz w:val="24"/>
        </w:rPr>
        <w:t xml:space="preserve"> </w:t>
      </w:r>
      <w:r w:rsidRPr="000405D0">
        <w:rPr>
          <w:rFonts w:ascii="Cambria" w:hAnsi="Cambria" w:cs="Arial"/>
          <w:color w:val="000000" w:themeColor="text1"/>
          <w:sz w:val="24"/>
        </w:rPr>
        <w:t xml:space="preserve">niezwłocznie po wyborze najkorzystniejszej oferty informuje równocześnie Wykonawców, którzy złożyli </w:t>
      </w:r>
      <w:r w:rsidRPr="000405D0">
        <w:rPr>
          <w:rFonts w:ascii="Cambria" w:hAnsi="Cambria" w:cs="Arial"/>
          <w:color w:val="000000" w:themeColor="text1"/>
          <w:sz w:val="24"/>
        </w:rPr>
        <w:br/>
        <w:t>oferty, o:</w:t>
      </w:r>
    </w:p>
    <w:p w14:paraId="5BDE5643" w14:textId="77777777" w:rsidR="00746764" w:rsidRPr="000405D0" w:rsidRDefault="00746764" w:rsidP="00FE3E82">
      <w:pPr>
        <w:pStyle w:val="Akapitzlist"/>
        <w:numPr>
          <w:ilvl w:val="0"/>
          <w:numId w:val="34"/>
        </w:numPr>
        <w:tabs>
          <w:tab w:val="left" w:pos="1134"/>
          <w:tab w:val="left" w:pos="1276"/>
        </w:tabs>
        <w:suppressAutoHyphens/>
        <w:spacing w:line="276" w:lineRule="auto"/>
        <w:ind w:left="1134" w:hanging="425"/>
        <w:rPr>
          <w:rFonts w:ascii="Cambria" w:hAnsi="Cambria"/>
          <w:color w:val="000000"/>
          <w:sz w:val="24"/>
          <w:szCs w:val="24"/>
        </w:rPr>
      </w:pPr>
      <w:r w:rsidRPr="000405D0">
        <w:rPr>
          <w:rFonts w:ascii="Cambria" w:hAnsi="Cambria"/>
          <w:color w:val="000000"/>
          <w:sz w:val="24"/>
          <w:szCs w:val="24"/>
        </w:rPr>
        <w:t xml:space="preserve">wyborze najkorzystniejszej oferty, podając nazwę albo imię i nazwisko, siedzibę albo miejsce zamieszkania, jeżeli jest miejscem wykonywania działalności </w:t>
      </w:r>
      <w:r>
        <w:rPr>
          <w:rFonts w:ascii="Cambria" w:hAnsi="Cambria"/>
          <w:color w:val="000000"/>
          <w:sz w:val="24"/>
          <w:szCs w:val="24"/>
        </w:rPr>
        <w:t>Wykonawcy</w:t>
      </w:r>
      <w:r w:rsidRPr="000405D0">
        <w:rPr>
          <w:rFonts w:ascii="Cambria" w:hAnsi="Cambria"/>
          <w:color w:val="000000"/>
          <w:sz w:val="24"/>
          <w:szCs w:val="24"/>
        </w:rPr>
        <w:t xml:space="preserve">, którego ofertę wybrano, oraz nazwy albo imiona </w:t>
      </w:r>
      <w:r w:rsidR="00F831A7">
        <w:rPr>
          <w:rFonts w:ascii="Cambria" w:hAnsi="Cambria"/>
          <w:color w:val="000000"/>
          <w:sz w:val="24"/>
          <w:szCs w:val="24"/>
        </w:rPr>
        <w:br/>
      </w:r>
      <w:r w:rsidRPr="000405D0">
        <w:rPr>
          <w:rFonts w:ascii="Cambria" w:hAnsi="Cambria"/>
          <w:color w:val="000000"/>
          <w:sz w:val="24"/>
          <w:szCs w:val="24"/>
        </w:rPr>
        <w:t>i nazwiska, siedziby albo miejsca zamieszkania, jeżeli są miejscami wykonywania działalności Wykonawców, którzy złożyli oferty, a także punktację przyznaną ofertom w każdym kryterium oceny ofert i łączną punktację,</w:t>
      </w:r>
    </w:p>
    <w:p w14:paraId="7BA0222D" w14:textId="77777777" w:rsidR="00746764" w:rsidRPr="000405D0" w:rsidRDefault="00746764" w:rsidP="00FE3E82">
      <w:pPr>
        <w:pStyle w:val="Akapitzlist"/>
        <w:numPr>
          <w:ilvl w:val="0"/>
          <w:numId w:val="34"/>
        </w:numPr>
        <w:tabs>
          <w:tab w:val="left" w:pos="1134"/>
          <w:tab w:val="left" w:pos="1276"/>
        </w:tabs>
        <w:suppressAutoHyphens/>
        <w:spacing w:line="276" w:lineRule="auto"/>
        <w:ind w:left="1134" w:hanging="425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Wykonawca</w:t>
      </w:r>
      <w:r w:rsidRPr="000405D0">
        <w:rPr>
          <w:rFonts w:ascii="Cambria" w:hAnsi="Cambria"/>
          <w:color w:val="000000"/>
          <w:sz w:val="24"/>
          <w:szCs w:val="24"/>
        </w:rPr>
        <w:t>ch, których oferty zostały odrzucone.</w:t>
      </w:r>
    </w:p>
    <w:p w14:paraId="494C1062" w14:textId="77777777" w:rsidR="00746764" w:rsidRPr="000405D0" w:rsidRDefault="00746764" w:rsidP="00746764">
      <w:pPr>
        <w:pStyle w:val="Akapitzlist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709" w:hanging="709"/>
        <w:rPr>
          <w:rFonts w:ascii="Cambria" w:hAnsi="Cambria"/>
          <w:i/>
          <w:color w:val="000000"/>
          <w:sz w:val="24"/>
          <w:szCs w:val="24"/>
        </w:rPr>
      </w:pPr>
      <w:r>
        <w:rPr>
          <w:rFonts w:ascii="Cambria" w:hAnsi="Cambria"/>
          <w:i/>
          <w:color w:val="000000"/>
          <w:sz w:val="24"/>
          <w:szCs w:val="24"/>
        </w:rPr>
        <w:tab/>
      </w:r>
      <w:r w:rsidRPr="000405D0">
        <w:rPr>
          <w:rFonts w:ascii="Cambria" w:hAnsi="Cambria"/>
          <w:i/>
          <w:color w:val="000000"/>
          <w:sz w:val="24"/>
          <w:szCs w:val="24"/>
        </w:rPr>
        <w:t>podaj</w:t>
      </w:r>
      <w:r w:rsidRPr="000405D0">
        <w:rPr>
          <w:rFonts w:ascii="Cambria" w:eastAsia="Calibri" w:hAnsi="Cambria" w:cs="Calibri"/>
          <w:i/>
          <w:color w:val="000000"/>
          <w:sz w:val="24"/>
          <w:szCs w:val="24"/>
        </w:rPr>
        <w:t>ą</w:t>
      </w:r>
      <w:r w:rsidRPr="000405D0">
        <w:rPr>
          <w:rFonts w:ascii="Cambria" w:hAnsi="Cambria"/>
          <w:i/>
          <w:color w:val="000000"/>
          <w:sz w:val="24"/>
          <w:szCs w:val="24"/>
        </w:rPr>
        <w:t>c uzasadnienie faktyczne i prawne.</w:t>
      </w:r>
    </w:p>
    <w:p w14:paraId="061D5925" w14:textId="4F20AF8A" w:rsidR="00746764" w:rsidRPr="00212A54" w:rsidRDefault="00734057" w:rsidP="00FE3E82">
      <w:pPr>
        <w:pStyle w:val="Akapitzlist"/>
        <w:numPr>
          <w:ilvl w:val="1"/>
          <w:numId w:val="49"/>
        </w:numPr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 w:hanging="709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lastRenderedPageBreak/>
        <w:t>Z</w:t>
      </w:r>
      <w:r w:rsidR="00315E42">
        <w:rPr>
          <w:rFonts w:ascii="Cambria" w:hAnsi="Cambria" w:cs="Arial"/>
          <w:bCs/>
          <w:color w:val="000000" w:themeColor="text1"/>
          <w:sz w:val="24"/>
          <w:szCs w:val="24"/>
        </w:rPr>
        <w:t>amawiając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y</w:t>
      </w:r>
      <w:r w:rsidR="00746764" w:rsidRPr="00212A54">
        <w:rPr>
          <w:rFonts w:ascii="Cambria" w:hAnsi="Cambria" w:cs="Arial"/>
          <w:bCs/>
          <w:color w:val="000000" w:themeColor="text1"/>
          <w:sz w:val="24"/>
          <w:szCs w:val="24"/>
        </w:rPr>
        <w:t xml:space="preserve"> udostępnia niezwłocznie informacje, o których mowa w pkt </w:t>
      </w:r>
      <w:r w:rsidR="00746764" w:rsidRPr="00BB5CC1">
        <w:rPr>
          <w:rFonts w:ascii="Cambria" w:hAnsi="Cambria"/>
          <w:sz w:val="24"/>
          <w:szCs w:val="24"/>
        </w:rPr>
        <w:t>1</w:t>
      </w:r>
      <w:r w:rsidR="00BB5CC1" w:rsidRPr="00BB5CC1">
        <w:rPr>
          <w:rFonts w:ascii="Cambria" w:hAnsi="Cambria"/>
          <w:sz w:val="24"/>
          <w:szCs w:val="24"/>
        </w:rPr>
        <w:t>7</w:t>
      </w:r>
      <w:r w:rsidR="00746764" w:rsidRPr="00BB5CC1">
        <w:rPr>
          <w:rFonts w:ascii="Cambria" w:hAnsi="Cambria"/>
          <w:sz w:val="24"/>
          <w:szCs w:val="24"/>
        </w:rPr>
        <w:t xml:space="preserve">.3 </w:t>
      </w:r>
      <w:proofErr w:type="spellStart"/>
      <w:r w:rsidR="00746764" w:rsidRPr="00BB5CC1">
        <w:rPr>
          <w:rFonts w:ascii="Cambria" w:hAnsi="Cambria"/>
          <w:sz w:val="24"/>
          <w:szCs w:val="24"/>
        </w:rPr>
        <w:t>tiret</w:t>
      </w:r>
      <w:proofErr w:type="spellEnd"/>
      <w:r w:rsidR="00746764" w:rsidRPr="00BB5CC1">
        <w:rPr>
          <w:rFonts w:ascii="Cambria" w:hAnsi="Cambria"/>
          <w:sz w:val="24"/>
          <w:szCs w:val="24"/>
        </w:rPr>
        <w:t xml:space="preserve"> </w:t>
      </w:r>
      <w:r w:rsidR="00746764" w:rsidRPr="00212A54">
        <w:rPr>
          <w:rFonts w:ascii="Cambria" w:hAnsi="Cambria"/>
          <w:color w:val="000000"/>
          <w:sz w:val="24"/>
          <w:szCs w:val="24"/>
        </w:rPr>
        <w:t>pierwszy SWZ</w:t>
      </w:r>
      <w:r w:rsidR="00746764" w:rsidRPr="00212A54">
        <w:rPr>
          <w:rFonts w:ascii="Cambria" w:hAnsi="Cambria" w:cs="Arial"/>
          <w:bCs/>
          <w:color w:val="000000" w:themeColor="text1"/>
          <w:sz w:val="24"/>
          <w:szCs w:val="24"/>
        </w:rPr>
        <w:t xml:space="preserve">, na stronie internetowej prowadzonego postępowania: </w:t>
      </w:r>
      <w:hyperlink r:id="rId24" w:history="1">
        <w:r w:rsidR="002B33F9" w:rsidRPr="00C07E8B">
          <w:rPr>
            <w:rStyle w:val="Hipercze"/>
            <w:rFonts w:asciiTheme="majorHAnsi" w:hAnsiTheme="majorHAnsi"/>
            <w:sz w:val="24"/>
            <w:szCs w:val="24"/>
          </w:rPr>
          <w:t>www.konopnica.finn.pl</w:t>
        </w:r>
      </w:hyperlink>
      <w:r w:rsidR="00530D41" w:rsidRPr="00530D41">
        <w:rPr>
          <w:rFonts w:asciiTheme="majorHAnsi" w:hAnsiTheme="majorHAnsi"/>
          <w:sz w:val="24"/>
          <w:szCs w:val="24"/>
        </w:rPr>
        <w:t xml:space="preserve">  </w:t>
      </w:r>
      <w:r w:rsidR="00530D41">
        <w:t xml:space="preserve"> </w:t>
      </w:r>
      <w:r w:rsidR="00746764" w:rsidRPr="006E5C1C">
        <w:rPr>
          <w:rFonts w:ascii="Cambria" w:hAnsi="Cambria"/>
          <w:color w:val="000000" w:themeColor="text1"/>
          <w:sz w:val="24"/>
          <w:szCs w:val="24"/>
        </w:rPr>
        <w:t>w zakładce Zamówienia publiczne.</w:t>
      </w:r>
    </w:p>
    <w:p w14:paraId="2EF1963E" w14:textId="77777777" w:rsidR="005922BB" w:rsidRPr="00B20F44" w:rsidRDefault="005922BB" w:rsidP="00B20F44">
      <w:pPr>
        <w:widowControl w:val="0"/>
        <w:spacing w:line="276" w:lineRule="auto"/>
        <w:outlineLvl w:val="3"/>
        <w:rPr>
          <w:rFonts w:asciiTheme="majorHAnsi" w:hAnsiTheme="majorHAnsi"/>
        </w:rPr>
      </w:pPr>
    </w:p>
    <w:p w14:paraId="051D8C0A" w14:textId="77777777" w:rsidR="00D9784D" w:rsidRPr="00C6306E" w:rsidRDefault="00D9784D" w:rsidP="00627C7D">
      <w:pPr>
        <w:pStyle w:val="Kolorowalistaakcent11"/>
        <w:tabs>
          <w:tab w:val="left" w:pos="1134"/>
          <w:tab w:val="left" w:pos="1276"/>
          <w:tab w:val="left" w:pos="1418"/>
        </w:tabs>
        <w:suppressAutoHyphens/>
        <w:spacing w:before="0" w:after="0" w:line="276" w:lineRule="auto"/>
        <w:ind w:left="0"/>
        <w:rPr>
          <w:rFonts w:asciiTheme="majorHAnsi" w:hAnsiTheme="majorHAnsi"/>
          <w:vanish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102"/>
      </w:tblGrid>
      <w:tr w:rsidR="00D9784D" w:rsidRPr="00C6306E" w14:paraId="6E6BB2FD" w14:textId="77777777" w:rsidTr="009F087A">
        <w:trPr>
          <w:trHeight w:val="1015"/>
          <w:jc w:val="center"/>
        </w:trPr>
        <w:tc>
          <w:tcPr>
            <w:tcW w:w="9102" w:type="dxa"/>
            <w:tcBorders>
              <w:bottom w:val="single" w:sz="4" w:space="0" w:color="auto"/>
            </w:tcBorders>
          </w:tcPr>
          <w:p w14:paraId="599201FF" w14:textId="15FB8D16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 xml:space="preserve">Rozdział </w:t>
            </w:r>
            <w:r w:rsidR="00451E97">
              <w:rPr>
                <w:rFonts w:asciiTheme="majorHAnsi" w:hAnsiTheme="majorHAnsi"/>
                <w:sz w:val="26"/>
                <w:szCs w:val="26"/>
              </w:rPr>
              <w:t>1</w:t>
            </w:r>
            <w:r w:rsidR="0064448A">
              <w:rPr>
                <w:rFonts w:asciiTheme="majorHAnsi" w:hAnsiTheme="majorHAnsi"/>
                <w:sz w:val="26"/>
                <w:szCs w:val="26"/>
              </w:rPr>
              <w:t>8</w:t>
            </w:r>
          </w:p>
          <w:p w14:paraId="51636D7A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INFORMACJE O FORMALNOŚCIACH, JAKIE POWINNY </w:t>
            </w:r>
            <w:r w:rsidRPr="00C6306E">
              <w:rPr>
                <w:rFonts w:asciiTheme="majorHAnsi" w:hAnsiTheme="majorHAnsi"/>
                <w:b/>
                <w:sz w:val="26"/>
                <w:szCs w:val="26"/>
              </w:rPr>
              <w:br/>
              <w:t>ZOSTAĆ DOPEŁNIONE PO WYBORZE OFERTY W CELU ZAWARCIA UMOWY</w:t>
            </w:r>
          </w:p>
        </w:tc>
      </w:tr>
    </w:tbl>
    <w:p w14:paraId="34BE93AA" w14:textId="77777777" w:rsidR="00687671" w:rsidRPr="00C6306E" w:rsidRDefault="00687671" w:rsidP="00627C7D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/>
          <w:sz w:val="24"/>
          <w:szCs w:val="24"/>
        </w:rPr>
      </w:pPr>
    </w:p>
    <w:p w14:paraId="0E33AF10" w14:textId="2AF6F12B" w:rsidR="00451E97" w:rsidRDefault="00BB5CC1" w:rsidP="00BB5CC1">
      <w:pPr>
        <w:pStyle w:val="Kolorowalistaakcent11"/>
        <w:widowControl w:val="0"/>
        <w:suppressAutoHyphens/>
        <w:spacing w:line="276" w:lineRule="auto"/>
        <w:ind w:left="851" w:hanging="851"/>
        <w:outlineLvl w:val="3"/>
        <w:rPr>
          <w:rFonts w:asciiTheme="majorHAnsi" w:hAnsiTheme="majorHAnsi"/>
          <w:sz w:val="24"/>
          <w:szCs w:val="24"/>
        </w:rPr>
      </w:pPr>
      <w:r w:rsidRPr="00BB5CC1">
        <w:rPr>
          <w:rFonts w:asciiTheme="majorHAnsi" w:hAnsiTheme="majorHAnsi"/>
          <w:b/>
          <w:bCs/>
          <w:sz w:val="24"/>
          <w:szCs w:val="24"/>
        </w:rPr>
        <w:t>18.1.</w:t>
      </w:r>
      <w:r>
        <w:rPr>
          <w:rFonts w:asciiTheme="majorHAnsi" w:hAnsiTheme="majorHAnsi"/>
          <w:sz w:val="24"/>
          <w:szCs w:val="24"/>
        </w:rPr>
        <w:t xml:space="preserve">     </w:t>
      </w:r>
      <w:r w:rsidR="00D9784D" w:rsidRPr="00C6306E">
        <w:rPr>
          <w:rFonts w:asciiTheme="majorHAnsi" w:hAnsiTheme="majorHAnsi"/>
          <w:sz w:val="24"/>
          <w:szCs w:val="24"/>
        </w:rPr>
        <w:t>W przypadku, gdy zostanie wybrana jako najkorzystniejsza oferta Wykonawców wspólnie ubiegających się o udzielenie zamówienia, Wykonawca przed podpisaniem umowy na wezwanie Zamawiającego przedłoży umowę regulującą współpracę Wykonawców.</w:t>
      </w:r>
    </w:p>
    <w:p w14:paraId="6FCFA52B" w14:textId="3D8B121B" w:rsidR="00451E97" w:rsidRDefault="00D9784D" w:rsidP="00FE3E82">
      <w:pPr>
        <w:pStyle w:val="Kolorowalistaakcent11"/>
        <w:widowControl w:val="0"/>
        <w:numPr>
          <w:ilvl w:val="1"/>
          <w:numId w:val="50"/>
        </w:numPr>
        <w:suppressAutoHyphens/>
        <w:spacing w:line="276" w:lineRule="auto"/>
        <w:ind w:left="851" w:hanging="851"/>
        <w:outlineLvl w:val="3"/>
        <w:rPr>
          <w:rFonts w:asciiTheme="majorHAnsi" w:hAnsiTheme="majorHAnsi"/>
          <w:sz w:val="24"/>
          <w:szCs w:val="24"/>
        </w:rPr>
      </w:pPr>
      <w:r w:rsidRPr="00451E97">
        <w:rPr>
          <w:rFonts w:asciiTheme="majorHAnsi" w:hAnsiTheme="majorHAnsi"/>
          <w:sz w:val="24"/>
          <w:szCs w:val="24"/>
        </w:rPr>
        <w:t xml:space="preserve">Osoby reprezentujące </w:t>
      </w:r>
      <w:r w:rsidR="007631EC" w:rsidRPr="00451E97">
        <w:rPr>
          <w:rFonts w:asciiTheme="majorHAnsi" w:hAnsiTheme="majorHAnsi"/>
          <w:sz w:val="24"/>
          <w:szCs w:val="24"/>
        </w:rPr>
        <w:t>W</w:t>
      </w:r>
      <w:r w:rsidRPr="00451E97">
        <w:rPr>
          <w:rFonts w:asciiTheme="majorHAnsi" w:hAnsiTheme="majorHAnsi"/>
          <w:sz w:val="24"/>
          <w:szCs w:val="24"/>
        </w:rPr>
        <w:t xml:space="preserve">ykonawcę przy podpisywaniu umowy powinny posiadać </w:t>
      </w:r>
      <w:r w:rsidR="00BB5CC1">
        <w:rPr>
          <w:rFonts w:asciiTheme="majorHAnsi" w:hAnsiTheme="majorHAnsi"/>
          <w:sz w:val="24"/>
          <w:szCs w:val="24"/>
        </w:rPr>
        <w:t xml:space="preserve">  </w:t>
      </w:r>
      <w:r w:rsidRPr="00451E97">
        <w:rPr>
          <w:rFonts w:asciiTheme="majorHAnsi" w:hAnsiTheme="majorHAnsi"/>
          <w:sz w:val="24"/>
          <w:szCs w:val="24"/>
        </w:rPr>
        <w:t xml:space="preserve">ze sobą dokumenty potwierdzające ich umocowanie do reprezentowania </w:t>
      </w:r>
      <w:r w:rsidR="007631EC" w:rsidRPr="00451E97">
        <w:rPr>
          <w:rFonts w:asciiTheme="majorHAnsi" w:hAnsiTheme="majorHAnsi"/>
          <w:sz w:val="24"/>
          <w:szCs w:val="24"/>
        </w:rPr>
        <w:t>W</w:t>
      </w:r>
      <w:r w:rsidRPr="00451E97">
        <w:rPr>
          <w:rFonts w:asciiTheme="majorHAnsi" w:hAnsiTheme="majorHAnsi"/>
          <w:sz w:val="24"/>
          <w:szCs w:val="24"/>
        </w:rPr>
        <w:t>ykonawcy, o ile umocowanie to nie będzie wynikać z dokumentów załączonych do oferty.</w:t>
      </w:r>
    </w:p>
    <w:p w14:paraId="0C0050D8" w14:textId="34ED275B" w:rsidR="00451E97" w:rsidRDefault="00D9784D" w:rsidP="00FE3E82">
      <w:pPr>
        <w:pStyle w:val="Kolorowalistaakcent11"/>
        <w:widowControl w:val="0"/>
        <w:numPr>
          <w:ilvl w:val="1"/>
          <w:numId w:val="50"/>
        </w:numPr>
        <w:suppressAutoHyphens/>
        <w:spacing w:line="276" w:lineRule="auto"/>
        <w:outlineLvl w:val="3"/>
        <w:rPr>
          <w:rFonts w:asciiTheme="majorHAnsi" w:hAnsiTheme="majorHAnsi"/>
          <w:sz w:val="24"/>
          <w:szCs w:val="24"/>
        </w:rPr>
      </w:pPr>
      <w:r w:rsidRPr="00451E97">
        <w:rPr>
          <w:rFonts w:asciiTheme="majorHAnsi" w:hAnsiTheme="majorHAnsi"/>
          <w:sz w:val="24"/>
          <w:szCs w:val="24"/>
        </w:rPr>
        <w:t xml:space="preserve">O terminie złożenia dokumentu, o którym mowa w pkt </w:t>
      </w:r>
      <w:r w:rsidR="00451E97" w:rsidRPr="00BB5CC1">
        <w:rPr>
          <w:rFonts w:asciiTheme="majorHAnsi" w:hAnsiTheme="majorHAnsi"/>
          <w:sz w:val="24"/>
          <w:szCs w:val="24"/>
        </w:rPr>
        <w:t>1</w:t>
      </w:r>
      <w:r w:rsidR="00BB5CC1" w:rsidRPr="00BB5CC1">
        <w:rPr>
          <w:rFonts w:asciiTheme="majorHAnsi" w:hAnsiTheme="majorHAnsi"/>
          <w:sz w:val="24"/>
          <w:szCs w:val="24"/>
        </w:rPr>
        <w:t>8</w:t>
      </w:r>
      <w:r w:rsidR="00315E42" w:rsidRPr="00BB5CC1">
        <w:rPr>
          <w:rFonts w:asciiTheme="majorHAnsi" w:hAnsiTheme="majorHAnsi"/>
          <w:sz w:val="24"/>
          <w:szCs w:val="24"/>
        </w:rPr>
        <w:t xml:space="preserve">.1. </w:t>
      </w:r>
      <w:r w:rsidR="00734057">
        <w:rPr>
          <w:rFonts w:asciiTheme="majorHAnsi" w:hAnsiTheme="majorHAnsi"/>
          <w:sz w:val="24"/>
          <w:szCs w:val="24"/>
        </w:rPr>
        <w:t>Z</w:t>
      </w:r>
      <w:r w:rsidR="00315E42">
        <w:rPr>
          <w:rFonts w:asciiTheme="majorHAnsi" w:hAnsiTheme="majorHAnsi"/>
          <w:sz w:val="24"/>
          <w:szCs w:val="24"/>
        </w:rPr>
        <w:t>amawiając</w:t>
      </w:r>
      <w:r w:rsidR="00734057">
        <w:rPr>
          <w:rFonts w:asciiTheme="majorHAnsi" w:hAnsiTheme="majorHAnsi"/>
          <w:sz w:val="24"/>
          <w:szCs w:val="24"/>
        </w:rPr>
        <w:t>y</w:t>
      </w:r>
      <w:r w:rsidRPr="00451E97">
        <w:rPr>
          <w:rFonts w:asciiTheme="majorHAnsi" w:hAnsiTheme="majorHAnsi"/>
          <w:sz w:val="24"/>
          <w:szCs w:val="24"/>
        </w:rPr>
        <w:t xml:space="preserve"> powiadomi Wykonawcę odrębnym pismem.</w:t>
      </w:r>
    </w:p>
    <w:p w14:paraId="032A2971" w14:textId="77777777" w:rsidR="00F70CFF" w:rsidRPr="00C6306E" w:rsidRDefault="00F70CFF" w:rsidP="00F408F9">
      <w:pPr>
        <w:pStyle w:val="Kolorowalistaakcent11"/>
        <w:widowControl w:val="0"/>
        <w:suppressAutoHyphens/>
        <w:spacing w:line="276" w:lineRule="auto"/>
        <w:ind w:left="0"/>
        <w:outlineLvl w:val="3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C6306E" w14:paraId="6CCA6098" w14:textId="77777777" w:rsidTr="007458CD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038485A8" w14:textId="2C8C8A26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 xml:space="preserve">Rozdział </w:t>
            </w:r>
            <w:r w:rsidR="0064448A">
              <w:rPr>
                <w:rFonts w:asciiTheme="majorHAnsi" w:hAnsiTheme="majorHAnsi"/>
                <w:sz w:val="26"/>
                <w:szCs w:val="26"/>
              </w:rPr>
              <w:t>19</w:t>
            </w:r>
          </w:p>
          <w:p w14:paraId="0E083AF4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 xml:space="preserve">WYMAGANIA DOTYCZĄCE ZABEZPIECZENIA NALEŻYTEGO </w:t>
            </w:r>
            <w:r w:rsidRPr="00C6306E">
              <w:rPr>
                <w:rFonts w:asciiTheme="majorHAnsi" w:hAnsiTheme="majorHAnsi"/>
                <w:b/>
                <w:sz w:val="26"/>
                <w:szCs w:val="26"/>
              </w:rPr>
              <w:br/>
              <w:t>WYKONANIA UMOWY</w:t>
            </w:r>
          </w:p>
        </w:tc>
      </w:tr>
    </w:tbl>
    <w:p w14:paraId="2AE8A07E" w14:textId="77777777" w:rsidR="00687671" w:rsidRPr="00C6306E" w:rsidRDefault="00687671" w:rsidP="00627C7D">
      <w:pPr>
        <w:pStyle w:val="Kolorowalistaakcent11"/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Cs/>
          <w:sz w:val="24"/>
          <w:szCs w:val="24"/>
        </w:rPr>
      </w:pPr>
    </w:p>
    <w:p w14:paraId="3961C7FB" w14:textId="0508CE1E" w:rsidR="006708E0" w:rsidRPr="00EB0F21" w:rsidRDefault="00315E42" w:rsidP="00FE3E82">
      <w:pPr>
        <w:pStyle w:val="Kolorowalistaakcent11"/>
        <w:numPr>
          <w:ilvl w:val="1"/>
          <w:numId w:val="51"/>
        </w:numPr>
        <w:autoSpaceDE w:val="0"/>
        <w:autoSpaceDN w:val="0"/>
        <w:adjustRightInd w:val="0"/>
        <w:spacing w:before="0"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Helvetica"/>
          <w:bCs/>
          <w:sz w:val="24"/>
          <w:szCs w:val="24"/>
        </w:rPr>
        <w:t>N</w:t>
      </w:r>
      <w:r w:rsidR="00755112">
        <w:rPr>
          <w:rFonts w:asciiTheme="majorHAnsi" w:hAnsiTheme="majorHAnsi" w:cs="Helvetica"/>
          <w:bCs/>
          <w:sz w:val="24"/>
          <w:szCs w:val="24"/>
        </w:rPr>
        <w:t xml:space="preserve">ie wymaga </w:t>
      </w:r>
      <w:r>
        <w:rPr>
          <w:rFonts w:asciiTheme="majorHAnsi" w:hAnsiTheme="majorHAnsi" w:cs="Helvetica"/>
          <w:bCs/>
          <w:sz w:val="24"/>
          <w:szCs w:val="24"/>
        </w:rPr>
        <w:t xml:space="preserve">się </w:t>
      </w:r>
      <w:r w:rsidR="00755112">
        <w:rPr>
          <w:rFonts w:asciiTheme="majorHAnsi" w:hAnsiTheme="majorHAnsi" w:cs="Helvetica"/>
          <w:bCs/>
          <w:sz w:val="24"/>
          <w:szCs w:val="24"/>
        </w:rPr>
        <w:t>wniesienia zabezpieczenia należytego wykonania umowy.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102"/>
      </w:tblGrid>
      <w:tr w:rsidR="00D9784D" w:rsidRPr="00C6306E" w14:paraId="0A1B3A12" w14:textId="77777777" w:rsidTr="009F087A">
        <w:trPr>
          <w:jc w:val="center"/>
        </w:trPr>
        <w:tc>
          <w:tcPr>
            <w:tcW w:w="9102" w:type="dxa"/>
            <w:tcBorders>
              <w:bottom w:val="single" w:sz="4" w:space="0" w:color="auto"/>
            </w:tcBorders>
          </w:tcPr>
          <w:p w14:paraId="7741C996" w14:textId="77777777" w:rsidR="00156234" w:rsidRDefault="00156234" w:rsidP="00EB0F21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31DF84CA" w14:textId="638AA6F0" w:rsidR="00D9784D" w:rsidRPr="00C6306E" w:rsidRDefault="00D9784D" w:rsidP="0015623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2</w:t>
            </w:r>
            <w:r w:rsidR="0064448A">
              <w:rPr>
                <w:rFonts w:asciiTheme="majorHAnsi" w:hAnsiTheme="majorHAnsi"/>
                <w:sz w:val="26"/>
                <w:szCs w:val="26"/>
              </w:rPr>
              <w:t>0</w:t>
            </w:r>
          </w:p>
          <w:p w14:paraId="66F6189D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POSTANOWIENIA UMOWY</w:t>
            </w:r>
          </w:p>
        </w:tc>
      </w:tr>
    </w:tbl>
    <w:p w14:paraId="518F81C1" w14:textId="77777777" w:rsidR="005052D9" w:rsidRDefault="005052D9" w:rsidP="005052D9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/>
          <w:sz w:val="24"/>
          <w:szCs w:val="24"/>
        </w:rPr>
      </w:pPr>
    </w:p>
    <w:p w14:paraId="0971B251" w14:textId="7D88813F" w:rsidR="005052D9" w:rsidRPr="002B33F9" w:rsidRDefault="005052D9" w:rsidP="00FE3E82">
      <w:pPr>
        <w:pStyle w:val="Kolorowalistaakcent11"/>
        <w:widowControl w:val="0"/>
        <w:numPr>
          <w:ilvl w:val="1"/>
          <w:numId w:val="5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C6306E">
        <w:rPr>
          <w:rFonts w:asciiTheme="majorHAnsi" w:hAnsiTheme="majorHAnsi"/>
          <w:sz w:val="24"/>
          <w:szCs w:val="24"/>
        </w:rPr>
        <w:t xml:space="preserve">Projekt Umowy stanowi </w:t>
      </w:r>
      <w:r w:rsidRPr="002B33F9">
        <w:rPr>
          <w:rFonts w:asciiTheme="majorHAnsi" w:hAnsiTheme="majorHAnsi"/>
          <w:b/>
          <w:sz w:val="24"/>
          <w:szCs w:val="24"/>
        </w:rPr>
        <w:t>Załącznik Nr 2 do SWZ</w:t>
      </w:r>
      <w:r w:rsidRPr="002B33F9">
        <w:rPr>
          <w:rFonts w:asciiTheme="majorHAnsi" w:hAnsiTheme="majorHAnsi"/>
          <w:sz w:val="24"/>
          <w:szCs w:val="24"/>
        </w:rPr>
        <w:t>.</w:t>
      </w:r>
    </w:p>
    <w:p w14:paraId="69D281CC" w14:textId="3A072BDC" w:rsidR="007F1F51" w:rsidRPr="00EB0F21" w:rsidRDefault="00734057" w:rsidP="00FE3E82">
      <w:pPr>
        <w:pStyle w:val="Kolorowalistaakcent11"/>
        <w:widowControl w:val="0"/>
        <w:numPr>
          <w:ilvl w:val="1"/>
          <w:numId w:val="5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</w:t>
      </w:r>
      <w:r w:rsidR="00315E42">
        <w:rPr>
          <w:rFonts w:asciiTheme="majorHAnsi" w:hAnsiTheme="majorHAnsi"/>
          <w:sz w:val="24"/>
          <w:szCs w:val="24"/>
        </w:rPr>
        <w:t>amawiając</w:t>
      </w:r>
      <w:r>
        <w:rPr>
          <w:rFonts w:asciiTheme="majorHAnsi" w:hAnsiTheme="majorHAnsi"/>
          <w:sz w:val="24"/>
          <w:szCs w:val="24"/>
        </w:rPr>
        <w:t>y</w:t>
      </w:r>
      <w:r w:rsidR="00D9784D" w:rsidRPr="007F1F51">
        <w:rPr>
          <w:rFonts w:asciiTheme="majorHAnsi" w:hAnsiTheme="majorHAnsi"/>
          <w:sz w:val="24"/>
          <w:szCs w:val="24"/>
        </w:rPr>
        <w:t xml:space="preserve"> przewiduje możliwości wprowadzenia zmian do zawartej umowy, na podstawie art. </w:t>
      </w:r>
      <w:r w:rsidR="007F1F51">
        <w:rPr>
          <w:rFonts w:asciiTheme="majorHAnsi" w:hAnsiTheme="majorHAnsi"/>
          <w:sz w:val="24"/>
          <w:szCs w:val="24"/>
        </w:rPr>
        <w:t>454-455</w:t>
      </w:r>
      <w:r w:rsidR="00D9784D" w:rsidRPr="007F1F51">
        <w:rPr>
          <w:rFonts w:asciiTheme="majorHAnsi" w:hAnsiTheme="majorHAnsi"/>
          <w:sz w:val="24"/>
          <w:szCs w:val="24"/>
        </w:rPr>
        <w:t xml:space="preserve"> ustawy</w:t>
      </w:r>
      <w:r w:rsidR="007F1F51">
        <w:rPr>
          <w:rFonts w:asciiTheme="majorHAnsi" w:hAnsiTheme="majorHAnsi"/>
          <w:sz w:val="24"/>
          <w:szCs w:val="24"/>
        </w:rPr>
        <w:t xml:space="preserve"> oraz postanowień </w:t>
      </w:r>
      <w:r w:rsidR="0032584E" w:rsidRPr="007F1F51">
        <w:rPr>
          <w:rFonts w:asciiTheme="majorHAnsi" w:hAnsiTheme="majorHAnsi"/>
          <w:sz w:val="24"/>
          <w:szCs w:val="24"/>
        </w:rPr>
        <w:t>Projek</w:t>
      </w:r>
      <w:r w:rsidR="007F1F51">
        <w:rPr>
          <w:rFonts w:asciiTheme="majorHAnsi" w:hAnsiTheme="majorHAnsi"/>
          <w:sz w:val="24"/>
          <w:szCs w:val="24"/>
        </w:rPr>
        <w:t>tu</w:t>
      </w:r>
      <w:r w:rsidR="00A27F10">
        <w:rPr>
          <w:rFonts w:asciiTheme="majorHAnsi" w:hAnsiTheme="majorHAnsi"/>
          <w:sz w:val="24"/>
          <w:szCs w:val="24"/>
        </w:rPr>
        <w:t xml:space="preserve"> </w:t>
      </w:r>
      <w:r w:rsidR="00D9784D" w:rsidRPr="007F1F51">
        <w:rPr>
          <w:rFonts w:asciiTheme="majorHAnsi" w:hAnsiTheme="majorHAnsi"/>
          <w:sz w:val="24"/>
          <w:szCs w:val="24"/>
        </w:rPr>
        <w:t>Umowy.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08E0" w:rsidRPr="00C6306E" w14:paraId="3EF694B7" w14:textId="77777777" w:rsidTr="0032584E">
        <w:trPr>
          <w:trHeight w:val="507"/>
          <w:jc w:val="center"/>
        </w:trPr>
        <w:tc>
          <w:tcPr>
            <w:tcW w:w="9072" w:type="dxa"/>
            <w:shd w:val="clear" w:color="auto" w:fill="auto"/>
          </w:tcPr>
          <w:p w14:paraId="4BCA6E0A" w14:textId="77777777" w:rsidR="00156234" w:rsidRDefault="00156234" w:rsidP="00EB0F21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color w:val="000000"/>
                <w:sz w:val="26"/>
                <w:szCs w:val="26"/>
              </w:rPr>
            </w:pPr>
          </w:p>
          <w:p w14:paraId="2FEC43EF" w14:textId="1E86E42D" w:rsidR="006708E0" w:rsidRPr="00C6306E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color w:val="000000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color w:val="000000"/>
                <w:sz w:val="26"/>
                <w:szCs w:val="26"/>
              </w:rPr>
              <w:t>Rozdział 2</w:t>
            </w:r>
            <w:r w:rsidR="0064448A">
              <w:rPr>
                <w:rFonts w:asciiTheme="majorHAnsi" w:hAnsiTheme="majorHAnsi"/>
                <w:color w:val="000000"/>
                <w:sz w:val="26"/>
                <w:szCs w:val="26"/>
              </w:rPr>
              <w:t>1</w:t>
            </w:r>
          </w:p>
          <w:p w14:paraId="15F6FA8C" w14:textId="77777777" w:rsidR="006708E0" w:rsidRPr="00C6306E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color w:val="000000"/>
              </w:rPr>
            </w:pPr>
            <w:r w:rsidRPr="00C6306E">
              <w:rPr>
                <w:rFonts w:asciiTheme="majorHAnsi" w:hAnsiTheme="majorHAnsi"/>
                <w:b/>
                <w:color w:val="000000"/>
                <w:sz w:val="26"/>
                <w:szCs w:val="26"/>
              </w:rPr>
              <w:t>OCHRONA DANYCH OSOBOWYCH</w:t>
            </w:r>
          </w:p>
        </w:tc>
      </w:tr>
    </w:tbl>
    <w:p w14:paraId="14B411BE" w14:textId="77777777" w:rsidR="00470482" w:rsidRPr="00C6306E" w:rsidRDefault="00470482" w:rsidP="00627C7D">
      <w:pPr>
        <w:spacing w:line="276" w:lineRule="auto"/>
        <w:rPr>
          <w:rFonts w:asciiTheme="majorHAnsi" w:hAnsiTheme="majorHAnsi" w:cs="Arial"/>
          <w:bCs/>
        </w:rPr>
      </w:pPr>
    </w:p>
    <w:p w14:paraId="5B1950A8" w14:textId="77777777" w:rsidR="00470482" w:rsidRPr="00C6306E" w:rsidRDefault="00470482" w:rsidP="00627C7D">
      <w:pPr>
        <w:spacing w:line="276" w:lineRule="auto"/>
        <w:jc w:val="both"/>
        <w:rPr>
          <w:rFonts w:asciiTheme="majorHAnsi" w:hAnsiTheme="majorHAnsi" w:cs="Arial"/>
          <w:b/>
        </w:rPr>
      </w:pPr>
      <w:r w:rsidRPr="00C6306E">
        <w:rPr>
          <w:rFonts w:asciiTheme="majorHAnsi" w:hAnsiTheme="majorHAns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F831A7">
        <w:rPr>
          <w:rFonts w:asciiTheme="majorHAnsi" w:hAnsiTheme="majorHAnsi" w:cs="Arial"/>
        </w:rPr>
        <w:br/>
      </w:r>
      <w:r w:rsidRPr="00C6306E">
        <w:rPr>
          <w:rFonts w:asciiTheme="majorHAnsi" w:hAnsiTheme="majorHAnsi" w:cs="Arial"/>
        </w:rPr>
        <w:t xml:space="preserve">(Dz. Urz. UE L 119 z 04.05.2016, str. 1), dalej </w:t>
      </w:r>
      <w:r w:rsidRPr="00C6306E">
        <w:rPr>
          <w:rFonts w:asciiTheme="majorHAnsi" w:hAnsiTheme="majorHAnsi" w:cs="Arial"/>
          <w:i/>
          <w:iCs/>
        </w:rPr>
        <w:t>„RODO”,</w:t>
      </w:r>
      <w:r w:rsidR="00A27F10">
        <w:rPr>
          <w:rFonts w:asciiTheme="majorHAnsi" w:hAnsiTheme="majorHAnsi" w:cs="Arial"/>
          <w:i/>
          <w:iCs/>
        </w:rPr>
        <w:t xml:space="preserve"> </w:t>
      </w:r>
      <w:r w:rsidR="00734057">
        <w:rPr>
          <w:rFonts w:asciiTheme="majorHAnsi" w:hAnsiTheme="majorHAnsi" w:cs="Arial"/>
          <w:b/>
        </w:rPr>
        <w:t>Za</w:t>
      </w:r>
      <w:r w:rsidR="00315E42">
        <w:rPr>
          <w:rFonts w:asciiTheme="majorHAnsi" w:hAnsiTheme="majorHAnsi" w:cs="Arial"/>
          <w:b/>
        </w:rPr>
        <w:t>mawiając</w:t>
      </w:r>
      <w:r w:rsidR="00734057">
        <w:rPr>
          <w:rFonts w:asciiTheme="majorHAnsi" w:hAnsiTheme="majorHAnsi" w:cs="Arial"/>
          <w:b/>
        </w:rPr>
        <w:t>y</w:t>
      </w:r>
      <w:r w:rsidRPr="00C6306E">
        <w:rPr>
          <w:rFonts w:asciiTheme="majorHAnsi" w:hAnsiTheme="majorHAnsi" w:cs="Arial"/>
          <w:b/>
        </w:rPr>
        <w:t xml:space="preserve"> informuje, że: </w:t>
      </w:r>
    </w:p>
    <w:p w14:paraId="7538246E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Jest administratorem danych osobowych Wykonawcy oraz osób, których dane Wykonawca przekazał w niniejszym postępowaniu</w:t>
      </w:r>
      <w:r w:rsidRPr="00C6306E">
        <w:rPr>
          <w:rFonts w:asciiTheme="majorHAnsi" w:hAnsiTheme="majorHAnsi" w:cs="Arial"/>
          <w:i/>
          <w:sz w:val="24"/>
          <w:szCs w:val="24"/>
        </w:rPr>
        <w:t>;</w:t>
      </w:r>
    </w:p>
    <w:p w14:paraId="05DA8348" w14:textId="74F18200" w:rsidR="00470482" w:rsidRPr="00C6306E" w:rsidRDefault="00470482" w:rsidP="00FE3E82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Theme="majorHAnsi" w:hAnsiTheme="majorHAnsi" w:cs="Arial"/>
          <w:b/>
          <w:i/>
          <w:sz w:val="24"/>
          <w:szCs w:val="24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dane osobowe Wykonawcy przetwarzane będą na podstawie art. 6 ust. 1 lit. </w:t>
      </w:r>
      <w:proofErr w:type="spellStart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cRODO</w:t>
      </w:r>
      <w:proofErr w:type="spellEnd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F831A7">
        <w:rPr>
          <w:rFonts w:asciiTheme="majorHAnsi" w:eastAsia="Times New Roman" w:hAnsiTheme="majorHAnsi" w:cs="Arial"/>
          <w:sz w:val="24"/>
          <w:szCs w:val="24"/>
          <w:lang w:eastAsia="pl-PL"/>
        </w:rPr>
        <w:br/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celu </w:t>
      </w:r>
      <w:r w:rsidRPr="00C6306E">
        <w:rPr>
          <w:rFonts w:asciiTheme="majorHAnsi" w:hAnsiTheme="majorHAnsi" w:cs="Arial"/>
          <w:sz w:val="24"/>
          <w:szCs w:val="24"/>
        </w:rPr>
        <w:t xml:space="preserve">związanym z postępowaniem o udzielenie zamówienia publicznego na zadanie pn.: </w:t>
      </w:r>
      <w:r w:rsidR="00E3629D">
        <w:rPr>
          <w:rFonts w:asciiTheme="majorHAnsi" w:hAnsiTheme="majorHAnsi" w:cs="Arial"/>
          <w:sz w:val="24"/>
          <w:szCs w:val="24"/>
        </w:rPr>
        <w:t>„</w:t>
      </w:r>
      <w:r w:rsidR="00C94C33" w:rsidRPr="002B33F9">
        <w:rPr>
          <w:rFonts w:asciiTheme="majorHAnsi" w:hAnsiTheme="majorHAnsi" w:cs="Arial"/>
          <w:b/>
          <w:bCs/>
          <w:sz w:val="24"/>
          <w:szCs w:val="24"/>
        </w:rPr>
        <w:t xml:space="preserve">Dostawa </w:t>
      </w:r>
      <w:r w:rsidR="002B33F9" w:rsidRPr="002B33F9">
        <w:rPr>
          <w:rFonts w:asciiTheme="majorHAnsi" w:hAnsiTheme="majorHAnsi" w:cs="Arial"/>
          <w:b/>
          <w:bCs/>
          <w:sz w:val="24"/>
          <w:szCs w:val="24"/>
        </w:rPr>
        <w:t xml:space="preserve">sprzętu </w:t>
      </w:r>
      <w:r w:rsidR="00C94C33" w:rsidRPr="002B33F9">
        <w:rPr>
          <w:rFonts w:asciiTheme="majorHAnsi" w:hAnsiTheme="majorHAnsi" w:cs="Arial"/>
          <w:b/>
          <w:bCs/>
          <w:sz w:val="24"/>
          <w:szCs w:val="24"/>
        </w:rPr>
        <w:t>komputer</w:t>
      </w:r>
      <w:r w:rsidR="002B33F9" w:rsidRPr="002B33F9">
        <w:rPr>
          <w:rFonts w:asciiTheme="majorHAnsi" w:hAnsiTheme="majorHAnsi" w:cs="Arial"/>
          <w:b/>
          <w:bCs/>
          <w:sz w:val="24"/>
          <w:szCs w:val="24"/>
        </w:rPr>
        <w:t>owego</w:t>
      </w:r>
      <w:r w:rsidR="00C94C33" w:rsidRPr="002B33F9">
        <w:rPr>
          <w:rFonts w:asciiTheme="majorHAnsi" w:hAnsiTheme="majorHAnsi" w:cs="Arial"/>
          <w:b/>
          <w:bCs/>
          <w:sz w:val="24"/>
          <w:szCs w:val="24"/>
        </w:rPr>
        <w:t xml:space="preserve"> dla dzieci z rodzin pegeerowskich</w:t>
      </w:r>
      <w:r w:rsidR="00E3629D" w:rsidRPr="002B33F9">
        <w:rPr>
          <w:rFonts w:asciiTheme="majorHAnsi" w:hAnsiTheme="majorHAnsi" w:cs="Arial"/>
          <w:b/>
          <w:sz w:val="24"/>
          <w:szCs w:val="24"/>
        </w:rPr>
        <w:t>”</w:t>
      </w:r>
      <w:r w:rsidR="00A27F10" w:rsidRPr="002B33F9">
        <w:rPr>
          <w:rFonts w:asciiTheme="majorHAnsi" w:hAnsiTheme="majorHAnsi" w:cs="Arial"/>
          <w:b/>
          <w:sz w:val="24"/>
          <w:szCs w:val="24"/>
        </w:rPr>
        <w:t xml:space="preserve"> </w:t>
      </w:r>
      <w:r w:rsidRPr="00C6306E">
        <w:rPr>
          <w:rFonts w:asciiTheme="majorHAnsi" w:hAnsiTheme="majorHAnsi" w:cs="Arial"/>
          <w:sz w:val="24"/>
          <w:szCs w:val="24"/>
        </w:rPr>
        <w:t>prowadzonym w trybie p</w:t>
      </w:r>
      <w:r w:rsidR="00836C1B">
        <w:rPr>
          <w:rFonts w:asciiTheme="majorHAnsi" w:hAnsiTheme="majorHAnsi" w:cs="Arial"/>
          <w:sz w:val="24"/>
          <w:szCs w:val="24"/>
        </w:rPr>
        <w:t>odstawowym</w:t>
      </w:r>
      <w:r w:rsidRPr="00C6306E">
        <w:rPr>
          <w:rFonts w:asciiTheme="majorHAnsi" w:hAnsiTheme="majorHAnsi" w:cs="Arial"/>
          <w:sz w:val="24"/>
          <w:szCs w:val="24"/>
        </w:rPr>
        <w:t>;</w:t>
      </w:r>
    </w:p>
    <w:p w14:paraId="2AEB0340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odbiorcami danych osobowych Wykonawcy będą osoby lub podmioty, którym udostępniona zostanie dokumentacja postępowania w oparciu o art. </w:t>
      </w:r>
      <w:r w:rsidR="00B347FF">
        <w:rPr>
          <w:rFonts w:asciiTheme="majorHAnsi" w:eastAsia="Times New Roman" w:hAnsiTheme="majorHAnsi" w:cs="Arial"/>
          <w:sz w:val="24"/>
          <w:szCs w:val="24"/>
          <w:lang w:eastAsia="pl-PL"/>
        </w:rPr>
        <w:t>1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8 oraz art. </w:t>
      </w:r>
      <w:r w:rsidR="00B347FF">
        <w:rPr>
          <w:rFonts w:asciiTheme="majorHAnsi" w:eastAsia="Times New Roman" w:hAnsiTheme="majorHAnsi" w:cs="Arial"/>
          <w:sz w:val="24"/>
          <w:szCs w:val="24"/>
          <w:lang w:eastAsia="pl-PL"/>
        </w:rPr>
        <w:t>78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ust. </w:t>
      </w:r>
      <w:r w:rsidR="00B347FF">
        <w:rPr>
          <w:rFonts w:asciiTheme="majorHAnsi" w:eastAsia="Times New Roman" w:hAnsiTheme="majorHAnsi" w:cs="Arial"/>
          <w:sz w:val="24"/>
          <w:szCs w:val="24"/>
          <w:lang w:eastAsia="pl-PL"/>
        </w:rPr>
        <w:t>1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ustawy z dnia </w:t>
      </w:r>
      <w:r w:rsidR="00B347FF">
        <w:rPr>
          <w:rFonts w:asciiTheme="majorHAnsi" w:eastAsia="Times New Roman" w:hAnsiTheme="majorHAnsi" w:cs="Arial"/>
          <w:sz w:val="24"/>
          <w:szCs w:val="24"/>
          <w:lang w:eastAsia="pl-PL"/>
        </w:rPr>
        <w:t>11 września 2019</w:t>
      </w:r>
      <w:r w:rsidR="00F831A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-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Prawo zamówień publicznych </w:t>
      </w:r>
      <w:r w:rsidR="00B20F44">
        <w:rPr>
          <w:rFonts w:asciiTheme="majorHAnsi" w:eastAsia="Times New Roman" w:hAnsiTheme="majorHAnsi" w:cs="Arial"/>
          <w:sz w:val="24"/>
          <w:szCs w:val="24"/>
          <w:lang w:eastAsia="pl-PL"/>
        </w:rPr>
        <w:br/>
      </w:r>
      <w:r w:rsidR="00EB0F21">
        <w:rPr>
          <w:rFonts w:asciiTheme="majorHAnsi" w:eastAsia="Times New Roman" w:hAnsiTheme="majorHAnsi" w:cs="Arial"/>
          <w:sz w:val="24"/>
          <w:szCs w:val="24"/>
          <w:lang w:eastAsia="pl-PL"/>
        </w:rPr>
        <w:t>(Dz. U. z 2021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poz. </w:t>
      </w:r>
      <w:r w:rsidR="00EB0F21">
        <w:rPr>
          <w:rFonts w:asciiTheme="majorHAnsi" w:eastAsia="Times New Roman" w:hAnsiTheme="majorHAnsi" w:cs="Arial"/>
          <w:sz w:val="24"/>
          <w:szCs w:val="24"/>
          <w:lang w:eastAsia="pl-PL"/>
        </w:rPr>
        <w:t>112</w:t>
      </w:r>
      <w:r w:rsidR="00F408F9">
        <w:rPr>
          <w:rFonts w:asciiTheme="majorHAnsi" w:eastAsia="Times New Roman" w:hAnsiTheme="majorHAnsi" w:cs="Arial"/>
          <w:sz w:val="24"/>
          <w:szCs w:val="24"/>
          <w:lang w:eastAsia="pl-PL"/>
        </w:rPr>
        <w:t>9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), dalej „ustawa </w:t>
      </w:r>
      <w:proofErr w:type="spellStart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”;  </w:t>
      </w:r>
    </w:p>
    <w:p w14:paraId="14E87A88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dane osobowe Wykonawcy będą przechowywane, zgodnie z art. 97 ust. 1 ustawy </w:t>
      </w:r>
      <w:proofErr w:type="spellStart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35B16370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;  </w:t>
      </w:r>
    </w:p>
    <w:p w14:paraId="714083B8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odniesieniu do danych osobowych Wykonawcy decyzje nie będą podejmowane </w:t>
      </w:r>
      <w:r w:rsidR="00F831A7">
        <w:rPr>
          <w:rFonts w:asciiTheme="majorHAnsi" w:eastAsia="Times New Roman" w:hAnsiTheme="majorHAnsi" w:cs="Arial"/>
          <w:sz w:val="24"/>
          <w:szCs w:val="24"/>
          <w:lang w:eastAsia="pl-PL"/>
        </w:rPr>
        <w:br/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w sposób zautomatyzowany, stosowanie do art. 22 RODO;</w:t>
      </w:r>
    </w:p>
    <w:p w14:paraId="530A2759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Wykonawca posiada:</w:t>
      </w:r>
    </w:p>
    <w:p w14:paraId="479464C3" w14:textId="77777777" w:rsidR="00470482" w:rsidRPr="00C6306E" w:rsidRDefault="00470482" w:rsidP="00FE3E82">
      <w:pPr>
        <w:pStyle w:val="Akapitzlist"/>
        <w:numPr>
          <w:ilvl w:val="0"/>
          <w:numId w:val="12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na podstawie art. 15 RODO prawo dostępu do danych osobowych dotyczących Wykonawcy;</w:t>
      </w:r>
    </w:p>
    <w:p w14:paraId="22EA681B" w14:textId="77777777" w:rsidR="00470482" w:rsidRPr="00C6306E" w:rsidRDefault="00470482" w:rsidP="00FE3E82">
      <w:pPr>
        <w:pStyle w:val="Akapitzlist"/>
        <w:numPr>
          <w:ilvl w:val="0"/>
          <w:numId w:val="12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16 RODO prawo do sprostowania danych osobowych, o ile ich zmiana nie skutkuje zmianą </w:t>
      </w:r>
      <w:r w:rsidRPr="00C6306E">
        <w:rPr>
          <w:rFonts w:asciiTheme="majorHAnsi" w:hAnsiTheme="majorHAnsi" w:cs="Arial"/>
          <w:sz w:val="24"/>
          <w:szCs w:val="24"/>
        </w:rPr>
        <w:t xml:space="preserve">wyniku postępowania o udzielenie zamówienia </w:t>
      </w:r>
      <w:r w:rsidRPr="00C6306E">
        <w:rPr>
          <w:rFonts w:asciiTheme="majorHAnsi" w:hAnsiTheme="majorHAnsi" w:cs="Arial"/>
          <w:sz w:val="24"/>
          <w:szCs w:val="24"/>
        </w:rPr>
        <w:br/>
        <w:t xml:space="preserve">publicznego ani zmianą postanowień umowy w zakresie niezgodnym z ustawą </w:t>
      </w:r>
      <w:proofErr w:type="spellStart"/>
      <w:r w:rsidRPr="00C6306E">
        <w:rPr>
          <w:rFonts w:asciiTheme="majorHAnsi" w:hAnsiTheme="majorHAnsi" w:cs="Arial"/>
          <w:sz w:val="24"/>
          <w:szCs w:val="24"/>
        </w:rPr>
        <w:t>Pzp</w:t>
      </w:r>
      <w:proofErr w:type="spellEnd"/>
      <w:r w:rsidRPr="00C6306E">
        <w:rPr>
          <w:rFonts w:asciiTheme="majorHAnsi" w:hAnsiTheme="majorHAnsi" w:cs="Arial"/>
          <w:sz w:val="24"/>
          <w:szCs w:val="24"/>
        </w:rPr>
        <w:t xml:space="preserve"> oraz nie narusza integralności protokołu oraz jego załączników</w:t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;</w:t>
      </w:r>
    </w:p>
    <w:p w14:paraId="15A8906E" w14:textId="77777777" w:rsidR="00470482" w:rsidRPr="00C6306E" w:rsidRDefault="00470482" w:rsidP="00FE3E82">
      <w:pPr>
        <w:pStyle w:val="Akapitzlist"/>
        <w:numPr>
          <w:ilvl w:val="0"/>
          <w:numId w:val="12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F831A7">
        <w:rPr>
          <w:rFonts w:asciiTheme="majorHAnsi" w:eastAsia="Times New Roman" w:hAnsiTheme="majorHAnsi" w:cs="Arial"/>
          <w:sz w:val="24"/>
          <w:szCs w:val="24"/>
          <w:lang w:eastAsia="pl-PL"/>
        </w:rPr>
        <w:br/>
      </w: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art. 18 ust. 2 RODO;  </w:t>
      </w:r>
    </w:p>
    <w:p w14:paraId="7EB97D69" w14:textId="77777777" w:rsidR="00470482" w:rsidRPr="00C6306E" w:rsidRDefault="00470482" w:rsidP="00FE3E82">
      <w:pPr>
        <w:pStyle w:val="Akapitzlist"/>
        <w:numPr>
          <w:ilvl w:val="0"/>
          <w:numId w:val="12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prawo do wniesienia skargi do Prezesa Urzędu Ochrony Danych Osobowych, gdy Wykonawca uzna, że przetwarzanie jego danych osobowych narusza przepisy RODO;</w:t>
      </w:r>
    </w:p>
    <w:p w14:paraId="2D0D20DA" w14:textId="77777777" w:rsidR="00470482" w:rsidRPr="00C6306E" w:rsidRDefault="00470482" w:rsidP="00FE3E82">
      <w:pPr>
        <w:pStyle w:val="Akapitzlist"/>
        <w:numPr>
          <w:ilvl w:val="0"/>
          <w:numId w:val="14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Wykonawcy nie przysługuje:</w:t>
      </w:r>
    </w:p>
    <w:p w14:paraId="6BB220D6" w14:textId="77777777" w:rsidR="00470482" w:rsidRPr="00C6306E" w:rsidRDefault="00470482" w:rsidP="00FE3E82">
      <w:pPr>
        <w:pStyle w:val="Akapitzlist"/>
        <w:numPr>
          <w:ilvl w:val="0"/>
          <w:numId w:val="13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A2A32F" w14:textId="77777777" w:rsidR="00470482" w:rsidRPr="00C6306E" w:rsidRDefault="00470482" w:rsidP="00FE3E82">
      <w:pPr>
        <w:pStyle w:val="Akapitzlist"/>
        <w:numPr>
          <w:ilvl w:val="0"/>
          <w:numId w:val="13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b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>prawo do przenoszenia danych osobowych, o którym mowa w art. 20 RODO;</w:t>
      </w:r>
    </w:p>
    <w:p w14:paraId="195B1C37" w14:textId="77777777" w:rsidR="00470482" w:rsidRPr="00C6306E" w:rsidRDefault="00470482" w:rsidP="00FE3E82">
      <w:pPr>
        <w:pStyle w:val="Akapitzlist"/>
        <w:numPr>
          <w:ilvl w:val="0"/>
          <w:numId w:val="13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C630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57563129" w14:textId="77777777" w:rsidR="00470482" w:rsidRPr="00C6306E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/>
        </w:rPr>
      </w:pPr>
      <w:r w:rsidRPr="00C6306E">
        <w:rPr>
          <w:rFonts w:asciiTheme="majorHAnsi" w:hAnsiTheme="majorHAnsi"/>
        </w:rPr>
        <w:t xml:space="preserve"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 w:rsidR="00F831A7">
        <w:rPr>
          <w:rFonts w:asciiTheme="majorHAnsi" w:hAnsiTheme="majorHAnsi"/>
        </w:rPr>
        <w:br/>
      </w:r>
      <w:r w:rsidRPr="00C6306E">
        <w:rPr>
          <w:rFonts w:asciiTheme="majorHAnsi" w:hAnsiTheme="majorHAnsi"/>
        </w:rPr>
        <w:t>o udzielenie zamówienia publicznego lub konkursu.</w:t>
      </w:r>
    </w:p>
    <w:p w14:paraId="20A8E12A" w14:textId="77777777" w:rsidR="00470482" w:rsidRPr="00C6306E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/>
        </w:rPr>
      </w:pPr>
      <w:r w:rsidRPr="00C6306E">
        <w:rPr>
          <w:rFonts w:asciiTheme="majorHAnsi" w:hAnsiTheme="majorHAnsi"/>
        </w:rPr>
        <w:t xml:space="preserve">Skorzystanie przez osobę, której dane dotyczą, z uprawnienia do sprostowania lub uzupełnienia danych osobowych, o którym mowa w art. 16 rozporządzenia 2016/679, nie </w:t>
      </w:r>
      <w:r w:rsidRPr="00C6306E">
        <w:rPr>
          <w:rFonts w:asciiTheme="majorHAnsi" w:hAnsiTheme="majorHAnsi"/>
        </w:rPr>
        <w:lastRenderedPageBreak/>
        <w:t>może skutkować zmianą wyniku postępowania o udzielenie zamówienia publicznego lub konkursu ani zmianą postanowień umowy w zakresie niezgodnym z ustawą.</w:t>
      </w:r>
    </w:p>
    <w:p w14:paraId="09D2D7FC" w14:textId="77777777" w:rsidR="00470482" w:rsidRPr="00C6306E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/>
        </w:rPr>
      </w:pPr>
      <w:r w:rsidRPr="00C6306E">
        <w:rPr>
          <w:rFonts w:asciiTheme="majorHAnsi" w:hAnsiTheme="majorHAnsi"/>
        </w:rPr>
        <w:t xml:space="preserve">Wystąpienie z żądaniem, o którym mowa w art. 18 ust. 1 rozporządzenia 2016/679, nie ogranicza przetwarzania danych osobowych do czasu zakończenia postępowania </w:t>
      </w:r>
      <w:r w:rsidRPr="00C6306E">
        <w:rPr>
          <w:rFonts w:asciiTheme="majorHAnsi" w:hAnsiTheme="majorHAnsi"/>
        </w:rPr>
        <w:br/>
        <w:t>o udzielenie zamówienia publicznego lub konkursu.</w:t>
      </w:r>
    </w:p>
    <w:p w14:paraId="78B49C36" w14:textId="77777777" w:rsidR="00470482" w:rsidRPr="00755112" w:rsidRDefault="00470482" w:rsidP="00755112">
      <w:pPr>
        <w:spacing w:line="276" w:lineRule="auto"/>
        <w:ind w:left="142"/>
        <w:jc w:val="both"/>
        <w:rPr>
          <w:rFonts w:asciiTheme="majorHAnsi" w:hAnsiTheme="majorHAnsi"/>
          <w:shd w:val="clear" w:color="auto" w:fill="FFFFFF"/>
        </w:rPr>
      </w:pPr>
      <w:r w:rsidRPr="00C6306E">
        <w:rPr>
          <w:rFonts w:asciiTheme="majorHAnsi" w:hAnsiTheme="majorHAnsi"/>
          <w:shd w:val="clear" w:color="auto" w:fill="FFFFFF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102"/>
      </w:tblGrid>
      <w:tr w:rsidR="006708E0" w:rsidRPr="00C6306E" w14:paraId="274B2109" w14:textId="77777777" w:rsidTr="00FD3D4A">
        <w:trPr>
          <w:jc w:val="center"/>
        </w:trPr>
        <w:tc>
          <w:tcPr>
            <w:tcW w:w="9102" w:type="dxa"/>
            <w:tcBorders>
              <w:bottom w:val="single" w:sz="4" w:space="0" w:color="auto"/>
            </w:tcBorders>
          </w:tcPr>
          <w:p w14:paraId="43D9B043" w14:textId="56C62E66" w:rsidR="006708E0" w:rsidRPr="00C6306E" w:rsidRDefault="00AC31EE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br/>
            </w:r>
            <w:r w:rsidR="006708E0" w:rsidRPr="00C6306E">
              <w:rPr>
                <w:rFonts w:asciiTheme="majorHAnsi" w:hAnsiTheme="majorHAnsi"/>
                <w:sz w:val="26"/>
                <w:szCs w:val="26"/>
              </w:rPr>
              <w:t>Rozdział 2</w:t>
            </w:r>
            <w:r w:rsidR="0064448A">
              <w:rPr>
                <w:rFonts w:asciiTheme="majorHAnsi" w:hAnsiTheme="majorHAnsi"/>
                <w:sz w:val="26"/>
                <w:szCs w:val="26"/>
              </w:rPr>
              <w:t>2</w:t>
            </w:r>
          </w:p>
          <w:p w14:paraId="114BE2DE" w14:textId="77777777" w:rsidR="006708E0" w:rsidRPr="00C6306E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POUCZENIE O ŚRODKACH OCHRONY PRAWNEJ</w:t>
            </w:r>
          </w:p>
        </w:tc>
      </w:tr>
    </w:tbl>
    <w:p w14:paraId="083F2D91" w14:textId="77777777" w:rsidR="00432D57" w:rsidRDefault="00432D57" w:rsidP="00432D57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/>
          <w:sz w:val="24"/>
          <w:szCs w:val="24"/>
        </w:rPr>
      </w:pPr>
    </w:p>
    <w:p w14:paraId="7AC3B83D" w14:textId="337F818B" w:rsidR="00432D57" w:rsidRDefault="00BB5CC1" w:rsidP="00BB5CC1">
      <w:pPr>
        <w:pStyle w:val="Kolorowalistaakcent11"/>
        <w:widowControl w:val="0"/>
        <w:suppressAutoHyphens/>
        <w:spacing w:line="276" w:lineRule="auto"/>
        <w:ind w:hanging="720"/>
        <w:outlineLvl w:val="3"/>
        <w:rPr>
          <w:rFonts w:asciiTheme="majorHAnsi" w:hAnsiTheme="majorHAnsi"/>
          <w:sz w:val="24"/>
          <w:szCs w:val="24"/>
        </w:rPr>
      </w:pPr>
      <w:r w:rsidRPr="00BB5CC1">
        <w:rPr>
          <w:rFonts w:asciiTheme="majorHAnsi" w:hAnsiTheme="majorHAnsi"/>
          <w:b/>
          <w:bCs/>
          <w:sz w:val="24"/>
          <w:szCs w:val="24"/>
        </w:rPr>
        <w:t>22.1</w:t>
      </w:r>
      <w:r>
        <w:rPr>
          <w:rFonts w:asciiTheme="majorHAnsi" w:hAnsiTheme="majorHAnsi"/>
          <w:sz w:val="24"/>
          <w:szCs w:val="24"/>
        </w:rPr>
        <w:t xml:space="preserve">.   </w:t>
      </w:r>
      <w:r w:rsidR="00432D57" w:rsidRPr="00C6306E">
        <w:rPr>
          <w:rFonts w:asciiTheme="majorHAnsi" w:hAnsiTheme="majorHAnsi"/>
          <w:sz w:val="24"/>
          <w:szCs w:val="24"/>
        </w:rPr>
        <w:t xml:space="preserve">Środki ochrony prawnej przewidziane są w dziale </w:t>
      </w:r>
      <w:r w:rsidR="00432D57">
        <w:rPr>
          <w:rFonts w:asciiTheme="majorHAnsi" w:hAnsiTheme="majorHAnsi"/>
          <w:sz w:val="24"/>
          <w:szCs w:val="24"/>
        </w:rPr>
        <w:t>IX</w:t>
      </w:r>
      <w:r w:rsidR="00432D57" w:rsidRPr="00C6306E">
        <w:rPr>
          <w:rFonts w:asciiTheme="majorHAnsi" w:hAnsiTheme="majorHAnsi"/>
          <w:sz w:val="24"/>
          <w:szCs w:val="24"/>
        </w:rPr>
        <w:t xml:space="preserve"> ustawy.</w:t>
      </w:r>
    </w:p>
    <w:p w14:paraId="417FEE93" w14:textId="4341244A" w:rsidR="00D9784D" w:rsidRPr="00432D57" w:rsidRDefault="00D9784D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432D57">
        <w:rPr>
          <w:rFonts w:asciiTheme="majorHAnsi" w:hAnsiTheme="majorHAnsi"/>
          <w:sz w:val="24"/>
          <w:szCs w:val="24"/>
        </w:rPr>
        <w:t>Środkami ochrony prawnej są odwołanie i skarga do sądu.</w:t>
      </w:r>
    </w:p>
    <w:p w14:paraId="63F06553" w14:textId="762E48B3" w:rsidR="00CC1FD8" w:rsidRDefault="00D9784D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C6306E">
        <w:rPr>
          <w:rFonts w:asciiTheme="majorHAnsi" w:hAnsiTheme="majorHAnsi"/>
          <w:sz w:val="24"/>
          <w:szCs w:val="24"/>
        </w:rPr>
        <w:t xml:space="preserve">Środki ochrony prawnej przysługują </w:t>
      </w:r>
      <w:r w:rsidR="00CC1FD8" w:rsidRPr="00CC1FD8">
        <w:rPr>
          <w:rFonts w:asciiTheme="majorHAnsi" w:hAnsiTheme="majorHAnsi"/>
          <w:sz w:val="24"/>
          <w:szCs w:val="24"/>
        </w:rPr>
        <w:t xml:space="preserve">wykonawcy oraz innemu podmiotowi, jeżeli ma lub miał interes w uzyskaniu zamówienia lub nagrody w konkursie </w:t>
      </w:r>
      <w:r w:rsidR="00F831A7">
        <w:rPr>
          <w:rFonts w:asciiTheme="majorHAnsi" w:hAnsiTheme="majorHAnsi"/>
          <w:sz w:val="24"/>
          <w:szCs w:val="24"/>
        </w:rPr>
        <w:br/>
      </w:r>
      <w:r w:rsidR="00CC1FD8" w:rsidRPr="00CC1FD8">
        <w:rPr>
          <w:rFonts w:asciiTheme="majorHAnsi" w:hAnsiTheme="majorHAnsi"/>
          <w:sz w:val="24"/>
          <w:szCs w:val="24"/>
        </w:rPr>
        <w:t>oraz poniósł lub może ponieść szkodę w wyniku naruszenia przez zamawiającego przepisów ustawy.</w:t>
      </w:r>
      <w:r w:rsidR="00CC1FD8" w:rsidRPr="00CC1FD8">
        <w:rPr>
          <w:rFonts w:asciiTheme="majorHAnsi" w:hAnsiTheme="majorHAnsi"/>
        </w:rPr>
        <w:t> </w:t>
      </w:r>
      <w:r w:rsidR="00CC1FD8" w:rsidRPr="00CC1FD8">
        <w:rPr>
          <w:rFonts w:asciiTheme="majorHAnsi" w:hAnsiTheme="majorHAnsi"/>
          <w:sz w:val="24"/>
          <w:szCs w:val="24"/>
        </w:rPr>
        <w:t xml:space="preserve">Środki ochrony prawnej wobec ogłoszenia wszczynającego postępowanie o udzielenie zamówienia lub ogłoszenia o konkursie </w:t>
      </w:r>
      <w:r w:rsidR="00C93163">
        <w:rPr>
          <w:rFonts w:asciiTheme="majorHAnsi" w:hAnsiTheme="majorHAnsi"/>
          <w:sz w:val="24"/>
          <w:szCs w:val="24"/>
        </w:rPr>
        <w:br/>
      </w:r>
      <w:r w:rsidR="00CC1FD8" w:rsidRPr="00CC1FD8">
        <w:rPr>
          <w:rFonts w:asciiTheme="majorHAnsi" w:hAnsiTheme="majorHAnsi"/>
          <w:sz w:val="24"/>
          <w:szCs w:val="24"/>
        </w:rPr>
        <w:t xml:space="preserve">oraz dokumentów zamówienia przysługują również organizacjom wpisanym </w:t>
      </w:r>
      <w:r w:rsidR="00F831A7">
        <w:rPr>
          <w:rFonts w:asciiTheme="majorHAnsi" w:hAnsiTheme="majorHAnsi"/>
          <w:sz w:val="24"/>
          <w:szCs w:val="24"/>
        </w:rPr>
        <w:br/>
      </w:r>
      <w:r w:rsidR="00CC1FD8" w:rsidRPr="00CC1FD8">
        <w:rPr>
          <w:rFonts w:asciiTheme="majorHAnsi" w:hAnsiTheme="majorHAnsi"/>
          <w:sz w:val="24"/>
          <w:szCs w:val="24"/>
        </w:rPr>
        <w:t>na listę, o której mowa w art. 469 pkt 15</w:t>
      </w:r>
      <w:r w:rsidR="00CC1FD8">
        <w:rPr>
          <w:rFonts w:asciiTheme="majorHAnsi" w:hAnsiTheme="majorHAnsi"/>
          <w:sz w:val="24"/>
          <w:szCs w:val="24"/>
        </w:rPr>
        <w:t xml:space="preserve"> us</w:t>
      </w:r>
      <w:r w:rsidR="00F408F9">
        <w:rPr>
          <w:rFonts w:asciiTheme="majorHAnsi" w:hAnsiTheme="majorHAnsi"/>
          <w:sz w:val="24"/>
          <w:szCs w:val="24"/>
        </w:rPr>
        <w:t>t</w:t>
      </w:r>
      <w:r w:rsidR="00CC1FD8">
        <w:rPr>
          <w:rFonts w:asciiTheme="majorHAnsi" w:hAnsiTheme="majorHAnsi"/>
          <w:sz w:val="24"/>
          <w:szCs w:val="24"/>
        </w:rPr>
        <w:t>awy</w:t>
      </w:r>
      <w:r w:rsidR="00CC1FD8" w:rsidRPr="00CC1FD8">
        <w:rPr>
          <w:rFonts w:asciiTheme="majorHAnsi" w:hAnsiTheme="majorHAnsi"/>
          <w:sz w:val="24"/>
          <w:szCs w:val="24"/>
        </w:rPr>
        <w:t xml:space="preserve">, oraz Rzecznikowi Małych </w:t>
      </w:r>
      <w:r w:rsidR="00F831A7">
        <w:rPr>
          <w:rFonts w:asciiTheme="majorHAnsi" w:hAnsiTheme="majorHAnsi"/>
          <w:sz w:val="24"/>
          <w:szCs w:val="24"/>
        </w:rPr>
        <w:br/>
      </w:r>
      <w:r w:rsidR="00CC1FD8" w:rsidRPr="00CC1FD8">
        <w:rPr>
          <w:rFonts w:asciiTheme="majorHAnsi" w:hAnsiTheme="majorHAnsi"/>
          <w:sz w:val="24"/>
          <w:szCs w:val="24"/>
        </w:rPr>
        <w:t>i Średnich Przedsiębiorców.</w:t>
      </w:r>
    </w:p>
    <w:p w14:paraId="186C1EE2" w14:textId="55ED775C" w:rsidR="00CC1FD8" w:rsidRPr="00CC1FD8" w:rsidRDefault="00D9784D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CC1FD8">
        <w:rPr>
          <w:rFonts w:asciiTheme="majorHAnsi" w:hAnsiTheme="majorHAnsi"/>
          <w:sz w:val="24"/>
          <w:szCs w:val="24"/>
        </w:rPr>
        <w:t xml:space="preserve">Odwołanie </w:t>
      </w:r>
      <w:r w:rsidR="00CC1FD8" w:rsidRPr="00CC1FD8">
        <w:rPr>
          <w:rFonts w:asciiTheme="majorHAnsi" w:hAnsiTheme="majorHAnsi"/>
          <w:color w:val="000000"/>
          <w:sz w:val="24"/>
          <w:szCs w:val="24"/>
        </w:rPr>
        <w:t>przysługuje na:</w:t>
      </w:r>
    </w:p>
    <w:p w14:paraId="06E99601" w14:textId="77777777" w:rsidR="00CC1FD8" w:rsidRPr="00CC1FD8" w:rsidRDefault="00CC1FD8" w:rsidP="00C93163">
      <w:pPr>
        <w:pStyle w:val="Akapitzlist"/>
        <w:shd w:val="clear" w:color="auto" w:fill="FFFFFF"/>
        <w:spacing w:before="72" w:after="72" w:line="276" w:lineRule="auto"/>
        <w:ind w:left="1134" w:hanging="425"/>
        <w:rPr>
          <w:rFonts w:asciiTheme="majorHAnsi" w:hAnsiTheme="majorHAnsi"/>
          <w:color w:val="000000"/>
          <w:sz w:val="24"/>
          <w:szCs w:val="24"/>
        </w:rPr>
      </w:pPr>
      <w:r w:rsidRPr="00CC1FD8">
        <w:rPr>
          <w:rFonts w:asciiTheme="majorHAnsi" w:hAnsiTheme="majorHAnsi"/>
          <w:color w:val="000000"/>
          <w:sz w:val="24"/>
          <w:szCs w:val="24"/>
        </w:rPr>
        <w:t>1)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CC1FD8">
        <w:rPr>
          <w:rFonts w:asciiTheme="majorHAnsi" w:hAnsiTheme="majorHAnsi"/>
          <w:color w:val="000000"/>
          <w:sz w:val="24"/>
          <w:szCs w:val="24"/>
        </w:rPr>
        <w:t xml:space="preserve">niezgodną z przepisami ustawy czynność zamawiającego, podjętą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CC1FD8">
        <w:rPr>
          <w:rFonts w:asciiTheme="majorHAnsi" w:hAnsiTheme="majorHAnsi"/>
          <w:color w:val="000000"/>
          <w:sz w:val="24"/>
          <w:szCs w:val="24"/>
        </w:rPr>
        <w:t>w postępowaniu o udzielenie zamówienia, w tym na projektowane postanowienie umowy;</w:t>
      </w:r>
    </w:p>
    <w:p w14:paraId="4A2C45EE" w14:textId="77777777" w:rsidR="00CC1FD8" w:rsidRPr="00BD5F7F" w:rsidRDefault="00CC1FD8" w:rsidP="00C93163">
      <w:pPr>
        <w:pStyle w:val="Akapitzlist"/>
        <w:shd w:val="clear" w:color="auto" w:fill="FFFFFF"/>
        <w:spacing w:after="72" w:line="276" w:lineRule="auto"/>
        <w:ind w:left="1134" w:hanging="425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2)</w:t>
      </w:r>
      <w:r w:rsidRPr="00BD5F7F">
        <w:rPr>
          <w:rFonts w:asciiTheme="majorHAnsi" w:hAnsiTheme="majorHAnsi"/>
          <w:color w:val="000000"/>
          <w:sz w:val="24"/>
          <w:szCs w:val="24"/>
        </w:rPr>
        <w:tab/>
        <w:t>zaniechanie czynności w postępowaniu o udzielenie zamówienia, do której zamawiający był obowiązany na podstawie ustawy;</w:t>
      </w:r>
    </w:p>
    <w:p w14:paraId="1F83A3B0" w14:textId="77777777" w:rsidR="00CC1FD8" w:rsidRPr="00BD5F7F" w:rsidRDefault="00CC1FD8" w:rsidP="00C93163">
      <w:pPr>
        <w:pStyle w:val="Akapitzlist"/>
        <w:shd w:val="clear" w:color="auto" w:fill="FFFFFF"/>
        <w:spacing w:after="72" w:line="276" w:lineRule="auto"/>
        <w:ind w:left="1134" w:hanging="425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3)</w:t>
      </w:r>
      <w:r w:rsidRPr="00BD5F7F">
        <w:rPr>
          <w:rFonts w:asciiTheme="majorHAnsi" w:hAnsiTheme="majorHAnsi"/>
          <w:color w:val="000000"/>
          <w:sz w:val="24"/>
          <w:szCs w:val="24"/>
        </w:rPr>
        <w:tab/>
        <w:t xml:space="preserve">zaniechanie przeprowadzenia postępowania o udzielenie zamówienia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BD5F7F">
        <w:rPr>
          <w:rFonts w:asciiTheme="majorHAnsi" w:hAnsiTheme="majorHAnsi"/>
          <w:color w:val="000000"/>
          <w:sz w:val="24"/>
          <w:szCs w:val="24"/>
        </w:rPr>
        <w:t>lub zorganizowania konkursu na podstawie ustawy, mimo że zamawiający był do tego obowiązany.</w:t>
      </w:r>
    </w:p>
    <w:p w14:paraId="182B63D1" w14:textId="77777777" w:rsidR="00CC1FD8" w:rsidRPr="00BD5F7F" w:rsidRDefault="00CC1FD8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 xml:space="preserve">Odwołanie wnosi się do Prezesa Krajowej Izby Odwoławczej. Odwołujący przekazuje zamawiającemu odwołanie wniesione w formie elektronicznej albo postaci elektronicznej albo kopię tego odwołania, jeżeli zostało ono wniesione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BD5F7F">
        <w:rPr>
          <w:rFonts w:asciiTheme="majorHAnsi" w:hAnsiTheme="majorHAnsi"/>
          <w:color w:val="000000"/>
          <w:sz w:val="24"/>
          <w:szCs w:val="24"/>
        </w:rPr>
        <w:t>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53A10A56" w14:textId="77777777" w:rsidR="00CC1FD8" w:rsidRPr="00BD5F7F" w:rsidRDefault="00BD5F7F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Terminy wnoszenia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odwołań</w:t>
      </w:r>
      <w:proofErr w:type="spellEnd"/>
      <w:r w:rsidR="006B3D88">
        <w:rPr>
          <w:rFonts w:asciiTheme="majorHAnsi" w:hAnsiTheme="majorHAnsi"/>
          <w:color w:val="000000"/>
          <w:sz w:val="24"/>
          <w:szCs w:val="24"/>
        </w:rPr>
        <w:t>:</w:t>
      </w:r>
    </w:p>
    <w:p w14:paraId="64167509" w14:textId="3EEEEDAD" w:rsidR="00CC1FD8" w:rsidRPr="00BD5F7F" w:rsidRDefault="00CC1FD8" w:rsidP="00C93163">
      <w:pPr>
        <w:pStyle w:val="Akapitzlist"/>
        <w:shd w:val="clear" w:color="auto" w:fill="FFFFFF"/>
        <w:spacing w:before="72" w:after="72" w:line="276" w:lineRule="auto"/>
        <w:ind w:left="1134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1</w:t>
      </w:r>
      <w:r w:rsidR="003771F7">
        <w:rPr>
          <w:rFonts w:asciiTheme="majorHAnsi" w:hAnsiTheme="majorHAnsi"/>
          <w:color w:val="000000"/>
          <w:sz w:val="24"/>
          <w:szCs w:val="24"/>
        </w:rPr>
        <w:t>.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="00BD5F7F" w:rsidRPr="00BD5F7F">
        <w:rPr>
          <w:rFonts w:asciiTheme="majorHAnsi" w:hAnsiTheme="majorHAnsi"/>
          <w:color w:val="000000"/>
          <w:sz w:val="24"/>
          <w:szCs w:val="24"/>
        </w:rPr>
        <w:t xml:space="preserve">Odwołanie wnosi się </w:t>
      </w:r>
      <w:r w:rsidRPr="00BD5F7F">
        <w:rPr>
          <w:rFonts w:asciiTheme="majorHAnsi" w:hAnsiTheme="majorHAnsi"/>
          <w:color w:val="000000"/>
          <w:sz w:val="24"/>
          <w:szCs w:val="24"/>
        </w:rPr>
        <w:t>w terminie:</w:t>
      </w:r>
    </w:p>
    <w:p w14:paraId="4C94B468" w14:textId="77777777" w:rsidR="00CC1FD8" w:rsidRPr="00BD5F7F" w:rsidRDefault="00CC1FD8" w:rsidP="00C93163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lastRenderedPageBreak/>
        <w:t>a)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7FD9E753" w14:textId="77777777" w:rsidR="00CC1FD8" w:rsidRPr="00BD5F7F" w:rsidRDefault="00CC1FD8" w:rsidP="00C93163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b)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>10 dni od dnia przekazania informacji o czynności zamawiającego stanowiącej podstawę jego wniesienia, jeżeli informacja została przekazana w sposób inny niż określony w lit. a.</w:t>
      </w:r>
    </w:p>
    <w:p w14:paraId="658C4A6B" w14:textId="77777777" w:rsidR="00CC1FD8" w:rsidRPr="00BD5F7F" w:rsidRDefault="00CC1FD8" w:rsidP="00C93163">
      <w:pPr>
        <w:pStyle w:val="Akapitzlist"/>
        <w:shd w:val="clear" w:color="auto" w:fill="FFFFFF"/>
        <w:spacing w:before="72" w:line="276" w:lineRule="auto"/>
        <w:ind w:left="1134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2. 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>Odwołanie wobec treści ogłoszenia wszczynającego postępowanie o udzielenie zamówienia lub konkurs lub wobec treści dokumentów zamówienia wnosi się w terminie5 dni od dnia zamieszczenia ogłoszenia w Biuletynie Zamówień Publicznych lub dokumentów zamówienia na stronie internetowej</w:t>
      </w:r>
      <w:r w:rsidR="00BD5F7F">
        <w:rPr>
          <w:rFonts w:asciiTheme="majorHAnsi" w:hAnsiTheme="majorHAnsi"/>
          <w:color w:val="000000"/>
          <w:sz w:val="24"/>
          <w:szCs w:val="24"/>
        </w:rPr>
        <w:t>.</w:t>
      </w:r>
    </w:p>
    <w:p w14:paraId="520FE108" w14:textId="5F1524A3" w:rsidR="00CC1FD8" w:rsidRPr="00BD5F7F" w:rsidRDefault="00CC1FD8" w:rsidP="00C93163">
      <w:pPr>
        <w:pStyle w:val="Akapitzlist"/>
        <w:shd w:val="clear" w:color="auto" w:fill="FFFFFF"/>
        <w:spacing w:before="72" w:line="276" w:lineRule="auto"/>
        <w:ind w:left="1134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3. 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 xml:space="preserve">Odwołanie w przypadkach innych niż określone w </w:t>
      </w:r>
      <w:r w:rsidR="00BD5F7F">
        <w:rPr>
          <w:rFonts w:asciiTheme="majorHAnsi" w:hAnsiTheme="majorHAnsi"/>
          <w:color w:val="000000"/>
          <w:sz w:val="24"/>
          <w:szCs w:val="24"/>
        </w:rPr>
        <w:t>pkt</w:t>
      </w:r>
      <w:r w:rsidRPr="00BD5F7F">
        <w:rPr>
          <w:rFonts w:asciiTheme="majorHAnsi" w:hAnsiTheme="majorHAnsi"/>
          <w:color w:val="000000"/>
          <w:sz w:val="24"/>
          <w:szCs w:val="24"/>
        </w:rPr>
        <w:t xml:space="preserve"> 1 i 2 wnosi się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BD5F7F">
        <w:rPr>
          <w:rFonts w:asciiTheme="majorHAnsi" w:hAnsiTheme="majorHAnsi"/>
          <w:color w:val="000000"/>
          <w:sz w:val="24"/>
          <w:szCs w:val="24"/>
        </w:rPr>
        <w:t>w terminie</w:t>
      </w:r>
      <w:r w:rsidR="002B33F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D5F7F">
        <w:rPr>
          <w:rFonts w:asciiTheme="majorHAnsi" w:hAnsiTheme="majorHAnsi"/>
          <w:color w:val="000000"/>
          <w:sz w:val="24"/>
          <w:szCs w:val="24"/>
        </w:rPr>
        <w:t>5 dni od dnia, w którym powzięto lub przy zachowaniu należytej staranności można było powziąć wiadomość o okolicznościach stanowiących podstawę jego wniesienia, w przypadku zamówień, których wartość jest mniejsza niż progi unijne.</w:t>
      </w:r>
    </w:p>
    <w:p w14:paraId="4638DAE7" w14:textId="77777777" w:rsidR="00CC1FD8" w:rsidRPr="00BD5F7F" w:rsidRDefault="00CC1FD8" w:rsidP="00C93163">
      <w:pPr>
        <w:pStyle w:val="Akapitzlist"/>
        <w:shd w:val="clear" w:color="auto" w:fill="FFFFFF"/>
        <w:spacing w:before="72" w:line="276" w:lineRule="auto"/>
        <w:ind w:left="1134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4. 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 xml:space="preserve">Jeżeli zamawiający nie opublikował ogłoszenia o zamiarze zawarcia umowy lub mimo takiego obowiązku nie przesłał wykonawcy zawiadomienia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BD5F7F">
        <w:rPr>
          <w:rFonts w:asciiTheme="majorHAnsi" w:hAnsiTheme="majorHAnsi"/>
          <w:color w:val="000000"/>
          <w:sz w:val="24"/>
          <w:szCs w:val="24"/>
        </w:rPr>
        <w:t>o wyborze najkorzystniejszej oferty lub nie zaprosił wykonawcy do złożenia oferty w ramach dynamicznego systemu zakupów lub umowy ramowej, odwołanie wnosi się nie później niż w terminie:</w:t>
      </w:r>
    </w:p>
    <w:p w14:paraId="0E32B872" w14:textId="77777777" w:rsidR="00CC1FD8" w:rsidRPr="00BD5F7F" w:rsidRDefault="00CC1FD8" w:rsidP="00C93163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1)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>15 dni od dnia zamieszczenia w Biuletynie Zamówień Publicznych ogłoszenia o wyniku postępowania</w:t>
      </w:r>
    </w:p>
    <w:p w14:paraId="4ADAAFCD" w14:textId="79C3626A" w:rsidR="00CC1FD8" w:rsidRPr="00BD5F7F" w:rsidRDefault="003771F7" w:rsidP="00C93163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</w:t>
      </w:r>
      <w:r w:rsidR="00CC1FD8" w:rsidRPr="00BD5F7F">
        <w:rPr>
          <w:rFonts w:asciiTheme="majorHAnsi" w:hAnsiTheme="majorHAnsi"/>
          <w:color w:val="000000"/>
          <w:sz w:val="24"/>
          <w:szCs w:val="24"/>
        </w:rPr>
        <w:t>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="00CC1FD8" w:rsidRPr="00BD5F7F">
        <w:rPr>
          <w:rFonts w:asciiTheme="majorHAnsi" w:hAnsiTheme="majorHAnsi"/>
          <w:color w:val="000000"/>
          <w:sz w:val="24"/>
          <w:szCs w:val="24"/>
        </w:rPr>
        <w:t>miesiąca od dnia zawarcia umowy, jeżeli zamawiający:</w:t>
      </w:r>
    </w:p>
    <w:p w14:paraId="429722C4" w14:textId="77777777" w:rsidR="00CC1FD8" w:rsidRPr="00BD5F7F" w:rsidRDefault="00CC1FD8" w:rsidP="00C93163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a)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 xml:space="preserve">nie zamieścił w Biuletynie Zamówień Publicznych ogłoszenia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BD5F7F">
        <w:rPr>
          <w:rFonts w:asciiTheme="majorHAnsi" w:hAnsiTheme="majorHAnsi"/>
          <w:color w:val="000000"/>
          <w:sz w:val="24"/>
          <w:szCs w:val="24"/>
        </w:rPr>
        <w:t>o wyniku postępowania albo</w:t>
      </w:r>
    </w:p>
    <w:p w14:paraId="3B1D8422" w14:textId="77777777" w:rsidR="00CC1FD8" w:rsidRPr="006A1C25" w:rsidRDefault="00CC1FD8" w:rsidP="00C93163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/>
          <w:color w:val="000000"/>
          <w:sz w:val="24"/>
          <w:szCs w:val="24"/>
        </w:rPr>
      </w:pPr>
      <w:r w:rsidRPr="00BD5F7F">
        <w:rPr>
          <w:rFonts w:asciiTheme="majorHAnsi" w:hAnsiTheme="majorHAnsi"/>
          <w:color w:val="000000"/>
          <w:sz w:val="24"/>
          <w:szCs w:val="24"/>
        </w:rPr>
        <w:t>b)</w:t>
      </w:r>
      <w:r w:rsidR="00BD5F7F">
        <w:rPr>
          <w:rFonts w:asciiTheme="majorHAnsi" w:hAnsiTheme="majorHAnsi"/>
          <w:color w:val="000000"/>
          <w:sz w:val="24"/>
          <w:szCs w:val="24"/>
        </w:rPr>
        <w:tab/>
      </w:r>
      <w:r w:rsidRPr="00BD5F7F">
        <w:rPr>
          <w:rFonts w:asciiTheme="majorHAnsi" w:hAnsiTheme="majorHAnsi"/>
          <w:color w:val="000000"/>
          <w:sz w:val="24"/>
          <w:szCs w:val="24"/>
        </w:rPr>
        <w:t xml:space="preserve">zamieścił w Biuletynie Zamówień Publicznych ogłoszenie o wyniku postępowania, które nie zawiera uzasadnienia udzielenia </w:t>
      </w:r>
      <w:r w:rsidRPr="006A1C25">
        <w:rPr>
          <w:rFonts w:asciiTheme="majorHAnsi" w:hAnsiTheme="majorHAnsi"/>
          <w:color w:val="000000"/>
          <w:sz w:val="24"/>
          <w:szCs w:val="24"/>
        </w:rPr>
        <w:t xml:space="preserve">zamówienia w trybie negocjacji bez ogłoszenia albo zamówienia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6A1C25">
        <w:rPr>
          <w:rFonts w:asciiTheme="majorHAnsi" w:hAnsiTheme="majorHAnsi"/>
          <w:color w:val="000000"/>
          <w:sz w:val="24"/>
          <w:szCs w:val="24"/>
        </w:rPr>
        <w:t>z wolnej ręki.</w:t>
      </w:r>
    </w:p>
    <w:p w14:paraId="7662D867" w14:textId="77777777" w:rsidR="00BD5F7F" w:rsidRPr="006A1C25" w:rsidRDefault="00BD5F7F" w:rsidP="00FE3E82">
      <w:pPr>
        <w:pStyle w:val="Kolorowalistaakcent11"/>
        <w:widowControl w:val="0"/>
        <w:numPr>
          <w:ilvl w:val="1"/>
          <w:numId w:val="53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Odwołanie zawiera:</w:t>
      </w:r>
    </w:p>
    <w:p w14:paraId="4914CF45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1)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 xml:space="preserve">imię i nazwisko albo nazwę, miejsce zamieszkania albo siedzibę, numer telefonu oraz adres poczty elektronicznej odwołującego oraz imię </w:t>
      </w:r>
      <w:r w:rsidR="00F831A7">
        <w:rPr>
          <w:rFonts w:asciiTheme="majorHAnsi" w:hAnsiTheme="majorHAnsi"/>
          <w:color w:val="000000"/>
          <w:sz w:val="24"/>
          <w:szCs w:val="24"/>
        </w:rPr>
        <w:br/>
      </w:r>
      <w:r w:rsidRPr="006A1C25">
        <w:rPr>
          <w:rFonts w:asciiTheme="majorHAnsi" w:hAnsiTheme="majorHAnsi"/>
          <w:color w:val="000000"/>
          <w:sz w:val="24"/>
          <w:szCs w:val="24"/>
        </w:rPr>
        <w:t>i nazwisko przedstawiciela (przedstawicieli);</w:t>
      </w:r>
    </w:p>
    <w:p w14:paraId="3E605A9D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2)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nazwę i siedzibę zamawiającego, numer telefonu oraz adres poczty elektronicznej zamawiającego;</w:t>
      </w:r>
    </w:p>
    <w:p w14:paraId="11811CFE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3)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2141FB97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4)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B5D95FC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5)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określenie przedmiotu zamówienia;</w:t>
      </w:r>
    </w:p>
    <w:p w14:paraId="504FE559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lastRenderedPageBreak/>
        <w:t>6)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wskazanie numeru ogłoszenia w przypadku zamieszczenia w Biuletynie Zamówień Publicznych albo publikacji w Dzienniku Urzędowym Unii Europejskiej;</w:t>
      </w:r>
    </w:p>
    <w:p w14:paraId="241E6A77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7)  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wskazanie czynności lub zaniechania czynności zamawiającego, której zarzuca się niezgodność z przepisami ustawy, lub wskazanie zaniechania przeprowadzenia postępowania o udzielenie zamówienia lub</w:t>
      </w:r>
      <w:r w:rsidR="00A27F1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1C25">
        <w:rPr>
          <w:rFonts w:asciiTheme="majorHAnsi" w:hAnsiTheme="majorHAnsi"/>
          <w:color w:val="000000"/>
          <w:sz w:val="24"/>
          <w:szCs w:val="24"/>
        </w:rPr>
        <w:t>zorganizowania konkursu na podstawie ustawy;</w:t>
      </w:r>
    </w:p>
    <w:p w14:paraId="3DE7169F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8)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zwięzłe przedstawienie zarzutów;</w:t>
      </w:r>
    </w:p>
    <w:p w14:paraId="655B9EDC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9)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żądanie co do sposobu rozstrzygnięcia odwołania;</w:t>
      </w:r>
    </w:p>
    <w:p w14:paraId="06EA5A9B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10)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wskazanie okoliczności faktycznych i prawnych uzasadniających wniesienie odwołania oraz dowodów na poparcie przytoczonych okoliczności;</w:t>
      </w:r>
    </w:p>
    <w:p w14:paraId="67A2A960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11)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podpis odwołującego albo jego przedstawiciela lub przedstawicieli;</w:t>
      </w:r>
    </w:p>
    <w:p w14:paraId="6648A323" w14:textId="77777777" w:rsidR="00BD5F7F" w:rsidRPr="006A1C25" w:rsidRDefault="00BD5F7F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12)</w:t>
      </w:r>
      <w:r w:rsidR="006A1C25"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wykaz załączników.</w:t>
      </w:r>
    </w:p>
    <w:p w14:paraId="0BA758B3" w14:textId="77777777" w:rsidR="006A1C25" w:rsidRPr="006A1C25" w:rsidRDefault="006A1C25" w:rsidP="00C93163">
      <w:pPr>
        <w:shd w:val="clear" w:color="auto" w:fill="FFFFFF"/>
        <w:spacing w:before="72" w:line="276" w:lineRule="auto"/>
        <w:ind w:firstLine="709"/>
        <w:contextualSpacing/>
        <w:rPr>
          <w:rFonts w:asciiTheme="majorHAnsi" w:hAnsiTheme="majorHAnsi"/>
          <w:color w:val="000000"/>
        </w:rPr>
      </w:pPr>
      <w:r w:rsidRPr="006A1C25">
        <w:rPr>
          <w:rFonts w:asciiTheme="majorHAnsi" w:hAnsiTheme="majorHAnsi"/>
          <w:color w:val="000000"/>
        </w:rPr>
        <w:t>Do odwołania dołącza się:</w:t>
      </w:r>
    </w:p>
    <w:p w14:paraId="2E027C7B" w14:textId="77777777" w:rsidR="006A1C25" w:rsidRPr="006A1C25" w:rsidRDefault="006A1C25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1)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dowód uiszczenia wpisu od odwołania w wymaganej wysokości;</w:t>
      </w:r>
    </w:p>
    <w:p w14:paraId="306E5007" w14:textId="77777777" w:rsidR="006A1C25" w:rsidRPr="006A1C25" w:rsidRDefault="006A1C25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2) 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dowód przekazania odpowiednio odwołania albo jego kopii zamawiającemu;</w:t>
      </w:r>
    </w:p>
    <w:p w14:paraId="1300F21D" w14:textId="77777777" w:rsidR="00BD5F7F" w:rsidRPr="00BD5F7F" w:rsidRDefault="006A1C25" w:rsidP="00C93163">
      <w:pPr>
        <w:pStyle w:val="Akapitzlist"/>
        <w:shd w:val="clear" w:color="auto" w:fill="FFFFFF"/>
        <w:spacing w:before="72" w:after="72" w:line="276" w:lineRule="auto"/>
        <w:ind w:left="1418" w:hanging="567"/>
        <w:rPr>
          <w:rFonts w:ascii="Cambria" w:hAnsi="Cambria"/>
          <w:color w:val="000000"/>
          <w:sz w:val="24"/>
          <w:szCs w:val="24"/>
        </w:rPr>
      </w:pPr>
      <w:r w:rsidRPr="006A1C25">
        <w:rPr>
          <w:rFonts w:asciiTheme="majorHAnsi" w:hAnsiTheme="majorHAnsi"/>
          <w:color w:val="000000"/>
          <w:sz w:val="24"/>
          <w:szCs w:val="24"/>
        </w:rPr>
        <w:t>3)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6A1C25">
        <w:rPr>
          <w:rFonts w:asciiTheme="majorHAnsi" w:hAnsiTheme="majorHAnsi"/>
          <w:color w:val="000000"/>
          <w:sz w:val="24"/>
          <w:szCs w:val="24"/>
        </w:rPr>
        <w:t>dokument potwierdzający umocowanie do reprezentowania odwołującego</w:t>
      </w:r>
      <w:r w:rsidR="00BD5F7F" w:rsidRPr="00BD5F7F">
        <w:rPr>
          <w:rFonts w:ascii="Cambria" w:hAnsi="Cambria"/>
          <w:color w:val="000000"/>
          <w:sz w:val="24"/>
          <w:szCs w:val="24"/>
        </w:rPr>
        <w:t>.</w:t>
      </w:r>
    </w:p>
    <w:p w14:paraId="265506A6" w14:textId="77777777" w:rsidR="006A1C25" w:rsidRPr="00A47F5E" w:rsidRDefault="00D9784D" w:rsidP="00FE3E82">
      <w:pPr>
        <w:pStyle w:val="Kolorowalistaakcent11"/>
        <w:widowControl w:val="0"/>
        <w:numPr>
          <w:ilvl w:val="1"/>
          <w:numId w:val="53"/>
        </w:numPr>
        <w:shd w:val="clear" w:color="auto" w:fill="FFFFFF"/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6A1C25">
        <w:rPr>
          <w:rFonts w:asciiTheme="majorHAnsi" w:hAnsiTheme="majorHAnsi"/>
          <w:sz w:val="24"/>
          <w:szCs w:val="24"/>
        </w:rPr>
        <w:t xml:space="preserve">Na </w:t>
      </w:r>
      <w:r w:rsidR="006A1C25" w:rsidRPr="006A1C25">
        <w:rPr>
          <w:rFonts w:asciiTheme="majorHAnsi" w:hAnsiTheme="majorHAnsi"/>
          <w:color w:val="000000"/>
          <w:sz w:val="24"/>
          <w:szCs w:val="24"/>
        </w:rPr>
        <w:t>orzeczenie Izby stronom oraz uczestnikom postępowania odwoławczego przysługuje skarga do sądu. Skargę wnosi się do Sądu Okręgowego w Warszawie - sądu zamówień publicznych.</w:t>
      </w:r>
      <w:r w:rsidR="007A53B5">
        <w:rPr>
          <w:rFonts w:asciiTheme="majorHAnsi" w:hAnsiTheme="majorHAnsi"/>
          <w:color w:val="000000"/>
          <w:sz w:val="24"/>
          <w:szCs w:val="24"/>
        </w:rPr>
        <w:tab/>
      </w:r>
    </w:p>
    <w:p w14:paraId="26ECC60E" w14:textId="77777777" w:rsidR="006A1C25" w:rsidRPr="00C6306E" w:rsidRDefault="006A1C25" w:rsidP="00627C7D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/>
          <w:sz w:val="10"/>
          <w:szCs w:val="1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D9784D" w:rsidRPr="00C6306E" w14:paraId="64072010" w14:textId="77777777" w:rsidTr="00BF015F">
        <w:trPr>
          <w:trHeight w:val="507"/>
          <w:jc w:val="center"/>
        </w:trPr>
        <w:tc>
          <w:tcPr>
            <w:tcW w:w="9070" w:type="dxa"/>
            <w:tcBorders>
              <w:bottom w:val="single" w:sz="4" w:space="0" w:color="auto"/>
            </w:tcBorders>
          </w:tcPr>
          <w:p w14:paraId="6476BFF4" w14:textId="67621F93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t>Rozdział 2</w:t>
            </w:r>
            <w:r w:rsidR="0064448A">
              <w:rPr>
                <w:rFonts w:asciiTheme="majorHAnsi" w:hAnsiTheme="majorHAnsi"/>
                <w:sz w:val="26"/>
                <w:szCs w:val="26"/>
              </w:rPr>
              <w:t>3</w:t>
            </w:r>
          </w:p>
          <w:p w14:paraId="3AAEEEAC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INFORMACJE DODATKOWE</w:t>
            </w:r>
          </w:p>
        </w:tc>
      </w:tr>
    </w:tbl>
    <w:p w14:paraId="0065EF04" w14:textId="77777777" w:rsidR="00D9784D" w:rsidRPr="006B3D88" w:rsidRDefault="00D9784D" w:rsidP="00627C7D">
      <w:pPr>
        <w:spacing w:line="276" w:lineRule="auto"/>
        <w:ind w:left="340"/>
        <w:rPr>
          <w:rFonts w:asciiTheme="majorHAnsi" w:hAnsiTheme="majorHAnsi" w:cs="Arial"/>
          <w:bCs/>
          <w:sz w:val="16"/>
          <w:szCs w:val="16"/>
        </w:rPr>
      </w:pPr>
    </w:p>
    <w:p w14:paraId="618F20D4" w14:textId="77777777" w:rsidR="00D9784D" w:rsidRPr="00E3629D" w:rsidRDefault="00734057" w:rsidP="00627C7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color w:val="000000"/>
        </w:rPr>
      </w:pPr>
      <w:r>
        <w:rPr>
          <w:rFonts w:asciiTheme="majorHAnsi" w:hAnsiTheme="majorHAnsi" w:cs="Helvetica"/>
          <w:color w:val="000000"/>
        </w:rPr>
        <w:t>Z</w:t>
      </w:r>
      <w:r w:rsidR="00315E42">
        <w:rPr>
          <w:rFonts w:asciiTheme="majorHAnsi" w:hAnsiTheme="majorHAnsi" w:cs="Helvetica"/>
          <w:color w:val="000000"/>
        </w:rPr>
        <w:t>amawiając</w:t>
      </w:r>
      <w:r>
        <w:rPr>
          <w:rFonts w:asciiTheme="majorHAnsi" w:hAnsiTheme="majorHAnsi" w:cs="Helvetica"/>
          <w:color w:val="000000"/>
        </w:rPr>
        <w:t>y</w:t>
      </w:r>
      <w:r w:rsidR="00A77AE6" w:rsidRPr="00E3629D">
        <w:rPr>
          <w:rFonts w:asciiTheme="majorHAnsi" w:hAnsiTheme="majorHAnsi" w:cs="Helvetica"/>
          <w:color w:val="000000"/>
        </w:rPr>
        <w:t>:</w:t>
      </w:r>
    </w:p>
    <w:p w14:paraId="4AEB3D95" w14:textId="77777777" w:rsidR="00A77AE6" w:rsidRPr="00E3629D" w:rsidRDefault="00434533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>
        <w:rPr>
          <w:rFonts w:asciiTheme="majorHAnsi" w:hAnsiTheme="majorHAnsi" w:cs="Helvetica"/>
          <w:color w:val="000000"/>
          <w:sz w:val="24"/>
          <w:szCs w:val="24"/>
        </w:rPr>
        <w:t xml:space="preserve">nie </w:t>
      </w:r>
      <w:r w:rsidR="00A77AE6" w:rsidRPr="00E3629D">
        <w:rPr>
          <w:rFonts w:asciiTheme="majorHAnsi" w:hAnsiTheme="majorHAnsi" w:cs="Helvetica"/>
          <w:color w:val="000000"/>
          <w:sz w:val="24"/>
          <w:szCs w:val="24"/>
        </w:rPr>
        <w:t>przewiduje możliwoś</w:t>
      </w:r>
      <w:r w:rsidR="00A47F5E">
        <w:rPr>
          <w:rFonts w:asciiTheme="majorHAnsi" w:hAnsiTheme="majorHAnsi" w:cs="Helvetica"/>
          <w:color w:val="000000"/>
          <w:sz w:val="24"/>
          <w:szCs w:val="24"/>
        </w:rPr>
        <w:t>ci</w:t>
      </w:r>
      <w:r w:rsidR="00A77AE6" w:rsidRPr="00E3629D">
        <w:rPr>
          <w:rFonts w:asciiTheme="majorHAnsi" w:hAnsiTheme="majorHAnsi" w:cs="Helvetica"/>
          <w:color w:val="000000"/>
          <w:sz w:val="24"/>
          <w:szCs w:val="24"/>
        </w:rPr>
        <w:t xml:space="preserve"> składania ofert częściowych</w:t>
      </w:r>
    </w:p>
    <w:p w14:paraId="3DA659D1" w14:textId="77777777" w:rsidR="00A77AE6" w:rsidRPr="00E3629D" w:rsidRDefault="00A77AE6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możliwości składania ofert wariantowych</w:t>
      </w:r>
    </w:p>
    <w:p w14:paraId="31D074DA" w14:textId="77777777" w:rsidR="00A77AE6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wymagań wskazanych w art. 96 ust. 2 pkt 2 ustawy</w:t>
      </w:r>
    </w:p>
    <w:p w14:paraId="251FA571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wymagań wskazanych w art. 94 ustawy</w:t>
      </w:r>
    </w:p>
    <w:p w14:paraId="4A1A9626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zamówień wskazanych w art. 214 ust. 1 pkt 7 i 8 ustawy</w:t>
      </w:r>
    </w:p>
    <w:p w14:paraId="78FF0F2F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rozliczeń w walutach obcych</w:t>
      </w:r>
    </w:p>
    <w:p w14:paraId="6BF6870A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zwrotu kosztów udziału w postępowaniu</w:t>
      </w:r>
    </w:p>
    <w:p w14:paraId="6BA78C55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zastrzega obowiązku osobistego wykonania przez wykonawcę kluczowych zadań</w:t>
      </w:r>
    </w:p>
    <w:p w14:paraId="15BF82E8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>nie przewiduje zawarcia umowy ramowej</w:t>
      </w:r>
    </w:p>
    <w:p w14:paraId="6F0DB2A7" w14:textId="77777777" w:rsidR="00505199" w:rsidRPr="00E3629D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hanging="578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 xml:space="preserve">nie przewiduje wyboru najkorzystniejszej oferty z wykorzystaniem aukcji elektronicznej </w:t>
      </w:r>
    </w:p>
    <w:p w14:paraId="7B8BAF98" w14:textId="77777777" w:rsidR="00ED14C5" w:rsidRPr="00A27F10" w:rsidRDefault="00505199" w:rsidP="008843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hanging="578"/>
        <w:rPr>
          <w:rFonts w:asciiTheme="majorHAnsi" w:hAnsiTheme="majorHAnsi" w:cs="Helvetica"/>
          <w:color w:val="000000"/>
          <w:sz w:val="24"/>
          <w:szCs w:val="24"/>
        </w:rPr>
      </w:pPr>
      <w:r w:rsidRPr="00E3629D">
        <w:rPr>
          <w:rFonts w:asciiTheme="majorHAnsi" w:hAnsiTheme="majorHAnsi" w:cs="Helvetica"/>
          <w:color w:val="000000"/>
          <w:sz w:val="24"/>
          <w:szCs w:val="24"/>
        </w:rPr>
        <w:t xml:space="preserve">nie przewiduje wymogu lub możliwości złożenia oferty w postaci katalogów elektronicznych lub dołączenia do oferty katalogów elektronicznych 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C6306E" w14:paraId="291A2AEE" w14:textId="77777777" w:rsidTr="00BA097D">
        <w:trPr>
          <w:trHeight w:val="507"/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38DC4F08" w14:textId="448AD8A0" w:rsidR="00156234" w:rsidRDefault="00156234" w:rsidP="00A27F10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1DA55808" w14:textId="6B2EDF94" w:rsidR="00881FC9" w:rsidRDefault="00881FC9" w:rsidP="00A27F10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00442535" w14:textId="51542038" w:rsidR="00881FC9" w:rsidRDefault="00881FC9" w:rsidP="00A27F10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2364E681" w14:textId="70EBA2C6" w:rsidR="00881FC9" w:rsidRDefault="00881FC9" w:rsidP="00A27F10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1AD083D0" w14:textId="77777777" w:rsidR="00881FC9" w:rsidRDefault="00881FC9" w:rsidP="00A27F10">
            <w:pPr>
              <w:suppressAutoHyphens/>
              <w:spacing w:line="276" w:lineRule="auto"/>
              <w:contextualSpacing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</w:p>
          <w:p w14:paraId="76D0C6A3" w14:textId="3A62309B" w:rsidR="00D9784D" w:rsidRPr="00C6306E" w:rsidRDefault="00D9784D" w:rsidP="00A47F5E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  <w:sz w:val="26"/>
                <w:szCs w:val="26"/>
              </w:rPr>
            </w:pPr>
            <w:r w:rsidRPr="00C6306E">
              <w:rPr>
                <w:rFonts w:asciiTheme="majorHAnsi" w:hAnsiTheme="majorHAnsi"/>
                <w:sz w:val="26"/>
                <w:szCs w:val="26"/>
              </w:rPr>
              <w:lastRenderedPageBreak/>
              <w:t>Rozdział 2</w:t>
            </w:r>
          </w:p>
          <w:p w14:paraId="42614829" w14:textId="77777777" w:rsidR="00D9784D" w:rsidRPr="00C6306E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/>
              </w:rPr>
            </w:pPr>
            <w:r w:rsidRPr="00C6306E">
              <w:rPr>
                <w:rFonts w:asciiTheme="majorHAnsi" w:hAnsiTheme="majorHAnsi"/>
                <w:b/>
                <w:sz w:val="26"/>
                <w:szCs w:val="26"/>
              </w:rPr>
              <w:t>ZAŁĄCZNIKI DO SWZ</w:t>
            </w:r>
          </w:p>
        </w:tc>
      </w:tr>
    </w:tbl>
    <w:p w14:paraId="6BEDC4B9" w14:textId="77777777" w:rsidR="00D9784D" w:rsidRPr="006B3D88" w:rsidRDefault="00D9784D" w:rsidP="00627C7D">
      <w:pPr>
        <w:pStyle w:val="Kolorowalistaakcent11"/>
        <w:widowControl w:val="0"/>
        <w:suppressAutoHyphens/>
        <w:spacing w:line="276" w:lineRule="auto"/>
        <w:ind w:left="0"/>
        <w:outlineLvl w:val="3"/>
        <w:rPr>
          <w:rFonts w:asciiTheme="majorHAnsi" w:hAnsiTheme="majorHAnsi"/>
          <w:sz w:val="16"/>
          <w:szCs w:val="16"/>
        </w:rPr>
      </w:pPr>
    </w:p>
    <w:p w14:paraId="1BA0EC5D" w14:textId="77777777" w:rsidR="00192457" w:rsidRPr="00C6306E" w:rsidRDefault="00192457" w:rsidP="00627C7D">
      <w:pPr>
        <w:pStyle w:val="Kolorowalistaakcent11"/>
        <w:widowControl w:val="0"/>
        <w:suppressAutoHyphens/>
        <w:spacing w:line="276" w:lineRule="auto"/>
        <w:ind w:left="0"/>
        <w:outlineLvl w:val="3"/>
        <w:rPr>
          <w:rFonts w:asciiTheme="majorHAnsi" w:hAnsiTheme="majorHAnsi"/>
          <w:vanish/>
          <w:sz w:val="24"/>
          <w:szCs w:val="24"/>
        </w:rPr>
      </w:pPr>
    </w:p>
    <w:bookmarkEnd w:id="0"/>
    <w:p w14:paraId="079868B5" w14:textId="0EA0328C" w:rsidR="00E3629D" w:rsidRDefault="00E3629D" w:rsidP="006B3D88">
      <w:pPr>
        <w:spacing w:line="276" w:lineRule="auto"/>
        <w:ind w:left="340" w:hanging="340"/>
        <w:rPr>
          <w:rFonts w:asciiTheme="majorHAnsi" w:hAnsiTheme="majorHAnsi" w:cs="Arial"/>
          <w:u w:val="single"/>
        </w:rPr>
      </w:pPr>
      <w:r>
        <w:rPr>
          <w:rFonts w:asciiTheme="majorHAnsi" w:hAnsiTheme="majorHAnsi" w:cs="Arial"/>
          <w:u w:val="single"/>
        </w:rPr>
        <w:t>Integralną częścią SWZ są załączniki:</w:t>
      </w:r>
    </w:p>
    <w:p w14:paraId="17B19352" w14:textId="126D8217" w:rsidR="00E5650A" w:rsidRDefault="00E5650A" w:rsidP="00E5650A">
      <w:pPr>
        <w:spacing w:line="276" w:lineRule="auto"/>
        <w:ind w:left="2836" w:hanging="2836"/>
        <w:jc w:val="both"/>
        <w:rPr>
          <w:rFonts w:asciiTheme="majorHAnsi" w:hAnsiTheme="majorHAnsi" w:cs="Arial"/>
        </w:rPr>
      </w:pPr>
      <w:r w:rsidRPr="00E3629D">
        <w:rPr>
          <w:rFonts w:asciiTheme="majorHAnsi" w:hAnsiTheme="majorHAnsi" w:cs="Arial"/>
        </w:rPr>
        <w:t xml:space="preserve">Załącznik Nr </w:t>
      </w:r>
      <w:r>
        <w:rPr>
          <w:rFonts w:asciiTheme="majorHAnsi" w:hAnsiTheme="majorHAnsi" w:cs="Arial"/>
        </w:rPr>
        <w:t>1</w:t>
      </w:r>
      <w:r w:rsidRPr="00E3629D">
        <w:rPr>
          <w:rFonts w:asciiTheme="majorHAnsi" w:hAnsiTheme="majorHAnsi" w:cs="Arial"/>
        </w:rPr>
        <w:t xml:space="preserve"> – </w:t>
      </w:r>
      <w:r w:rsidRPr="00E3629D">
        <w:rPr>
          <w:rFonts w:asciiTheme="majorHAnsi" w:hAnsiTheme="majorHAnsi" w:cs="Arial"/>
        </w:rPr>
        <w:tab/>
      </w:r>
      <w:r w:rsidRPr="00B31FFB">
        <w:rPr>
          <w:rFonts w:asciiTheme="majorHAnsi" w:hAnsiTheme="majorHAnsi" w:cs="Arial"/>
        </w:rPr>
        <w:t xml:space="preserve">Szczegółowy opis przedmiotu zamówienia </w:t>
      </w:r>
    </w:p>
    <w:p w14:paraId="0E2462E8" w14:textId="24F21E55" w:rsidR="00E5650A" w:rsidRDefault="00E5650A" w:rsidP="00E5650A">
      <w:pPr>
        <w:spacing w:line="276" w:lineRule="auto"/>
        <w:ind w:left="2836" w:hanging="283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Załącznik Nr 2 –</w:t>
      </w:r>
      <w:r>
        <w:rPr>
          <w:rFonts w:asciiTheme="majorHAnsi" w:hAnsiTheme="majorHAnsi" w:cs="Arial"/>
        </w:rPr>
        <w:tab/>
        <w:t>Projekt umowy</w:t>
      </w:r>
    </w:p>
    <w:p w14:paraId="01FD662A" w14:textId="63E91129" w:rsidR="00E5650A" w:rsidRDefault="00E5650A" w:rsidP="00E5650A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Załącznik Nr 3 – </w:t>
      </w:r>
      <w:r>
        <w:rPr>
          <w:rFonts w:asciiTheme="majorHAnsi" w:hAnsiTheme="majorHAnsi" w:cs="Arial"/>
          <w:color w:val="000000" w:themeColor="text1"/>
        </w:rPr>
        <w:tab/>
        <w:t>Wzór Formularza ofertowego.</w:t>
      </w:r>
    </w:p>
    <w:p w14:paraId="371AE9D6" w14:textId="77777777" w:rsidR="00E3629D" w:rsidRDefault="00E3629D" w:rsidP="00E3629D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Załącznik Nr 4 – </w:t>
      </w:r>
      <w:r>
        <w:rPr>
          <w:rFonts w:asciiTheme="majorHAnsi" w:hAnsiTheme="majorHAnsi" w:cs="Arial"/>
          <w:color w:val="000000" w:themeColor="text1"/>
        </w:rPr>
        <w:tab/>
        <w:t>Wzór oświadczenia o braku podstaw do wykluczenia.</w:t>
      </w:r>
    </w:p>
    <w:p w14:paraId="1E899202" w14:textId="77777777" w:rsidR="00E3629D" w:rsidRDefault="00E3629D" w:rsidP="00E3629D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Załącznik Nr 5 –</w:t>
      </w:r>
      <w:r>
        <w:rPr>
          <w:rFonts w:asciiTheme="majorHAnsi" w:hAnsiTheme="majorHAnsi" w:cs="Arial"/>
          <w:color w:val="000000" w:themeColor="text1"/>
        </w:rPr>
        <w:tab/>
      </w:r>
      <w:r w:rsidRPr="00B20F44">
        <w:rPr>
          <w:rFonts w:asciiTheme="majorHAnsi" w:hAnsiTheme="majorHAnsi" w:cs="Arial"/>
          <w:color w:val="000000" w:themeColor="text1"/>
        </w:rPr>
        <w:t>Wzór oświadczenia</w:t>
      </w:r>
      <w:r w:rsidR="00B20F44" w:rsidRPr="00B20F44">
        <w:rPr>
          <w:rFonts w:asciiTheme="majorHAnsi" w:hAnsiTheme="majorHAnsi" w:cs="Arial"/>
          <w:color w:val="000000" w:themeColor="text1"/>
        </w:rPr>
        <w:t xml:space="preserve"> o spełnianiu warunków udziału </w:t>
      </w:r>
      <w:r w:rsidR="00156234">
        <w:rPr>
          <w:rFonts w:asciiTheme="majorHAnsi" w:hAnsiTheme="majorHAnsi" w:cs="Arial"/>
          <w:color w:val="000000" w:themeColor="text1"/>
        </w:rPr>
        <w:br/>
      </w:r>
      <w:r w:rsidRPr="00B20F44">
        <w:rPr>
          <w:rFonts w:asciiTheme="majorHAnsi" w:hAnsiTheme="majorHAnsi" w:cs="Arial"/>
          <w:color w:val="000000" w:themeColor="text1"/>
        </w:rPr>
        <w:t>w postępowaniu.</w:t>
      </w:r>
    </w:p>
    <w:p w14:paraId="1EB31359" w14:textId="77777777" w:rsidR="00E3629D" w:rsidRDefault="00E3629D" w:rsidP="00E3629D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Załącznik Nr 6 –</w:t>
      </w:r>
      <w:r>
        <w:rPr>
          <w:rFonts w:asciiTheme="majorHAnsi" w:hAnsiTheme="majorHAnsi" w:cs="Arial"/>
          <w:color w:val="000000" w:themeColor="text1"/>
        </w:rPr>
        <w:tab/>
        <w:t xml:space="preserve">Wzór oświadczenia wykonawców wspólnie ubiegających się </w:t>
      </w:r>
      <w:r w:rsidR="00F831A7">
        <w:rPr>
          <w:rFonts w:asciiTheme="majorHAnsi" w:hAnsiTheme="majorHAnsi" w:cs="Arial"/>
          <w:color w:val="000000" w:themeColor="text1"/>
        </w:rPr>
        <w:br/>
      </w:r>
      <w:r>
        <w:rPr>
          <w:rFonts w:asciiTheme="majorHAnsi" w:hAnsiTheme="majorHAnsi" w:cs="Arial"/>
          <w:color w:val="000000" w:themeColor="text1"/>
        </w:rPr>
        <w:t xml:space="preserve">o udzielenie zamówienia – </w:t>
      </w:r>
      <w:r>
        <w:rPr>
          <w:rFonts w:asciiTheme="majorHAnsi" w:hAnsiTheme="majorHAnsi" w:cs="Arial"/>
          <w:i/>
          <w:color w:val="000000" w:themeColor="text1"/>
        </w:rPr>
        <w:t>jeżeli dotyczy</w:t>
      </w:r>
    </w:p>
    <w:p w14:paraId="56F9EEC9" w14:textId="77777777" w:rsidR="0032584E" w:rsidRPr="00C6306E" w:rsidRDefault="00CE4F5D" w:rsidP="00A47F5E">
      <w:pPr>
        <w:spacing w:line="276" w:lineRule="auto"/>
        <w:ind w:left="2832" w:hanging="2832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="Cambria" w:hAnsi="Cambria" w:cs="Arial"/>
          <w:color w:val="000000"/>
        </w:rPr>
        <w:t xml:space="preserve">Załącznik Nr </w:t>
      </w:r>
      <w:r w:rsidR="00B31FFB">
        <w:rPr>
          <w:rFonts w:ascii="Cambria" w:hAnsi="Cambria" w:cs="Arial"/>
          <w:color w:val="000000"/>
        </w:rPr>
        <w:t>7</w:t>
      </w:r>
      <w:r>
        <w:rPr>
          <w:rFonts w:ascii="Cambria" w:hAnsi="Cambria" w:cs="Arial"/>
          <w:color w:val="000000"/>
        </w:rPr>
        <w:t xml:space="preserve"> – </w:t>
      </w:r>
      <w:r>
        <w:rPr>
          <w:rFonts w:ascii="Cambria" w:hAnsi="Cambria" w:cs="Arial"/>
          <w:color w:val="000000"/>
        </w:rPr>
        <w:tab/>
      </w:r>
      <w:r w:rsidR="00434533">
        <w:rPr>
          <w:rFonts w:asciiTheme="majorHAnsi" w:hAnsiTheme="majorHAnsi" w:cs="Arial"/>
          <w:color w:val="000000" w:themeColor="text1"/>
        </w:rPr>
        <w:t xml:space="preserve">Identyfikator postępowania na </w:t>
      </w:r>
      <w:proofErr w:type="spellStart"/>
      <w:r w:rsidR="00434533">
        <w:rPr>
          <w:rFonts w:asciiTheme="majorHAnsi" w:hAnsiTheme="majorHAnsi" w:cs="Arial"/>
          <w:color w:val="000000" w:themeColor="text1"/>
        </w:rPr>
        <w:t>miniportalu</w:t>
      </w:r>
      <w:proofErr w:type="spellEnd"/>
      <w:r>
        <w:rPr>
          <w:rFonts w:asciiTheme="majorHAnsi" w:hAnsiTheme="majorHAnsi" w:cs="Arial"/>
          <w:color w:val="000000" w:themeColor="text1"/>
        </w:rPr>
        <w:t>.</w:t>
      </w:r>
    </w:p>
    <w:sectPr w:rsidR="0032584E" w:rsidRPr="00C6306E" w:rsidSect="00065EE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1247" w:bottom="1134" w:left="1418" w:header="32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7157" w14:textId="77777777" w:rsidR="006E69A2" w:rsidRDefault="006E69A2">
      <w:r>
        <w:separator/>
      </w:r>
    </w:p>
  </w:endnote>
  <w:endnote w:type="continuationSeparator" w:id="0">
    <w:p w14:paraId="767C2CCF" w14:textId="77777777" w:rsidR="006E69A2" w:rsidRDefault="006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adea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4664" w14:textId="575202EA" w:rsidR="00F10E4A" w:rsidRDefault="00B03122">
    <w:pPr>
      <w:pStyle w:val="Stopk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532A7A" wp14:editId="64421CA6">
              <wp:simplePos x="0" y="0"/>
              <wp:positionH relativeFrom="column">
                <wp:posOffset>-868680</wp:posOffset>
              </wp:positionH>
              <wp:positionV relativeFrom="paragraph">
                <wp:posOffset>-240665</wp:posOffset>
              </wp:positionV>
              <wp:extent cx="7339330" cy="854710"/>
              <wp:effectExtent l="0" t="0" r="0" b="0"/>
              <wp:wrapSquare wrapText="bothSides"/>
              <wp:docPr id="1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39330" cy="854710"/>
                        <a:chOff x="-13" y="15225"/>
                        <a:chExt cx="11890" cy="1410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94" y="15225"/>
                          <a:ext cx="3438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DBFB0" w14:textId="77777777" w:rsidR="00F10E4A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5EF6662" w14:textId="77777777" w:rsidR="00F10E4A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BENEFICJENT:</w:t>
                            </w:r>
                          </w:p>
                          <w:p w14:paraId="1C376DDC" w14:textId="77777777" w:rsidR="00F10E4A" w:rsidRPr="00E11A36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GŁÓWNY URZĄD STATYSTYCZNY</w:t>
                            </w:r>
                          </w:p>
                          <w:p w14:paraId="157E5A81" w14:textId="77777777" w:rsidR="00F10E4A" w:rsidRPr="00E11A36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1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Al. Niepodległości 208</w:t>
                            </w:r>
                          </w:p>
                          <w:p w14:paraId="2B62C894" w14:textId="77777777" w:rsidR="00F10E4A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11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00-925 Warszawa</w:t>
                            </w:r>
                          </w:p>
                          <w:p w14:paraId="07B594B6" w14:textId="77777777" w:rsidR="00F10E4A" w:rsidRDefault="00F10E4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44" y="15228"/>
                          <a:ext cx="2766" cy="1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075DD3" w14:textId="77777777" w:rsidR="00F10E4A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EA748D5" w14:textId="77777777" w:rsidR="00F10E4A" w:rsidRPr="003074FC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tel.   (</w:t>
                            </w: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22) 608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100</w:t>
                            </w:r>
                          </w:p>
                          <w:p w14:paraId="02A203DA" w14:textId="77777777" w:rsidR="00F10E4A" w:rsidRPr="003074FC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fax   (</w:t>
                            </w: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22)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608 38 63</w:t>
                            </w:r>
                          </w:p>
                          <w:p w14:paraId="1C7A67F6" w14:textId="77777777" w:rsidR="00F10E4A" w:rsidRPr="003074FC" w:rsidRDefault="00F10E4A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www.stat.gov.pl</w:t>
                            </w:r>
                          </w:p>
                          <w:p w14:paraId="1EF310D4" w14:textId="77777777" w:rsidR="00F10E4A" w:rsidRPr="00BC0929" w:rsidRDefault="00F10E4A" w:rsidP="00C51DF4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 flipV="1">
                          <a:off x="-13" y="15277"/>
                          <a:ext cx="11870" cy="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" y="16302"/>
                          <a:ext cx="11565" cy="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" y="15469"/>
                          <a:ext cx="788" cy="6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532A7A" id="Grupa 2" o:spid="_x0000_s1026" style="position:absolute;left:0;text-align:left;margin-left:-68.4pt;margin-top:-18.95pt;width:577.9pt;height:67.3pt;z-index:251657216" coordorigin="-13,15225" coordsize="11890,1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294;top:15225;width:343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" filled="f" stroked="f">
                <v:textbox inset="2.88pt,2.88pt,2.88pt,2.88pt">
                  <w:txbxContent>
                    <w:p w14:paraId="023DBFB0" w14:textId="77777777" w:rsidR="00F10E4A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5EF6662" w14:textId="77777777" w:rsidR="00F10E4A" w:rsidRDefault="00F10E4A" w:rsidP="00C51DF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BENEFICJENT:</w:t>
                      </w:r>
                    </w:p>
                    <w:p w14:paraId="1C376DDC" w14:textId="77777777" w:rsidR="00F10E4A" w:rsidRPr="00E11A36" w:rsidRDefault="00F10E4A" w:rsidP="00C51DF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GŁÓWNY URZĄD STATYSTYCZNY</w:t>
                      </w:r>
                    </w:p>
                    <w:p w14:paraId="157E5A81" w14:textId="77777777" w:rsidR="00F10E4A" w:rsidRPr="00E11A36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11A36">
                        <w:rPr>
                          <w:rFonts w:ascii="Arial" w:hAnsi="Arial" w:cs="Arial"/>
                          <w:sz w:val="16"/>
                          <w:szCs w:val="16"/>
                        </w:rPr>
                        <w:t>Al. Niepodległości 208</w:t>
                      </w:r>
                    </w:p>
                    <w:p w14:paraId="2B62C894" w14:textId="77777777" w:rsidR="00F10E4A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11A36">
                        <w:rPr>
                          <w:rFonts w:ascii="Arial" w:hAnsi="Arial" w:cs="Arial"/>
                          <w:sz w:val="16"/>
                          <w:szCs w:val="16"/>
                        </w:rPr>
                        <w:t>00-925 Warszawa</w:t>
                      </w:r>
                    </w:p>
                    <w:p w14:paraId="07B594B6" w14:textId="77777777" w:rsidR="00F10E4A" w:rsidRDefault="00F10E4A"/>
                  </w:txbxContent>
                </v:textbox>
              </v:shape>
              <v:shape id="Text Box 7" o:spid="_x0000_s1028" type="#_x0000_t202" style="position:absolute;left:4344;top:15228;width:2766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" filled="f" stroked="f">
                <v:textbox inset="2.88pt,2.88pt,2.88pt,2.88pt">
                  <w:txbxContent>
                    <w:p w14:paraId="6D075DD3" w14:textId="77777777" w:rsidR="00F10E4A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EA748D5" w14:textId="77777777" w:rsidR="00F10E4A" w:rsidRPr="003074FC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tel.   (</w:t>
                      </w: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22) 608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100</w:t>
                      </w:r>
                    </w:p>
                    <w:p w14:paraId="02A203DA" w14:textId="77777777" w:rsidR="00F10E4A" w:rsidRPr="003074FC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fax   (</w:t>
                      </w: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22)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608 38 63</w:t>
                      </w:r>
                    </w:p>
                    <w:p w14:paraId="1C7A67F6" w14:textId="77777777" w:rsidR="00F10E4A" w:rsidRPr="003074FC" w:rsidRDefault="00F10E4A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www.stat.gov.pl</w:t>
                      </w:r>
                    </w:p>
                    <w:p w14:paraId="1EF310D4" w14:textId="77777777" w:rsidR="00F10E4A" w:rsidRPr="00BC0929" w:rsidRDefault="00F10E4A" w:rsidP="00C51DF4">
                      <w:pPr>
                        <w:widowControl w:val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Line 8" o:spid="_x0000_s1029" style="position:absolute;flip:y;visibility:visible;mso-wrap-style:square" from="-13,15277" to="11857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0" type="#_x0000_t75" style="position:absolute;left:312;top:16302;width:1156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">
                <v:imagedata r:id="rId3" o:title=""/>
                <o:lock v:ext="edit" aspectratio="f"/>
              </v:shape>
              <v:shape id="Picture 10" o:spid="_x0000_s1031" type="#_x0000_t75" style="position:absolute;left:312;top:15469;width:788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160F0" wp14:editId="08407B39">
              <wp:simplePos x="0" y="0"/>
              <wp:positionH relativeFrom="column">
                <wp:posOffset>3234055</wp:posOffset>
              </wp:positionH>
              <wp:positionV relativeFrom="paragraph">
                <wp:posOffset>-193040</wp:posOffset>
              </wp:positionV>
              <wp:extent cx="3342005" cy="564515"/>
              <wp:effectExtent l="0" t="0" r="0" b="6985"/>
              <wp:wrapNone/>
              <wp:docPr id="3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90B26" w14:textId="77777777" w:rsidR="00F10E4A" w:rsidRPr="00FD3B32" w:rsidRDefault="00F10E4A" w:rsidP="00C51DF4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>Projekt współfinansowany przez Unię Europejską z Europejskiego Funduszu Rozwoju Regionalnego oraz ze środków budżetu państwa.</w:t>
                          </w: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  <w:br/>
                          </w: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 xml:space="preserve">7. Oś Priorytetowa: </w:t>
                          </w:r>
                        </w:p>
                        <w:p w14:paraId="529D9C07" w14:textId="77777777" w:rsidR="00F10E4A" w:rsidRPr="00FD3B32" w:rsidRDefault="00F10E4A" w:rsidP="00C51DF4">
                          <w:pPr>
                            <w:pStyle w:val="Stopka"/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>Społeczeństwo informacyjne – budowa elektronicznej administracji</w:t>
                          </w:r>
                        </w:p>
                        <w:p w14:paraId="03778F9D" w14:textId="77777777" w:rsidR="00F10E4A" w:rsidRDefault="00F10E4A" w:rsidP="00C51DF4">
                          <w:pPr>
                            <w:pStyle w:val="Stopka"/>
                          </w:pPr>
                        </w:p>
                        <w:p w14:paraId="1CCD3010" w14:textId="77777777" w:rsidR="00F10E4A" w:rsidRDefault="00F10E4A" w:rsidP="00C51D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160F0" id="Pole tekstowe 34" o:spid="_x0000_s1032" type="#_x0000_t202" style="position:absolute;left:0;text-align:left;margin-left:254.65pt;margin-top:-15.2pt;width:263.15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" strokecolor="white">
              <v:textbox>
                <w:txbxContent>
                  <w:p w14:paraId="45290B26" w14:textId="77777777" w:rsidR="00F10E4A" w:rsidRPr="00FD3B32" w:rsidRDefault="00F10E4A" w:rsidP="00C51DF4">
                    <w:pPr>
                      <w:pStyle w:val="Stopka"/>
                      <w:jc w:val="center"/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</w:pP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>Projekt współfinansowany przez Unię Europejską z Europejskiego Funduszu Rozwoju Regionalnego oraz ze środków budżetu państwa.</w:t>
                    </w: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  <w:br/>
                    </w: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 xml:space="preserve">7. Oś Priorytetowa: </w:t>
                    </w:r>
                  </w:p>
                  <w:p w14:paraId="529D9C07" w14:textId="77777777" w:rsidR="00F10E4A" w:rsidRPr="00FD3B32" w:rsidRDefault="00F10E4A" w:rsidP="00C51DF4">
                    <w:pPr>
                      <w:pStyle w:val="Stopka"/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>Społeczeństwo informacyjne – budowa elektronicznej administracji</w:t>
                    </w:r>
                  </w:p>
                  <w:p w14:paraId="03778F9D" w14:textId="77777777" w:rsidR="00F10E4A" w:rsidRDefault="00F10E4A" w:rsidP="00C51DF4">
                    <w:pPr>
                      <w:pStyle w:val="Stopka"/>
                    </w:pPr>
                  </w:p>
                  <w:p w14:paraId="1CCD3010" w14:textId="77777777" w:rsidR="00F10E4A" w:rsidRDefault="00F10E4A" w:rsidP="00C51DF4"/>
                </w:txbxContent>
              </v:textbox>
            </v:shape>
          </w:pict>
        </mc:Fallback>
      </mc:AlternateContent>
    </w:r>
    <w:r w:rsidR="009D691E">
      <w:fldChar w:fldCharType="begin"/>
    </w:r>
    <w:r w:rsidR="009D691E">
      <w:instrText xml:space="preserve"> PAGE   \* MERGEFORMAT </w:instrText>
    </w:r>
    <w:r w:rsidR="009D691E">
      <w:fldChar w:fldCharType="separate"/>
    </w:r>
    <w:r w:rsidR="00F10E4A">
      <w:rPr>
        <w:noProof/>
      </w:rPr>
      <w:t>22</w:t>
    </w:r>
    <w:r w:rsidR="009D691E">
      <w:rPr>
        <w:noProof/>
      </w:rPr>
      <w:fldChar w:fldCharType="end"/>
    </w:r>
  </w:p>
  <w:p w14:paraId="382F4B96" w14:textId="77777777" w:rsidR="00F10E4A" w:rsidRDefault="00F10E4A" w:rsidP="00C51DF4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C4D0" w14:textId="77777777" w:rsidR="00F10E4A" w:rsidRPr="00BA303A" w:rsidRDefault="00F10E4A" w:rsidP="00C51DF4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  <w:t>Specyfikacja Warunków Zamówienia (</w:t>
    </w:r>
    <w:r w:rsidRPr="0092106B">
      <w:rPr>
        <w:rFonts w:ascii="Cambria" w:hAnsi="Cambria"/>
        <w:color w:val="0070C0"/>
        <w:sz w:val="20"/>
        <w:bdr w:val="single" w:sz="4" w:space="0" w:color="auto"/>
      </w:rPr>
      <w:t>SWZ</w:t>
    </w:r>
    <w:r w:rsidRPr="00BA303A">
      <w:rPr>
        <w:rFonts w:ascii="Cambria" w:hAnsi="Cambria"/>
        <w:sz w:val="20"/>
        <w:bdr w:val="single" w:sz="4" w:space="0" w:color="auto"/>
      </w:rPr>
      <w:t>)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E3A99">
      <w:rPr>
        <w:rFonts w:ascii="Cambria" w:hAnsi="Cambria"/>
        <w:b/>
        <w:noProof/>
        <w:sz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E3A99">
      <w:rPr>
        <w:rFonts w:ascii="Cambria" w:hAnsi="Cambria"/>
        <w:b/>
        <w:noProof/>
        <w:sz w:val="20"/>
        <w:bdr w:val="single" w:sz="4" w:space="0" w:color="auto"/>
      </w:rPr>
      <w:t>27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8C17" w14:textId="77777777" w:rsidR="00F10E4A" w:rsidRPr="00BA303A" w:rsidRDefault="00F10E4A" w:rsidP="00C51DF4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>Specyfikacja Warunków Zamówienia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E3A99">
      <w:rPr>
        <w:rFonts w:ascii="Cambria" w:hAnsi="Cambria"/>
        <w:b/>
        <w:noProof/>
        <w:sz w:val="20"/>
        <w:bdr w:val="single" w:sz="4" w:space="0" w:color="auto"/>
      </w:rPr>
      <w:t>27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2196" w14:textId="77777777" w:rsidR="006E69A2" w:rsidRDefault="006E69A2">
      <w:r>
        <w:separator/>
      </w:r>
    </w:p>
  </w:footnote>
  <w:footnote w:type="continuationSeparator" w:id="0">
    <w:p w14:paraId="5C26813D" w14:textId="77777777" w:rsidR="006E69A2" w:rsidRDefault="006E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40EA" w14:textId="77777777" w:rsidR="00F10E4A" w:rsidRDefault="00F10E4A">
    <w:pPr>
      <w:pStyle w:val="Nagwek"/>
    </w:pPr>
    <w:r>
      <w:rPr>
        <w:noProof/>
      </w:rPr>
      <w:drawing>
        <wp:inline distT="0" distB="0" distL="0" distR="0" wp14:anchorId="7BC502AC" wp14:editId="5004699C">
          <wp:extent cx="6212840" cy="697865"/>
          <wp:effectExtent l="19050" t="0" r="0" b="0"/>
          <wp:docPr id="2" name="Obraz 9" descr="logo PGS 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PGS 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BAB4" w14:textId="77777777" w:rsidR="00F10E4A" w:rsidRPr="00B347FF" w:rsidRDefault="00F10E4A" w:rsidP="00B347FF">
    <w:pPr>
      <w:pStyle w:val="Nagwek"/>
    </w:pPr>
    <w:r w:rsidRPr="00B20A09">
      <w:rPr>
        <w:noProof/>
      </w:rPr>
      <w:drawing>
        <wp:anchor distT="0" distB="0" distL="114300" distR="114300" simplePos="0" relativeHeight="251660288" behindDoc="0" locked="0" layoutInCell="1" allowOverlap="1" wp14:anchorId="54545984" wp14:editId="42FB009C">
          <wp:simplePos x="0" y="0"/>
          <wp:positionH relativeFrom="column">
            <wp:posOffset>-90805</wp:posOffset>
          </wp:positionH>
          <wp:positionV relativeFrom="paragraph">
            <wp:posOffset>-104140</wp:posOffset>
          </wp:positionV>
          <wp:extent cx="6019800" cy="590550"/>
          <wp:effectExtent l="19050" t="0" r="0" b="0"/>
          <wp:wrapNone/>
          <wp:docPr id="3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6" t="14737" r="1988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5" w:type="dxa"/>
      <w:tblLook w:val="04A0" w:firstRow="1" w:lastRow="0" w:firstColumn="1" w:lastColumn="0" w:noHBand="0" w:noVBand="1"/>
    </w:tblPr>
    <w:tblGrid>
      <w:gridCol w:w="1980"/>
      <w:gridCol w:w="7082"/>
    </w:tblGrid>
    <w:tr w:rsidR="00F10E4A" w:rsidRPr="00BA4B5B" w14:paraId="7928C973" w14:textId="77777777" w:rsidTr="00FE197C">
      <w:trPr>
        <w:trHeight w:val="1265"/>
      </w:trPr>
      <w:tc>
        <w:tcPr>
          <w:tcW w:w="1980" w:type="dxa"/>
        </w:tcPr>
        <w:p w14:paraId="366B8C56" w14:textId="77777777" w:rsidR="00F10E4A" w:rsidRPr="006B67BF" w:rsidRDefault="00F10E4A" w:rsidP="00FE197C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bookmarkStart w:id="9" w:name="_Hlk63861241"/>
          <w:r>
            <w:rPr>
              <w:rFonts w:ascii="Cambria" w:hAnsi="Cambria"/>
              <w:bCs/>
              <w:noProof/>
              <w:color w:val="000000"/>
              <w:sz w:val="10"/>
              <w:szCs w:val="10"/>
            </w:rPr>
            <w:drawing>
              <wp:inline distT="0" distB="0" distL="0" distR="0" wp14:anchorId="5340B020" wp14:editId="73B1ACC4">
                <wp:extent cx="636016" cy="7429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836" cy="7450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</w:tcPr>
        <w:p w14:paraId="56F3848D" w14:textId="77777777" w:rsidR="00F10E4A" w:rsidRPr="003B38CA" w:rsidRDefault="00F10E4A" w:rsidP="00FE197C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5730EFBC" w14:textId="77777777" w:rsidR="00F10E4A" w:rsidRDefault="00F10E4A" w:rsidP="00FE197C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22"/>
              <w:szCs w:val="22"/>
            </w:rPr>
          </w:pPr>
          <w:r w:rsidRPr="00D00B29"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</w:p>
        <w:p w14:paraId="0B69E953" w14:textId="77777777" w:rsidR="00F10E4A" w:rsidRPr="003B38CA" w:rsidRDefault="00F10E4A" w:rsidP="00065EE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r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bookmarkEnd w:id="9"/>
          <w:r>
            <w:rPr>
              <w:rFonts w:ascii="Cambria" w:hAnsi="Cambria"/>
              <w:b/>
              <w:bCs/>
              <w:color w:val="000000"/>
              <w:sz w:val="16"/>
              <w:szCs w:val="16"/>
            </w:rPr>
            <w:t xml:space="preserve">Przebudowa drogi gminnej dojazdowej do pól w miejscowości Gromadzice </w:t>
          </w:r>
          <w:r>
            <w:rPr>
              <w:rFonts w:ascii="Cambria" w:hAnsi="Cambria"/>
              <w:b/>
              <w:bCs/>
              <w:color w:val="000000"/>
              <w:sz w:val="16"/>
              <w:szCs w:val="16"/>
            </w:rPr>
            <w:br/>
            <w:t xml:space="preserve">na działce o nr </w:t>
          </w:r>
          <w:proofErr w:type="spellStart"/>
          <w:r>
            <w:rPr>
              <w:rFonts w:ascii="Cambria" w:hAnsi="Cambria"/>
              <w:b/>
              <w:bCs/>
              <w:color w:val="000000"/>
              <w:sz w:val="16"/>
              <w:szCs w:val="16"/>
            </w:rPr>
            <w:t>ewid</w:t>
          </w:r>
          <w:proofErr w:type="spellEnd"/>
          <w:r>
            <w:rPr>
              <w:rFonts w:ascii="Cambria" w:hAnsi="Cambria"/>
              <w:b/>
              <w:bCs/>
              <w:color w:val="000000"/>
              <w:sz w:val="16"/>
              <w:szCs w:val="16"/>
            </w:rPr>
            <w:t>. 7</w:t>
          </w:r>
        </w:p>
      </w:tc>
    </w:tr>
  </w:tbl>
  <w:p w14:paraId="2CC538BD" w14:textId="77777777" w:rsidR="00F10E4A" w:rsidRDefault="00F10E4A" w:rsidP="008F579D">
    <w:pPr>
      <w:jc w:val="center"/>
    </w:pPr>
  </w:p>
  <w:p w14:paraId="251E7D28" w14:textId="77777777" w:rsidR="00F10E4A" w:rsidRPr="005B7BD7" w:rsidRDefault="00F10E4A" w:rsidP="008F579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000002E"/>
    <w:multiLevelType w:val="multilevel"/>
    <w:tmpl w:val="2A6238E2"/>
    <w:name w:val="WW8Num46"/>
    <w:lvl w:ilvl="0">
      <w:start w:val="17"/>
      <w:numFmt w:val="decimal"/>
      <w:lvlText w:val="%1."/>
      <w:lvlJc w:val="left"/>
      <w:pPr>
        <w:tabs>
          <w:tab w:val="num" w:pos="0"/>
        </w:tabs>
        <w:ind w:left="500" w:hanging="50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Cambria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 w15:restartNumberingAfterBreak="0">
    <w:nsid w:val="068D03B6"/>
    <w:multiLevelType w:val="multilevel"/>
    <w:tmpl w:val="3CCCF120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263A10"/>
    <w:multiLevelType w:val="multilevel"/>
    <w:tmpl w:val="457ABF80"/>
    <w:lvl w:ilvl="0">
      <w:start w:val="2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90254"/>
    <w:multiLevelType w:val="multilevel"/>
    <w:tmpl w:val="EB48BB7C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BD01ED"/>
    <w:multiLevelType w:val="hybridMultilevel"/>
    <w:tmpl w:val="31A62BAE"/>
    <w:lvl w:ilvl="0" w:tplc="67208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4D32E1"/>
    <w:multiLevelType w:val="hybridMultilevel"/>
    <w:tmpl w:val="2FF8B0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29231ED"/>
    <w:multiLevelType w:val="hybridMultilevel"/>
    <w:tmpl w:val="9EE43B6C"/>
    <w:lvl w:ilvl="0" w:tplc="9C4CC0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31A0D7A"/>
    <w:multiLevelType w:val="hybridMultilevel"/>
    <w:tmpl w:val="231C6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04B53"/>
    <w:multiLevelType w:val="multilevel"/>
    <w:tmpl w:val="6A6C40D2"/>
    <w:lvl w:ilvl="0">
      <w:start w:val="2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C475A5"/>
    <w:multiLevelType w:val="hybridMultilevel"/>
    <w:tmpl w:val="248212AA"/>
    <w:lvl w:ilvl="0" w:tplc="14AA3E00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24CAA5E">
      <w:start w:val="1"/>
      <w:numFmt w:val="lowerLetter"/>
      <w:lvlText w:val="%3)"/>
      <w:lvlJc w:val="left"/>
      <w:pPr>
        <w:ind w:left="1069" w:hanging="360"/>
      </w:pPr>
      <w:rPr>
        <w:rFonts w:ascii="Cambria" w:eastAsia="Times New Roman" w:hAnsi="Cambria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45B689F"/>
    <w:multiLevelType w:val="hybridMultilevel"/>
    <w:tmpl w:val="BE32FA8A"/>
    <w:lvl w:ilvl="0" w:tplc="074A13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C7107"/>
    <w:multiLevelType w:val="hybridMultilevel"/>
    <w:tmpl w:val="D568A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77875"/>
    <w:multiLevelType w:val="multilevel"/>
    <w:tmpl w:val="AE3E2928"/>
    <w:lvl w:ilvl="0">
      <w:start w:val="17"/>
      <w:numFmt w:val="decimal"/>
      <w:lvlText w:val="%1."/>
      <w:lvlJc w:val="left"/>
      <w:pPr>
        <w:ind w:left="495" w:hanging="495"/>
      </w:pPr>
      <w:rPr>
        <w:rFonts w:cs="Arial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Arial"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Arial" w:hint="default"/>
        <w:color w:val="000000" w:themeColor="text1"/>
      </w:rPr>
    </w:lvl>
  </w:abstractNum>
  <w:abstractNum w:abstractNumId="17" w15:restartNumberingAfterBreak="0">
    <w:nsid w:val="28C41F22"/>
    <w:multiLevelType w:val="multilevel"/>
    <w:tmpl w:val="63C2A0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085614"/>
    <w:multiLevelType w:val="multilevel"/>
    <w:tmpl w:val="F482BB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B22DE3"/>
    <w:multiLevelType w:val="multilevel"/>
    <w:tmpl w:val="C6D2EA12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cs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20" w15:restartNumberingAfterBreak="0">
    <w:nsid w:val="2ABE6426"/>
    <w:multiLevelType w:val="multilevel"/>
    <w:tmpl w:val="0EF4F3FC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D1C7A"/>
    <w:multiLevelType w:val="multilevel"/>
    <w:tmpl w:val="415CDA42"/>
    <w:styleLink w:val="WW8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Cambria" w:hAnsi="Cambria" w:cs="Cambria"/>
        <w:b/>
        <w:bCs/>
        <w:sz w:val="24"/>
        <w:szCs w:val="24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cs="Cambria"/>
        <w:b/>
        <w:bCs/>
        <w:sz w:val="24"/>
        <w:szCs w:val="24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06032E"/>
    <w:multiLevelType w:val="multilevel"/>
    <w:tmpl w:val="8ED02A1E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2.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E67170"/>
    <w:multiLevelType w:val="multilevel"/>
    <w:tmpl w:val="5BEE1792"/>
    <w:styleLink w:val="WW8Num18"/>
    <w:lvl w:ilvl="0">
      <w:start w:val="11"/>
      <w:numFmt w:val="decimal"/>
      <w:lvlText w:val="%1."/>
      <w:lvlJc w:val="left"/>
      <w:pPr>
        <w:ind w:left="425" w:hanging="42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Cambria" w:hAnsi="Cambria" w:cs="Cambria"/>
        <w:b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DD0B3B"/>
    <w:multiLevelType w:val="hybridMultilevel"/>
    <w:tmpl w:val="0AF6FB26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677BA"/>
    <w:multiLevelType w:val="multilevel"/>
    <w:tmpl w:val="1C7ACEB2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DF0544"/>
    <w:multiLevelType w:val="multilevel"/>
    <w:tmpl w:val="2BE8AE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Times New Roman" w:hint="default"/>
        <w:b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F887D12"/>
    <w:multiLevelType w:val="hybridMultilevel"/>
    <w:tmpl w:val="BD82BCEC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D5FDD"/>
    <w:multiLevelType w:val="multilevel"/>
    <w:tmpl w:val="0584F02E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634010"/>
    <w:multiLevelType w:val="multilevel"/>
    <w:tmpl w:val="4198D6C6"/>
    <w:styleLink w:val="WWNum66"/>
    <w:lvl w:ilvl="0">
      <w:start w:val="1"/>
      <w:numFmt w:val="decimal"/>
      <w:lvlText w:val="%1)"/>
      <w:lvlJc w:val="left"/>
      <w:pPr>
        <w:ind w:left="420" w:hanging="360"/>
      </w:pPr>
      <w:rPr>
        <w:rFonts w:ascii="Verdana" w:hAnsi="Verdana"/>
        <w:b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4914421D"/>
    <w:multiLevelType w:val="multilevel"/>
    <w:tmpl w:val="359870F0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93541F3"/>
    <w:multiLevelType w:val="multilevel"/>
    <w:tmpl w:val="881C41AA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D1E45EE"/>
    <w:multiLevelType w:val="multilevel"/>
    <w:tmpl w:val="EE386B12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122F01"/>
    <w:multiLevelType w:val="multilevel"/>
    <w:tmpl w:val="199A985C"/>
    <w:lvl w:ilvl="0">
      <w:start w:val="19"/>
      <w:numFmt w:val="decimal"/>
      <w:lvlText w:val="%1."/>
      <w:lvlJc w:val="left"/>
      <w:pPr>
        <w:ind w:left="495" w:hanging="495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Helvetica" w:hint="default"/>
      </w:rPr>
    </w:lvl>
  </w:abstractNum>
  <w:abstractNum w:abstractNumId="35" w15:restartNumberingAfterBreak="0">
    <w:nsid w:val="57E001E7"/>
    <w:multiLevelType w:val="multilevel"/>
    <w:tmpl w:val="12326664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6" w15:restartNumberingAfterBreak="0">
    <w:nsid w:val="5AA70930"/>
    <w:multiLevelType w:val="hybridMultilevel"/>
    <w:tmpl w:val="6534EE8A"/>
    <w:lvl w:ilvl="0" w:tplc="97DC5F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DBA0069"/>
    <w:multiLevelType w:val="hybridMultilevel"/>
    <w:tmpl w:val="0B88B8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3378D1B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5E3730AB"/>
    <w:multiLevelType w:val="multilevel"/>
    <w:tmpl w:val="FD44E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2773" w:hanging="504"/>
      </w:pPr>
      <w:rPr>
        <w:rFonts w:ascii="Cambria" w:hAnsi="Cambria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9" w15:restartNumberingAfterBreak="0">
    <w:nsid w:val="5E937445"/>
    <w:multiLevelType w:val="hybridMultilevel"/>
    <w:tmpl w:val="A6244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D0EE8"/>
    <w:multiLevelType w:val="hybridMultilevel"/>
    <w:tmpl w:val="0DB08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" w15:restartNumberingAfterBreak="0">
    <w:nsid w:val="65787617"/>
    <w:multiLevelType w:val="multilevel"/>
    <w:tmpl w:val="2A50BA36"/>
    <w:styleLink w:val="WW8Num8"/>
    <w:lvl w:ilvl="0">
      <w:numFmt w:val="bullet"/>
      <w:lvlText w:val=""/>
      <w:lvlJc w:val="left"/>
      <w:pPr>
        <w:ind w:left="1857" w:hanging="360"/>
      </w:pPr>
      <w:rPr>
        <w:rFonts w:ascii="Symbol" w:hAnsi="Symbol" w:cs="Symbol"/>
        <w:sz w:val="24"/>
        <w:szCs w:val="24"/>
        <w:lang w:val="pl-PL"/>
      </w:rPr>
    </w:lvl>
    <w:lvl w:ilvl="1">
      <w:numFmt w:val="bullet"/>
      <w:lvlText w:val="o"/>
      <w:lvlJc w:val="left"/>
      <w:pPr>
        <w:ind w:left="25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7" w:hanging="360"/>
      </w:pPr>
      <w:rPr>
        <w:rFonts w:ascii="Symbol" w:hAnsi="Symbol" w:cs="Symbol"/>
        <w:sz w:val="24"/>
        <w:szCs w:val="24"/>
        <w:lang w:val="pl-PL"/>
      </w:rPr>
    </w:lvl>
    <w:lvl w:ilvl="4">
      <w:numFmt w:val="bullet"/>
      <w:lvlText w:val="o"/>
      <w:lvlJc w:val="left"/>
      <w:pPr>
        <w:ind w:left="47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7" w:hanging="360"/>
      </w:pPr>
      <w:rPr>
        <w:rFonts w:ascii="Symbol" w:hAnsi="Symbol" w:cs="Symbol"/>
        <w:sz w:val="24"/>
        <w:szCs w:val="24"/>
        <w:lang w:val="pl-PL"/>
      </w:rPr>
    </w:lvl>
    <w:lvl w:ilvl="7">
      <w:numFmt w:val="bullet"/>
      <w:lvlText w:val="o"/>
      <w:lvlJc w:val="left"/>
      <w:pPr>
        <w:ind w:left="68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7" w:hanging="360"/>
      </w:pPr>
      <w:rPr>
        <w:rFonts w:ascii="Wingdings" w:hAnsi="Wingdings" w:cs="Wingdings"/>
      </w:rPr>
    </w:lvl>
  </w:abstractNum>
  <w:abstractNum w:abstractNumId="43" w15:restartNumberingAfterBreak="0">
    <w:nsid w:val="66FF1C4C"/>
    <w:multiLevelType w:val="multilevel"/>
    <w:tmpl w:val="A4D8A4E0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6C6E114A"/>
    <w:multiLevelType w:val="hybridMultilevel"/>
    <w:tmpl w:val="BEBE020E"/>
    <w:lvl w:ilvl="0" w:tplc="28AA906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7926495"/>
    <w:multiLevelType w:val="multilevel"/>
    <w:tmpl w:val="CAD856F4"/>
    <w:styleLink w:val="WW8Num45"/>
    <w:lvl w:ilvl="0">
      <w:start w:val="1"/>
      <w:numFmt w:val="decimal"/>
      <w:lvlText w:val="%1)"/>
      <w:lvlJc w:val="left"/>
      <w:pPr>
        <w:ind w:left="1636" w:hanging="360"/>
      </w:pPr>
      <w:rPr>
        <w:rFonts w:ascii="Cambria" w:hAnsi="Cambria" w:cs="Cambria"/>
        <w:b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1.%2.%3."/>
      <w:lvlJc w:val="right"/>
      <w:pPr>
        <w:ind w:left="3785" w:hanging="180"/>
      </w:pPr>
    </w:lvl>
    <w:lvl w:ilvl="3">
      <w:start w:val="1"/>
      <w:numFmt w:val="decimal"/>
      <w:lvlText w:val="%1.%2.%3.%4."/>
      <w:lvlJc w:val="left"/>
      <w:pPr>
        <w:ind w:left="4505" w:hanging="360"/>
      </w:pPr>
    </w:lvl>
    <w:lvl w:ilvl="4">
      <w:start w:val="1"/>
      <w:numFmt w:val="lowerLetter"/>
      <w:lvlText w:val="%1.%2.%3.%4.%5."/>
      <w:lvlJc w:val="left"/>
      <w:pPr>
        <w:ind w:left="5225" w:hanging="360"/>
      </w:pPr>
    </w:lvl>
    <w:lvl w:ilvl="5">
      <w:start w:val="1"/>
      <w:numFmt w:val="lowerRoman"/>
      <w:lvlText w:val="%1.%2.%3.%4.%5.%6."/>
      <w:lvlJc w:val="right"/>
      <w:pPr>
        <w:ind w:left="5945" w:hanging="180"/>
      </w:pPr>
    </w:lvl>
    <w:lvl w:ilvl="6">
      <w:start w:val="1"/>
      <w:numFmt w:val="decimal"/>
      <w:lvlText w:val="%1.%2.%3.%4.%5.%6.%7."/>
      <w:lvlJc w:val="left"/>
      <w:pPr>
        <w:ind w:left="6665" w:hanging="360"/>
      </w:pPr>
    </w:lvl>
    <w:lvl w:ilvl="7">
      <w:start w:val="1"/>
      <w:numFmt w:val="lowerLetter"/>
      <w:lvlText w:val="%1.%2.%3.%4.%5.%6.%7.%8."/>
      <w:lvlJc w:val="left"/>
      <w:pPr>
        <w:ind w:left="7385" w:hanging="360"/>
      </w:pPr>
    </w:lvl>
    <w:lvl w:ilvl="8">
      <w:start w:val="1"/>
      <w:numFmt w:val="lowerRoman"/>
      <w:lvlText w:val="%1.%2.%3.%4.%5.%6.%7.%8.%9."/>
      <w:lvlJc w:val="right"/>
      <w:pPr>
        <w:ind w:left="8105" w:hanging="180"/>
      </w:pPr>
    </w:lvl>
  </w:abstractNum>
  <w:abstractNum w:abstractNumId="48" w15:restartNumberingAfterBreak="0">
    <w:nsid w:val="7AED3C1C"/>
    <w:multiLevelType w:val="multilevel"/>
    <w:tmpl w:val="87E4D4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AF90063"/>
    <w:multiLevelType w:val="multilevel"/>
    <w:tmpl w:val="E348DC74"/>
    <w:lvl w:ilvl="0">
      <w:start w:val="14"/>
      <w:numFmt w:val="decimal"/>
      <w:lvlText w:val="%1."/>
      <w:lvlJc w:val="left"/>
      <w:pPr>
        <w:ind w:left="495" w:hanging="495"/>
      </w:pPr>
      <w:rPr>
        <w:rFonts w:ascii="Cambria" w:hAnsi="Cambria"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Times New Roman" w:hint="default"/>
        <w:color w:val="000000"/>
      </w:rPr>
    </w:lvl>
  </w:abstractNum>
  <w:abstractNum w:abstractNumId="50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51" w15:restartNumberingAfterBreak="0">
    <w:nsid w:val="7DB26DB1"/>
    <w:multiLevelType w:val="multilevel"/>
    <w:tmpl w:val="919A5E64"/>
    <w:lvl w:ilvl="0">
      <w:start w:val="8"/>
      <w:numFmt w:val="decimal"/>
      <w:lvlText w:val="%1"/>
      <w:lvlJc w:val="left"/>
      <w:pPr>
        <w:ind w:left="492" w:hanging="492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846" w:hanging="492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  <w:color w:val="000000"/>
      </w:rPr>
    </w:lvl>
  </w:abstractNum>
  <w:abstractNum w:abstractNumId="52" w15:restartNumberingAfterBreak="0">
    <w:nsid w:val="7DC07B1B"/>
    <w:multiLevelType w:val="multilevel"/>
    <w:tmpl w:val="0A3C20A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446048010">
    <w:abstractNumId w:val="38"/>
  </w:num>
  <w:num w:numId="2" w16cid:durableId="1571959334">
    <w:abstractNumId w:val="8"/>
  </w:num>
  <w:num w:numId="3" w16cid:durableId="924262559">
    <w:abstractNumId w:val="2"/>
  </w:num>
  <w:num w:numId="4" w16cid:durableId="1247760571">
    <w:abstractNumId w:val="50"/>
  </w:num>
  <w:num w:numId="5" w16cid:durableId="404494185">
    <w:abstractNumId w:val="44"/>
  </w:num>
  <w:num w:numId="6" w16cid:durableId="1808669394">
    <w:abstractNumId w:val="46"/>
  </w:num>
  <w:num w:numId="7" w16cid:durableId="1504660014">
    <w:abstractNumId w:val="41"/>
  </w:num>
  <w:num w:numId="8" w16cid:durableId="991757338">
    <w:abstractNumId w:val="40"/>
  </w:num>
  <w:num w:numId="9" w16cid:durableId="1702435698">
    <w:abstractNumId w:val="10"/>
  </w:num>
  <w:num w:numId="10" w16cid:durableId="2015572885">
    <w:abstractNumId w:val="18"/>
  </w:num>
  <w:num w:numId="11" w16cid:durableId="960573194">
    <w:abstractNumId w:val="52"/>
  </w:num>
  <w:num w:numId="12" w16cid:durableId="2056539481">
    <w:abstractNumId w:val="12"/>
  </w:num>
  <w:num w:numId="13" w16cid:durableId="1667052766">
    <w:abstractNumId w:val="24"/>
  </w:num>
  <w:num w:numId="14" w16cid:durableId="137117919">
    <w:abstractNumId w:val="45"/>
  </w:num>
  <w:num w:numId="15" w16cid:durableId="476149394">
    <w:abstractNumId w:val="14"/>
  </w:num>
  <w:num w:numId="16" w16cid:durableId="839391876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35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340544">
    <w:abstractNumId w:val="5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275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2521565">
    <w:abstractNumId w:val="27"/>
  </w:num>
  <w:num w:numId="21" w16cid:durableId="487479726">
    <w:abstractNumId w:val="30"/>
  </w:num>
  <w:num w:numId="22" w16cid:durableId="870648424">
    <w:abstractNumId w:val="19"/>
  </w:num>
  <w:num w:numId="23" w16cid:durableId="1554541930">
    <w:abstractNumId w:val="51"/>
  </w:num>
  <w:num w:numId="24" w16cid:durableId="374046556">
    <w:abstractNumId w:val="36"/>
  </w:num>
  <w:num w:numId="25" w16cid:durableId="1167868424">
    <w:abstractNumId w:val="9"/>
  </w:num>
  <w:num w:numId="26" w16cid:durableId="802888123">
    <w:abstractNumId w:val="37"/>
  </w:num>
  <w:num w:numId="27" w16cid:durableId="1605963815">
    <w:abstractNumId w:val="21"/>
  </w:num>
  <w:num w:numId="28" w16cid:durableId="1100905054">
    <w:abstractNumId w:val="42"/>
  </w:num>
  <w:num w:numId="29" w16cid:durableId="76248618">
    <w:abstractNumId w:val="17"/>
  </w:num>
  <w:num w:numId="30" w16cid:durableId="1686440534">
    <w:abstractNumId w:val="47"/>
  </w:num>
  <w:num w:numId="31" w16cid:durableId="2126458312">
    <w:abstractNumId w:val="23"/>
  </w:num>
  <w:num w:numId="32" w16cid:durableId="19454592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185968">
    <w:abstractNumId w:val="7"/>
  </w:num>
  <w:num w:numId="34" w16cid:durableId="483621042">
    <w:abstractNumId w:val="6"/>
  </w:num>
  <w:num w:numId="35" w16cid:durableId="1364791109">
    <w:abstractNumId w:val="28"/>
  </w:num>
  <w:num w:numId="36" w16cid:durableId="1176656794">
    <w:abstractNumId w:val="25"/>
  </w:num>
  <w:num w:numId="37" w16cid:durableId="1300647010">
    <w:abstractNumId w:val="0"/>
  </w:num>
  <w:num w:numId="38" w16cid:durableId="566844341">
    <w:abstractNumId w:val="22"/>
  </w:num>
  <w:num w:numId="39" w16cid:durableId="1610501986">
    <w:abstractNumId w:val="35"/>
  </w:num>
  <w:num w:numId="40" w16cid:durableId="794710780">
    <w:abstractNumId w:val="32"/>
  </w:num>
  <w:num w:numId="41" w16cid:durableId="425157755">
    <w:abstractNumId w:val="5"/>
  </w:num>
  <w:num w:numId="42" w16cid:durableId="1977486722">
    <w:abstractNumId w:val="26"/>
  </w:num>
  <w:num w:numId="43" w16cid:durableId="1674870053">
    <w:abstractNumId w:val="43"/>
  </w:num>
  <w:num w:numId="44" w16cid:durableId="21635530">
    <w:abstractNumId w:val="33"/>
  </w:num>
  <w:num w:numId="45" w16cid:durableId="1866824846">
    <w:abstractNumId w:val="49"/>
  </w:num>
  <w:num w:numId="46" w16cid:durableId="228425507">
    <w:abstractNumId w:val="3"/>
  </w:num>
  <w:num w:numId="47" w16cid:durableId="1309170163">
    <w:abstractNumId w:val="29"/>
  </w:num>
  <w:num w:numId="48" w16cid:durableId="510069185">
    <w:abstractNumId w:val="20"/>
  </w:num>
  <w:num w:numId="49" w16cid:durableId="1264025202">
    <w:abstractNumId w:val="16"/>
  </w:num>
  <w:num w:numId="50" w16cid:durableId="648292096">
    <w:abstractNumId w:val="31"/>
  </w:num>
  <w:num w:numId="51" w16cid:durableId="1624387057">
    <w:abstractNumId w:val="34"/>
  </w:num>
  <w:num w:numId="52" w16cid:durableId="1723018519">
    <w:abstractNumId w:val="4"/>
  </w:num>
  <w:num w:numId="53" w16cid:durableId="1530755438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03"/>
    <w:rsid w:val="00001063"/>
    <w:rsid w:val="000020EC"/>
    <w:rsid w:val="00003D4E"/>
    <w:rsid w:val="00004C0C"/>
    <w:rsid w:val="0000536E"/>
    <w:rsid w:val="00006522"/>
    <w:rsid w:val="00006CFD"/>
    <w:rsid w:val="00007ED0"/>
    <w:rsid w:val="0001078C"/>
    <w:rsid w:val="00010EE1"/>
    <w:rsid w:val="0001154E"/>
    <w:rsid w:val="00011F27"/>
    <w:rsid w:val="0001319A"/>
    <w:rsid w:val="00013887"/>
    <w:rsid w:val="00013A6C"/>
    <w:rsid w:val="00013FC0"/>
    <w:rsid w:val="0001434F"/>
    <w:rsid w:val="00015284"/>
    <w:rsid w:val="00015C4B"/>
    <w:rsid w:val="00016924"/>
    <w:rsid w:val="0002090A"/>
    <w:rsid w:val="00021523"/>
    <w:rsid w:val="00022109"/>
    <w:rsid w:val="0002282B"/>
    <w:rsid w:val="00023085"/>
    <w:rsid w:val="0002415B"/>
    <w:rsid w:val="00024CCF"/>
    <w:rsid w:val="00024F66"/>
    <w:rsid w:val="00030F46"/>
    <w:rsid w:val="00033493"/>
    <w:rsid w:val="00034207"/>
    <w:rsid w:val="00034691"/>
    <w:rsid w:val="000367B8"/>
    <w:rsid w:val="0004152D"/>
    <w:rsid w:val="00041710"/>
    <w:rsid w:val="00041821"/>
    <w:rsid w:val="00042459"/>
    <w:rsid w:val="0004247C"/>
    <w:rsid w:val="00042AD1"/>
    <w:rsid w:val="000433DF"/>
    <w:rsid w:val="00043711"/>
    <w:rsid w:val="00043A6D"/>
    <w:rsid w:val="00043B5F"/>
    <w:rsid w:val="00043E66"/>
    <w:rsid w:val="00046E0F"/>
    <w:rsid w:val="000471DF"/>
    <w:rsid w:val="00047790"/>
    <w:rsid w:val="00050991"/>
    <w:rsid w:val="00052486"/>
    <w:rsid w:val="00052812"/>
    <w:rsid w:val="0005378F"/>
    <w:rsid w:val="00053C84"/>
    <w:rsid w:val="00053E0E"/>
    <w:rsid w:val="00054615"/>
    <w:rsid w:val="000557E0"/>
    <w:rsid w:val="000558BE"/>
    <w:rsid w:val="0005682F"/>
    <w:rsid w:val="00056F72"/>
    <w:rsid w:val="00057406"/>
    <w:rsid w:val="00057796"/>
    <w:rsid w:val="00061BAD"/>
    <w:rsid w:val="00061BC7"/>
    <w:rsid w:val="000624CC"/>
    <w:rsid w:val="00062603"/>
    <w:rsid w:val="000626CC"/>
    <w:rsid w:val="00062FE2"/>
    <w:rsid w:val="00063A89"/>
    <w:rsid w:val="00063B67"/>
    <w:rsid w:val="000653EB"/>
    <w:rsid w:val="00065759"/>
    <w:rsid w:val="00065EE6"/>
    <w:rsid w:val="00066A4A"/>
    <w:rsid w:val="00066C26"/>
    <w:rsid w:val="0007043E"/>
    <w:rsid w:val="0007221C"/>
    <w:rsid w:val="00072814"/>
    <w:rsid w:val="000742E3"/>
    <w:rsid w:val="000748F7"/>
    <w:rsid w:val="00074B54"/>
    <w:rsid w:val="0007511B"/>
    <w:rsid w:val="00075A41"/>
    <w:rsid w:val="000771DC"/>
    <w:rsid w:val="00077C95"/>
    <w:rsid w:val="00077F3D"/>
    <w:rsid w:val="0008000B"/>
    <w:rsid w:val="000817E2"/>
    <w:rsid w:val="000826CD"/>
    <w:rsid w:val="00084FE6"/>
    <w:rsid w:val="00085897"/>
    <w:rsid w:val="00086A67"/>
    <w:rsid w:val="0008785F"/>
    <w:rsid w:val="000879D1"/>
    <w:rsid w:val="000900C1"/>
    <w:rsid w:val="00090268"/>
    <w:rsid w:val="00090E28"/>
    <w:rsid w:val="0009135E"/>
    <w:rsid w:val="00091F8D"/>
    <w:rsid w:val="0009224D"/>
    <w:rsid w:val="000924B9"/>
    <w:rsid w:val="00094AC6"/>
    <w:rsid w:val="00094BFF"/>
    <w:rsid w:val="0009640C"/>
    <w:rsid w:val="0009695E"/>
    <w:rsid w:val="0009703A"/>
    <w:rsid w:val="000976ED"/>
    <w:rsid w:val="000A0434"/>
    <w:rsid w:val="000A0D9D"/>
    <w:rsid w:val="000A118C"/>
    <w:rsid w:val="000A249F"/>
    <w:rsid w:val="000A2BBF"/>
    <w:rsid w:val="000A2D89"/>
    <w:rsid w:val="000A3646"/>
    <w:rsid w:val="000A380E"/>
    <w:rsid w:val="000A4845"/>
    <w:rsid w:val="000A4C6F"/>
    <w:rsid w:val="000A554D"/>
    <w:rsid w:val="000A5607"/>
    <w:rsid w:val="000A5E2F"/>
    <w:rsid w:val="000A5E41"/>
    <w:rsid w:val="000B16F3"/>
    <w:rsid w:val="000B3E57"/>
    <w:rsid w:val="000B4084"/>
    <w:rsid w:val="000B4383"/>
    <w:rsid w:val="000B559D"/>
    <w:rsid w:val="000B59CC"/>
    <w:rsid w:val="000B6958"/>
    <w:rsid w:val="000B6E32"/>
    <w:rsid w:val="000B76D0"/>
    <w:rsid w:val="000B7955"/>
    <w:rsid w:val="000C0949"/>
    <w:rsid w:val="000C0E09"/>
    <w:rsid w:val="000C0FAF"/>
    <w:rsid w:val="000C2EFD"/>
    <w:rsid w:val="000C3366"/>
    <w:rsid w:val="000C4D0C"/>
    <w:rsid w:val="000C56E4"/>
    <w:rsid w:val="000C751D"/>
    <w:rsid w:val="000D0E1D"/>
    <w:rsid w:val="000D11A6"/>
    <w:rsid w:val="000D2279"/>
    <w:rsid w:val="000D22C1"/>
    <w:rsid w:val="000D3118"/>
    <w:rsid w:val="000D37A6"/>
    <w:rsid w:val="000D6A1C"/>
    <w:rsid w:val="000D6B5E"/>
    <w:rsid w:val="000D7AEA"/>
    <w:rsid w:val="000E0FBD"/>
    <w:rsid w:val="000E13EA"/>
    <w:rsid w:val="000E221B"/>
    <w:rsid w:val="000E35EC"/>
    <w:rsid w:val="000E4058"/>
    <w:rsid w:val="000E44FB"/>
    <w:rsid w:val="000E46E9"/>
    <w:rsid w:val="000E63A8"/>
    <w:rsid w:val="000E69A2"/>
    <w:rsid w:val="000E733D"/>
    <w:rsid w:val="000E7B5F"/>
    <w:rsid w:val="000E7DB0"/>
    <w:rsid w:val="000F0791"/>
    <w:rsid w:val="000F08D9"/>
    <w:rsid w:val="000F0B7E"/>
    <w:rsid w:val="000F355C"/>
    <w:rsid w:val="000F3D1D"/>
    <w:rsid w:val="000F4211"/>
    <w:rsid w:val="000F5226"/>
    <w:rsid w:val="000F6647"/>
    <w:rsid w:val="000F6C76"/>
    <w:rsid w:val="00100D42"/>
    <w:rsid w:val="001010FD"/>
    <w:rsid w:val="001013CA"/>
    <w:rsid w:val="00102C8F"/>
    <w:rsid w:val="0010337A"/>
    <w:rsid w:val="00103BA7"/>
    <w:rsid w:val="00104EAC"/>
    <w:rsid w:val="00105533"/>
    <w:rsid w:val="0010741D"/>
    <w:rsid w:val="00107981"/>
    <w:rsid w:val="00110728"/>
    <w:rsid w:val="00110FB8"/>
    <w:rsid w:val="00112382"/>
    <w:rsid w:val="00114C02"/>
    <w:rsid w:val="0011527E"/>
    <w:rsid w:val="00115576"/>
    <w:rsid w:val="00115DB2"/>
    <w:rsid w:val="00116AD5"/>
    <w:rsid w:val="00121099"/>
    <w:rsid w:val="00122543"/>
    <w:rsid w:val="00122A7E"/>
    <w:rsid w:val="00122BA5"/>
    <w:rsid w:val="00122FD5"/>
    <w:rsid w:val="0012372A"/>
    <w:rsid w:val="00123E1F"/>
    <w:rsid w:val="0012448E"/>
    <w:rsid w:val="00125A4D"/>
    <w:rsid w:val="00125BC0"/>
    <w:rsid w:val="00125BD6"/>
    <w:rsid w:val="00126765"/>
    <w:rsid w:val="001275EE"/>
    <w:rsid w:val="00130BA8"/>
    <w:rsid w:val="00131C95"/>
    <w:rsid w:val="00133C8C"/>
    <w:rsid w:val="00133D19"/>
    <w:rsid w:val="001341D5"/>
    <w:rsid w:val="00136617"/>
    <w:rsid w:val="001377D9"/>
    <w:rsid w:val="001378BC"/>
    <w:rsid w:val="00140A71"/>
    <w:rsid w:val="0014209D"/>
    <w:rsid w:val="00143282"/>
    <w:rsid w:val="0014392E"/>
    <w:rsid w:val="00144E74"/>
    <w:rsid w:val="00145C3D"/>
    <w:rsid w:val="001476A3"/>
    <w:rsid w:val="00147C3B"/>
    <w:rsid w:val="001506EA"/>
    <w:rsid w:val="00151A3A"/>
    <w:rsid w:val="001521B5"/>
    <w:rsid w:val="001527C7"/>
    <w:rsid w:val="00153D26"/>
    <w:rsid w:val="00154A5D"/>
    <w:rsid w:val="00156234"/>
    <w:rsid w:val="0015687D"/>
    <w:rsid w:val="00156A78"/>
    <w:rsid w:val="001572F4"/>
    <w:rsid w:val="001575BE"/>
    <w:rsid w:val="0016043D"/>
    <w:rsid w:val="00160FC7"/>
    <w:rsid w:val="00161116"/>
    <w:rsid w:val="001616A2"/>
    <w:rsid w:val="00161E97"/>
    <w:rsid w:val="0016204C"/>
    <w:rsid w:val="00163858"/>
    <w:rsid w:val="0016422B"/>
    <w:rsid w:val="00164463"/>
    <w:rsid w:val="001645DC"/>
    <w:rsid w:val="00165095"/>
    <w:rsid w:val="001651C5"/>
    <w:rsid w:val="00165907"/>
    <w:rsid w:val="001660E7"/>
    <w:rsid w:val="00166123"/>
    <w:rsid w:val="00170288"/>
    <w:rsid w:val="00173F63"/>
    <w:rsid w:val="00174343"/>
    <w:rsid w:val="001745DC"/>
    <w:rsid w:val="00175162"/>
    <w:rsid w:val="00175AD6"/>
    <w:rsid w:val="00176940"/>
    <w:rsid w:val="00176A36"/>
    <w:rsid w:val="00176B3F"/>
    <w:rsid w:val="00176E55"/>
    <w:rsid w:val="001772DA"/>
    <w:rsid w:val="001777E0"/>
    <w:rsid w:val="0018225F"/>
    <w:rsid w:val="00182BF8"/>
    <w:rsid w:val="00182D5C"/>
    <w:rsid w:val="001830C6"/>
    <w:rsid w:val="001837DA"/>
    <w:rsid w:val="001840EC"/>
    <w:rsid w:val="001845B8"/>
    <w:rsid w:val="00184A06"/>
    <w:rsid w:val="00184B07"/>
    <w:rsid w:val="00187EDA"/>
    <w:rsid w:val="00190D82"/>
    <w:rsid w:val="0019107B"/>
    <w:rsid w:val="0019116F"/>
    <w:rsid w:val="0019170A"/>
    <w:rsid w:val="00192457"/>
    <w:rsid w:val="001934A4"/>
    <w:rsid w:val="001937B2"/>
    <w:rsid w:val="00193888"/>
    <w:rsid w:val="00193B5D"/>
    <w:rsid w:val="00194A55"/>
    <w:rsid w:val="00194E13"/>
    <w:rsid w:val="00194EC3"/>
    <w:rsid w:val="00195461"/>
    <w:rsid w:val="0019619B"/>
    <w:rsid w:val="00196ED4"/>
    <w:rsid w:val="001976B8"/>
    <w:rsid w:val="001A0CC5"/>
    <w:rsid w:val="001A135B"/>
    <w:rsid w:val="001A1888"/>
    <w:rsid w:val="001A198E"/>
    <w:rsid w:val="001A2505"/>
    <w:rsid w:val="001A3A6E"/>
    <w:rsid w:val="001A3D21"/>
    <w:rsid w:val="001A4788"/>
    <w:rsid w:val="001A56F4"/>
    <w:rsid w:val="001B0595"/>
    <w:rsid w:val="001B2958"/>
    <w:rsid w:val="001B3DBD"/>
    <w:rsid w:val="001B797E"/>
    <w:rsid w:val="001B7FE5"/>
    <w:rsid w:val="001C201A"/>
    <w:rsid w:val="001C2A55"/>
    <w:rsid w:val="001C2EC4"/>
    <w:rsid w:val="001C3611"/>
    <w:rsid w:val="001C3C6E"/>
    <w:rsid w:val="001C49D7"/>
    <w:rsid w:val="001C4A6E"/>
    <w:rsid w:val="001C4D71"/>
    <w:rsid w:val="001C562C"/>
    <w:rsid w:val="001C5A00"/>
    <w:rsid w:val="001C64C9"/>
    <w:rsid w:val="001C704F"/>
    <w:rsid w:val="001C7624"/>
    <w:rsid w:val="001D08B6"/>
    <w:rsid w:val="001D0F34"/>
    <w:rsid w:val="001D14C9"/>
    <w:rsid w:val="001D19B7"/>
    <w:rsid w:val="001D22F5"/>
    <w:rsid w:val="001D2D18"/>
    <w:rsid w:val="001D5DB3"/>
    <w:rsid w:val="001D67DA"/>
    <w:rsid w:val="001E0717"/>
    <w:rsid w:val="001E199B"/>
    <w:rsid w:val="001E20F7"/>
    <w:rsid w:val="001E246D"/>
    <w:rsid w:val="001E2E8D"/>
    <w:rsid w:val="001E3842"/>
    <w:rsid w:val="001E389D"/>
    <w:rsid w:val="001E4431"/>
    <w:rsid w:val="001E64A2"/>
    <w:rsid w:val="001E65B9"/>
    <w:rsid w:val="001E77FD"/>
    <w:rsid w:val="001F0A73"/>
    <w:rsid w:val="001F1033"/>
    <w:rsid w:val="001F16C4"/>
    <w:rsid w:val="001F222D"/>
    <w:rsid w:val="001F27EA"/>
    <w:rsid w:val="001F2BE2"/>
    <w:rsid w:val="001F584D"/>
    <w:rsid w:val="001F593B"/>
    <w:rsid w:val="001F5D0A"/>
    <w:rsid w:val="001F65BE"/>
    <w:rsid w:val="001F6C85"/>
    <w:rsid w:val="001F72A0"/>
    <w:rsid w:val="001F7937"/>
    <w:rsid w:val="001F79C9"/>
    <w:rsid w:val="00200424"/>
    <w:rsid w:val="0020089A"/>
    <w:rsid w:val="00201114"/>
    <w:rsid w:val="0020137F"/>
    <w:rsid w:val="002014AB"/>
    <w:rsid w:val="00201636"/>
    <w:rsid w:val="00202E8F"/>
    <w:rsid w:val="00204144"/>
    <w:rsid w:val="002049F1"/>
    <w:rsid w:val="00204C4B"/>
    <w:rsid w:val="00204F68"/>
    <w:rsid w:val="00205AD0"/>
    <w:rsid w:val="002076EC"/>
    <w:rsid w:val="00207AE0"/>
    <w:rsid w:val="002100E8"/>
    <w:rsid w:val="00210123"/>
    <w:rsid w:val="0021138E"/>
    <w:rsid w:val="00211C2B"/>
    <w:rsid w:val="002121C1"/>
    <w:rsid w:val="00212930"/>
    <w:rsid w:val="002152DC"/>
    <w:rsid w:val="0021555A"/>
    <w:rsid w:val="00215749"/>
    <w:rsid w:val="0021574B"/>
    <w:rsid w:val="00215752"/>
    <w:rsid w:val="0021699A"/>
    <w:rsid w:val="00216C86"/>
    <w:rsid w:val="00217339"/>
    <w:rsid w:val="002175D0"/>
    <w:rsid w:val="00220A8A"/>
    <w:rsid w:val="0022251C"/>
    <w:rsid w:val="00222758"/>
    <w:rsid w:val="00222811"/>
    <w:rsid w:val="00222B08"/>
    <w:rsid w:val="00222EE8"/>
    <w:rsid w:val="00223893"/>
    <w:rsid w:val="00223B86"/>
    <w:rsid w:val="002275D2"/>
    <w:rsid w:val="002309DE"/>
    <w:rsid w:val="00231C22"/>
    <w:rsid w:val="002323A3"/>
    <w:rsid w:val="0023290D"/>
    <w:rsid w:val="0023336F"/>
    <w:rsid w:val="00233552"/>
    <w:rsid w:val="00233BC8"/>
    <w:rsid w:val="00236881"/>
    <w:rsid w:val="00236FE2"/>
    <w:rsid w:val="00241442"/>
    <w:rsid w:val="0024228A"/>
    <w:rsid w:val="00242662"/>
    <w:rsid w:val="002426E2"/>
    <w:rsid w:val="00243904"/>
    <w:rsid w:val="00243930"/>
    <w:rsid w:val="00243DFC"/>
    <w:rsid w:val="00244AFC"/>
    <w:rsid w:val="00244F58"/>
    <w:rsid w:val="00246791"/>
    <w:rsid w:val="00246CE7"/>
    <w:rsid w:val="00246E0B"/>
    <w:rsid w:val="00247BE4"/>
    <w:rsid w:val="00247C36"/>
    <w:rsid w:val="002517E2"/>
    <w:rsid w:val="00251884"/>
    <w:rsid w:val="002518A9"/>
    <w:rsid w:val="00251FF6"/>
    <w:rsid w:val="00252B07"/>
    <w:rsid w:val="00252DDD"/>
    <w:rsid w:val="00253817"/>
    <w:rsid w:val="0025542C"/>
    <w:rsid w:val="0025576F"/>
    <w:rsid w:val="00257C5A"/>
    <w:rsid w:val="00257ECB"/>
    <w:rsid w:val="00260EBE"/>
    <w:rsid w:val="00261528"/>
    <w:rsid w:val="00261758"/>
    <w:rsid w:val="0026321A"/>
    <w:rsid w:val="00263E1E"/>
    <w:rsid w:val="00263EA6"/>
    <w:rsid w:val="00263F9D"/>
    <w:rsid w:val="0026604C"/>
    <w:rsid w:val="00266BB3"/>
    <w:rsid w:val="00266C1C"/>
    <w:rsid w:val="002673B6"/>
    <w:rsid w:val="002706BB"/>
    <w:rsid w:val="00271C5A"/>
    <w:rsid w:val="002725FC"/>
    <w:rsid w:val="00272A55"/>
    <w:rsid w:val="00272DCC"/>
    <w:rsid w:val="00272F09"/>
    <w:rsid w:val="00273FB4"/>
    <w:rsid w:val="00275567"/>
    <w:rsid w:val="002759BF"/>
    <w:rsid w:val="00275B22"/>
    <w:rsid w:val="002768F1"/>
    <w:rsid w:val="00276A13"/>
    <w:rsid w:val="00276DC7"/>
    <w:rsid w:val="00283F99"/>
    <w:rsid w:val="00284CDC"/>
    <w:rsid w:val="00284E90"/>
    <w:rsid w:val="00286D71"/>
    <w:rsid w:val="0028757E"/>
    <w:rsid w:val="00287CE8"/>
    <w:rsid w:val="00287D61"/>
    <w:rsid w:val="00287E0C"/>
    <w:rsid w:val="00290413"/>
    <w:rsid w:val="00290565"/>
    <w:rsid w:val="00290ADE"/>
    <w:rsid w:val="002914C3"/>
    <w:rsid w:val="00291B56"/>
    <w:rsid w:val="00292400"/>
    <w:rsid w:val="002929D5"/>
    <w:rsid w:val="00293E99"/>
    <w:rsid w:val="0029442D"/>
    <w:rsid w:val="00294766"/>
    <w:rsid w:val="00294F85"/>
    <w:rsid w:val="00295461"/>
    <w:rsid w:val="00296A6B"/>
    <w:rsid w:val="002970DC"/>
    <w:rsid w:val="00297961"/>
    <w:rsid w:val="00297E5B"/>
    <w:rsid w:val="002A0843"/>
    <w:rsid w:val="002A124B"/>
    <w:rsid w:val="002A2329"/>
    <w:rsid w:val="002A2687"/>
    <w:rsid w:val="002A3A7E"/>
    <w:rsid w:val="002A3E58"/>
    <w:rsid w:val="002A4E11"/>
    <w:rsid w:val="002A5C57"/>
    <w:rsid w:val="002A5EAE"/>
    <w:rsid w:val="002A699D"/>
    <w:rsid w:val="002A6D1B"/>
    <w:rsid w:val="002A7B60"/>
    <w:rsid w:val="002B29AE"/>
    <w:rsid w:val="002B33F9"/>
    <w:rsid w:val="002B431E"/>
    <w:rsid w:val="002B43E8"/>
    <w:rsid w:val="002B5B76"/>
    <w:rsid w:val="002B5ED1"/>
    <w:rsid w:val="002B6FCC"/>
    <w:rsid w:val="002B7294"/>
    <w:rsid w:val="002B7BCF"/>
    <w:rsid w:val="002C04AE"/>
    <w:rsid w:val="002C23A8"/>
    <w:rsid w:val="002C2B3F"/>
    <w:rsid w:val="002C300E"/>
    <w:rsid w:val="002C355E"/>
    <w:rsid w:val="002C3C4B"/>
    <w:rsid w:val="002C3C5B"/>
    <w:rsid w:val="002C43EE"/>
    <w:rsid w:val="002C5373"/>
    <w:rsid w:val="002C5408"/>
    <w:rsid w:val="002C74A9"/>
    <w:rsid w:val="002C75C4"/>
    <w:rsid w:val="002C76A0"/>
    <w:rsid w:val="002C7CFF"/>
    <w:rsid w:val="002C7F8F"/>
    <w:rsid w:val="002D0127"/>
    <w:rsid w:val="002D17BF"/>
    <w:rsid w:val="002D237D"/>
    <w:rsid w:val="002D28BB"/>
    <w:rsid w:val="002D2F22"/>
    <w:rsid w:val="002D3445"/>
    <w:rsid w:val="002D7004"/>
    <w:rsid w:val="002E07DC"/>
    <w:rsid w:val="002E08B9"/>
    <w:rsid w:val="002E0C50"/>
    <w:rsid w:val="002E14F3"/>
    <w:rsid w:val="002E152D"/>
    <w:rsid w:val="002E2868"/>
    <w:rsid w:val="002E3070"/>
    <w:rsid w:val="002E48F4"/>
    <w:rsid w:val="002E498B"/>
    <w:rsid w:val="002E4DBC"/>
    <w:rsid w:val="002E53CB"/>
    <w:rsid w:val="002E56D8"/>
    <w:rsid w:val="002E6842"/>
    <w:rsid w:val="002E7ED1"/>
    <w:rsid w:val="002F0387"/>
    <w:rsid w:val="002F0909"/>
    <w:rsid w:val="002F0F66"/>
    <w:rsid w:val="002F1DCA"/>
    <w:rsid w:val="002F1E50"/>
    <w:rsid w:val="002F2967"/>
    <w:rsid w:val="002F3892"/>
    <w:rsid w:val="002F523F"/>
    <w:rsid w:val="002F61DD"/>
    <w:rsid w:val="002F6489"/>
    <w:rsid w:val="002F746A"/>
    <w:rsid w:val="00300950"/>
    <w:rsid w:val="00300FFB"/>
    <w:rsid w:val="00301117"/>
    <w:rsid w:val="00301E79"/>
    <w:rsid w:val="003020F9"/>
    <w:rsid w:val="00302212"/>
    <w:rsid w:val="003025B5"/>
    <w:rsid w:val="00302A3E"/>
    <w:rsid w:val="00302D23"/>
    <w:rsid w:val="00302D25"/>
    <w:rsid w:val="00302EB9"/>
    <w:rsid w:val="00305721"/>
    <w:rsid w:val="00305D5C"/>
    <w:rsid w:val="00306DC3"/>
    <w:rsid w:val="0030726C"/>
    <w:rsid w:val="003074FC"/>
    <w:rsid w:val="0030785E"/>
    <w:rsid w:val="003104C7"/>
    <w:rsid w:val="00310B45"/>
    <w:rsid w:val="00311036"/>
    <w:rsid w:val="003113CE"/>
    <w:rsid w:val="00311881"/>
    <w:rsid w:val="00311D0B"/>
    <w:rsid w:val="00311E33"/>
    <w:rsid w:val="00315E42"/>
    <w:rsid w:val="0031745F"/>
    <w:rsid w:val="003179BE"/>
    <w:rsid w:val="00317A54"/>
    <w:rsid w:val="00317B41"/>
    <w:rsid w:val="00317C01"/>
    <w:rsid w:val="003250DE"/>
    <w:rsid w:val="0032584E"/>
    <w:rsid w:val="00326B65"/>
    <w:rsid w:val="00327336"/>
    <w:rsid w:val="0032741B"/>
    <w:rsid w:val="00330540"/>
    <w:rsid w:val="003305DE"/>
    <w:rsid w:val="003338F8"/>
    <w:rsid w:val="00333EA8"/>
    <w:rsid w:val="00336025"/>
    <w:rsid w:val="0033611B"/>
    <w:rsid w:val="0033775C"/>
    <w:rsid w:val="003377CD"/>
    <w:rsid w:val="0034047D"/>
    <w:rsid w:val="00340888"/>
    <w:rsid w:val="003429C2"/>
    <w:rsid w:val="00342B46"/>
    <w:rsid w:val="0034455D"/>
    <w:rsid w:val="0034520F"/>
    <w:rsid w:val="003455D2"/>
    <w:rsid w:val="003466E3"/>
    <w:rsid w:val="003467E5"/>
    <w:rsid w:val="0035214F"/>
    <w:rsid w:val="00352BAD"/>
    <w:rsid w:val="00354C2D"/>
    <w:rsid w:val="003566A1"/>
    <w:rsid w:val="0035750D"/>
    <w:rsid w:val="0036076E"/>
    <w:rsid w:val="003612E4"/>
    <w:rsid w:val="00363FFC"/>
    <w:rsid w:val="003655D1"/>
    <w:rsid w:val="00366123"/>
    <w:rsid w:val="00370E0C"/>
    <w:rsid w:val="00371AD0"/>
    <w:rsid w:val="0037253D"/>
    <w:rsid w:val="0037291B"/>
    <w:rsid w:val="003730F4"/>
    <w:rsid w:val="00373157"/>
    <w:rsid w:val="00373385"/>
    <w:rsid w:val="0037376C"/>
    <w:rsid w:val="0037399B"/>
    <w:rsid w:val="00373C49"/>
    <w:rsid w:val="00376A3D"/>
    <w:rsid w:val="003771F7"/>
    <w:rsid w:val="00380D02"/>
    <w:rsid w:val="00380F59"/>
    <w:rsid w:val="00382997"/>
    <w:rsid w:val="00382FA4"/>
    <w:rsid w:val="003842BE"/>
    <w:rsid w:val="00384A65"/>
    <w:rsid w:val="003854DA"/>
    <w:rsid w:val="00386C37"/>
    <w:rsid w:val="00387A64"/>
    <w:rsid w:val="00387E8E"/>
    <w:rsid w:val="00390074"/>
    <w:rsid w:val="00391FF7"/>
    <w:rsid w:val="00394958"/>
    <w:rsid w:val="00396D46"/>
    <w:rsid w:val="00396DE4"/>
    <w:rsid w:val="0039711B"/>
    <w:rsid w:val="003972BC"/>
    <w:rsid w:val="00397FB0"/>
    <w:rsid w:val="003A13A1"/>
    <w:rsid w:val="003A13E1"/>
    <w:rsid w:val="003A1F7D"/>
    <w:rsid w:val="003A2186"/>
    <w:rsid w:val="003A24B8"/>
    <w:rsid w:val="003A29BE"/>
    <w:rsid w:val="003A307B"/>
    <w:rsid w:val="003A38AC"/>
    <w:rsid w:val="003A4012"/>
    <w:rsid w:val="003A44EE"/>
    <w:rsid w:val="003A4D4A"/>
    <w:rsid w:val="003A67A1"/>
    <w:rsid w:val="003A7132"/>
    <w:rsid w:val="003A7A77"/>
    <w:rsid w:val="003B0193"/>
    <w:rsid w:val="003B07E9"/>
    <w:rsid w:val="003B0822"/>
    <w:rsid w:val="003B0B6A"/>
    <w:rsid w:val="003B0B9A"/>
    <w:rsid w:val="003B1458"/>
    <w:rsid w:val="003B2109"/>
    <w:rsid w:val="003B24C5"/>
    <w:rsid w:val="003B3BA4"/>
    <w:rsid w:val="003B435A"/>
    <w:rsid w:val="003B4746"/>
    <w:rsid w:val="003B4F63"/>
    <w:rsid w:val="003B5954"/>
    <w:rsid w:val="003B5FDA"/>
    <w:rsid w:val="003B6176"/>
    <w:rsid w:val="003B689F"/>
    <w:rsid w:val="003C00AE"/>
    <w:rsid w:val="003C02E5"/>
    <w:rsid w:val="003C11B8"/>
    <w:rsid w:val="003C2342"/>
    <w:rsid w:val="003C29F7"/>
    <w:rsid w:val="003C2A5B"/>
    <w:rsid w:val="003C3027"/>
    <w:rsid w:val="003C47AB"/>
    <w:rsid w:val="003C4A94"/>
    <w:rsid w:val="003C5456"/>
    <w:rsid w:val="003C5CD7"/>
    <w:rsid w:val="003C5D0F"/>
    <w:rsid w:val="003C5E31"/>
    <w:rsid w:val="003C649E"/>
    <w:rsid w:val="003C72EB"/>
    <w:rsid w:val="003C7669"/>
    <w:rsid w:val="003C7BFB"/>
    <w:rsid w:val="003D088A"/>
    <w:rsid w:val="003D15D6"/>
    <w:rsid w:val="003D1B87"/>
    <w:rsid w:val="003D1C48"/>
    <w:rsid w:val="003D1DD2"/>
    <w:rsid w:val="003D29D4"/>
    <w:rsid w:val="003D2C5B"/>
    <w:rsid w:val="003D2DD8"/>
    <w:rsid w:val="003D3870"/>
    <w:rsid w:val="003D3D3B"/>
    <w:rsid w:val="003D4294"/>
    <w:rsid w:val="003D44C5"/>
    <w:rsid w:val="003D4F98"/>
    <w:rsid w:val="003D522D"/>
    <w:rsid w:val="003D60C1"/>
    <w:rsid w:val="003D7C04"/>
    <w:rsid w:val="003E0259"/>
    <w:rsid w:val="003E05CF"/>
    <w:rsid w:val="003E2E7A"/>
    <w:rsid w:val="003E566D"/>
    <w:rsid w:val="003E6991"/>
    <w:rsid w:val="003E70FE"/>
    <w:rsid w:val="003E7232"/>
    <w:rsid w:val="003F0963"/>
    <w:rsid w:val="003F0F5A"/>
    <w:rsid w:val="003F1B73"/>
    <w:rsid w:val="003F1FA2"/>
    <w:rsid w:val="003F2532"/>
    <w:rsid w:val="003F27C9"/>
    <w:rsid w:val="003F2F49"/>
    <w:rsid w:val="003F3727"/>
    <w:rsid w:val="003F3C9D"/>
    <w:rsid w:val="003F53F5"/>
    <w:rsid w:val="003F5FD7"/>
    <w:rsid w:val="003F679E"/>
    <w:rsid w:val="003F6A97"/>
    <w:rsid w:val="003F6F44"/>
    <w:rsid w:val="003F7A5D"/>
    <w:rsid w:val="00400598"/>
    <w:rsid w:val="00400FB9"/>
    <w:rsid w:val="00401B2F"/>
    <w:rsid w:val="00401E5F"/>
    <w:rsid w:val="00401E82"/>
    <w:rsid w:val="00402427"/>
    <w:rsid w:val="004028E8"/>
    <w:rsid w:val="0040343C"/>
    <w:rsid w:val="00403C39"/>
    <w:rsid w:val="0040417B"/>
    <w:rsid w:val="00404B07"/>
    <w:rsid w:val="00404CB1"/>
    <w:rsid w:val="00405727"/>
    <w:rsid w:val="0040573D"/>
    <w:rsid w:val="004113DA"/>
    <w:rsid w:val="00411462"/>
    <w:rsid w:val="00411B75"/>
    <w:rsid w:val="00411D61"/>
    <w:rsid w:val="00412293"/>
    <w:rsid w:val="0041279E"/>
    <w:rsid w:val="00415868"/>
    <w:rsid w:val="0041696C"/>
    <w:rsid w:val="00417BFE"/>
    <w:rsid w:val="0042009A"/>
    <w:rsid w:val="00420E02"/>
    <w:rsid w:val="00422C7F"/>
    <w:rsid w:val="00422E04"/>
    <w:rsid w:val="00422E6C"/>
    <w:rsid w:val="00423008"/>
    <w:rsid w:val="004243AE"/>
    <w:rsid w:val="00424475"/>
    <w:rsid w:val="00424D22"/>
    <w:rsid w:val="00425A73"/>
    <w:rsid w:val="00427C33"/>
    <w:rsid w:val="00430F97"/>
    <w:rsid w:val="00431C95"/>
    <w:rsid w:val="004324F3"/>
    <w:rsid w:val="00432D57"/>
    <w:rsid w:val="00433337"/>
    <w:rsid w:val="00433CA9"/>
    <w:rsid w:val="00434533"/>
    <w:rsid w:val="004357DE"/>
    <w:rsid w:val="00435C19"/>
    <w:rsid w:val="00435E9D"/>
    <w:rsid w:val="00436EEB"/>
    <w:rsid w:val="00440CE3"/>
    <w:rsid w:val="00443D38"/>
    <w:rsid w:val="00444663"/>
    <w:rsid w:val="0044470E"/>
    <w:rsid w:val="00444DEA"/>
    <w:rsid w:val="00445D75"/>
    <w:rsid w:val="00446F17"/>
    <w:rsid w:val="00447938"/>
    <w:rsid w:val="00450894"/>
    <w:rsid w:val="0045187B"/>
    <w:rsid w:val="00451E97"/>
    <w:rsid w:val="0045238D"/>
    <w:rsid w:val="004524C1"/>
    <w:rsid w:val="00452B0B"/>
    <w:rsid w:val="00454A31"/>
    <w:rsid w:val="00454BBC"/>
    <w:rsid w:val="00454E82"/>
    <w:rsid w:val="00454F4C"/>
    <w:rsid w:val="0045727E"/>
    <w:rsid w:val="00460CE2"/>
    <w:rsid w:val="00461BE5"/>
    <w:rsid w:val="00462181"/>
    <w:rsid w:val="0046223B"/>
    <w:rsid w:val="004625A4"/>
    <w:rsid w:val="00462DD3"/>
    <w:rsid w:val="0046320E"/>
    <w:rsid w:val="004636A7"/>
    <w:rsid w:val="0046403D"/>
    <w:rsid w:val="0046489A"/>
    <w:rsid w:val="004651D0"/>
    <w:rsid w:val="004658D4"/>
    <w:rsid w:val="00465B4C"/>
    <w:rsid w:val="00465E7D"/>
    <w:rsid w:val="00466832"/>
    <w:rsid w:val="00467345"/>
    <w:rsid w:val="0046791F"/>
    <w:rsid w:val="00467FA9"/>
    <w:rsid w:val="00470482"/>
    <w:rsid w:val="004706B2"/>
    <w:rsid w:val="00472119"/>
    <w:rsid w:val="00474D7B"/>
    <w:rsid w:val="0047515F"/>
    <w:rsid w:val="00475B94"/>
    <w:rsid w:val="004767F3"/>
    <w:rsid w:val="00476A8A"/>
    <w:rsid w:val="00476BDE"/>
    <w:rsid w:val="0047717A"/>
    <w:rsid w:val="00477FE7"/>
    <w:rsid w:val="004801D0"/>
    <w:rsid w:val="00481081"/>
    <w:rsid w:val="00482980"/>
    <w:rsid w:val="0048350C"/>
    <w:rsid w:val="0048395A"/>
    <w:rsid w:val="0048410C"/>
    <w:rsid w:val="00484186"/>
    <w:rsid w:val="00484649"/>
    <w:rsid w:val="00484E6F"/>
    <w:rsid w:val="0048510B"/>
    <w:rsid w:val="0048592D"/>
    <w:rsid w:val="00485A0E"/>
    <w:rsid w:val="00485F2D"/>
    <w:rsid w:val="004865DC"/>
    <w:rsid w:val="00486CB9"/>
    <w:rsid w:val="00490522"/>
    <w:rsid w:val="00491769"/>
    <w:rsid w:val="00491F7A"/>
    <w:rsid w:val="00492199"/>
    <w:rsid w:val="004942E1"/>
    <w:rsid w:val="00494EAA"/>
    <w:rsid w:val="00495101"/>
    <w:rsid w:val="00495D57"/>
    <w:rsid w:val="0049654C"/>
    <w:rsid w:val="00496919"/>
    <w:rsid w:val="00496A2A"/>
    <w:rsid w:val="00496B0E"/>
    <w:rsid w:val="00496D4B"/>
    <w:rsid w:val="004A0C68"/>
    <w:rsid w:val="004A12D9"/>
    <w:rsid w:val="004A188B"/>
    <w:rsid w:val="004A1C4A"/>
    <w:rsid w:val="004A2112"/>
    <w:rsid w:val="004A30E4"/>
    <w:rsid w:val="004A3452"/>
    <w:rsid w:val="004A3F2C"/>
    <w:rsid w:val="004A4C1F"/>
    <w:rsid w:val="004A5223"/>
    <w:rsid w:val="004A58DE"/>
    <w:rsid w:val="004A7C53"/>
    <w:rsid w:val="004A7CF3"/>
    <w:rsid w:val="004B1890"/>
    <w:rsid w:val="004B2605"/>
    <w:rsid w:val="004B2664"/>
    <w:rsid w:val="004B2667"/>
    <w:rsid w:val="004B371D"/>
    <w:rsid w:val="004B3B5C"/>
    <w:rsid w:val="004B502B"/>
    <w:rsid w:val="004B51F0"/>
    <w:rsid w:val="004B6D42"/>
    <w:rsid w:val="004B73DF"/>
    <w:rsid w:val="004C0395"/>
    <w:rsid w:val="004C0BBF"/>
    <w:rsid w:val="004C0C44"/>
    <w:rsid w:val="004C1103"/>
    <w:rsid w:val="004C1310"/>
    <w:rsid w:val="004C1775"/>
    <w:rsid w:val="004C22BE"/>
    <w:rsid w:val="004C236B"/>
    <w:rsid w:val="004C2387"/>
    <w:rsid w:val="004C3B43"/>
    <w:rsid w:val="004C4356"/>
    <w:rsid w:val="004C4A3B"/>
    <w:rsid w:val="004C4AF6"/>
    <w:rsid w:val="004C4EFF"/>
    <w:rsid w:val="004C5461"/>
    <w:rsid w:val="004C6AB7"/>
    <w:rsid w:val="004D0434"/>
    <w:rsid w:val="004D0FEF"/>
    <w:rsid w:val="004D1C18"/>
    <w:rsid w:val="004D2F42"/>
    <w:rsid w:val="004D30D1"/>
    <w:rsid w:val="004D3201"/>
    <w:rsid w:val="004D5ADD"/>
    <w:rsid w:val="004D6707"/>
    <w:rsid w:val="004D68C3"/>
    <w:rsid w:val="004D7D72"/>
    <w:rsid w:val="004D7F26"/>
    <w:rsid w:val="004E0318"/>
    <w:rsid w:val="004E0B89"/>
    <w:rsid w:val="004E136D"/>
    <w:rsid w:val="004E168E"/>
    <w:rsid w:val="004E20DD"/>
    <w:rsid w:val="004E2A77"/>
    <w:rsid w:val="004E53A8"/>
    <w:rsid w:val="004E59DD"/>
    <w:rsid w:val="004E6CBD"/>
    <w:rsid w:val="004F27D4"/>
    <w:rsid w:val="004F35FA"/>
    <w:rsid w:val="004F3AC3"/>
    <w:rsid w:val="004F3F35"/>
    <w:rsid w:val="004F4319"/>
    <w:rsid w:val="004F59DF"/>
    <w:rsid w:val="004F69CE"/>
    <w:rsid w:val="004F7183"/>
    <w:rsid w:val="004F7871"/>
    <w:rsid w:val="0050059E"/>
    <w:rsid w:val="00500CF6"/>
    <w:rsid w:val="00504A33"/>
    <w:rsid w:val="00505199"/>
    <w:rsid w:val="005052D9"/>
    <w:rsid w:val="005056EE"/>
    <w:rsid w:val="00505D02"/>
    <w:rsid w:val="00506D85"/>
    <w:rsid w:val="00507C91"/>
    <w:rsid w:val="00507F6F"/>
    <w:rsid w:val="00512B7B"/>
    <w:rsid w:val="00515DFC"/>
    <w:rsid w:val="005162F5"/>
    <w:rsid w:val="00517AE7"/>
    <w:rsid w:val="00520A18"/>
    <w:rsid w:val="00521690"/>
    <w:rsid w:val="005223C3"/>
    <w:rsid w:val="00522EEF"/>
    <w:rsid w:val="00522FD7"/>
    <w:rsid w:val="00525681"/>
    <w:rsid w:val="00525DCA"/>
    <w:rsid w:val="00526D11"/>
    <w:rsid w:val="005270DA"/>
    <w:rsid w:val="00527CD2"/>
    <w:rsid w:val="00527E8A"/>
    <w:rsid w:val="00530D41"/>
    <w:rsid w:val="00532854"/>
    <w:rsid w:val="00532D12"/>
    <w:rsid w:val="005340E8"/>
    <w:rsid w:val="0053450F"/>
    <w:rsid w:val="005345B9"/>
    <w:rsid w:val="00535FB3"/>
    <w:rsid w:val="0053734C"/>
    <w:rsid w:val="00537359"/>
    <w:rsid w:val="0054034E"/>
    <w:rsid w:val="005403AE"/>
    <w:rsid w:val="005406C8"/>
    <w:rsid w:val="00541B28"/>
    <w:rsid w:val="00542A98"/>
    <w:rsid w:val="0054370B"/>
    <w:rsid w:val="00543C6A"/>
    <w:rsid w:val="005444BD"/>
    <w:rsid w:val="0054572A"/>
    <w:rsid w:val="00545887"/>
    <w:rsid w:val="0054601E"/>
    <w:rsid w:val="00550730"/>
    <w:rsid w:val="00551678"/>
    <w:rsid w:val="0055188C"/>
    <w:rsid w:val="005523DD"/>
    <w:rsid w:val="005548C3"/>
    <w:rsid w:val="00554C87"/>
    <w:rsid w:val="00555501"/>
    <w:rsid w:val="00555CDD"/>
    <w:rsid w:val="00556196"/>
    <w:rsid w:val="00556802"/>
    <w:rsid w:val="00560047"/>
    <w:rsid w:val="0056066F"/>
    <w:rsid w:val="005618EF"/>
    <w:rsid w:val="00561FFB"/>
    <w:rsid w:val="005629D7"/>
    <w:rsid w:val="0056437E"/>
    <w:rsid w:val="00565A58"/>
    <w:rsid w:val="00566B36"/>
    <w:rsid w:val="00566F23"/>
    <w:rsid w:val="00567281"/>
    <w:rsid w:val="00567493"/>
    <w:rsid w:val="005674BB"/>
    <w:rsid w:val="00567CD4"/>
    <w:rsid w:val="0057182D"/>
    <w:rsid w:val="00572F03"/>
    <w:rsid w:val="00572F2B"/>
    <w:rsid w:val="00573A54"/>
    <w:rsid w:val="00573A6A"/>
    <w:rsid w:val="00573F94"/>
    <w:rsid w:val="0057580E"/>
    <w:rsid w:val="00576F08"/>
    <w:rsid w:val="005770E4"/>
    <w:rsid w:val="005771A0"/>
    <w:rsid w:val="005772F3"/>
    <w:rsid w:val="005774C9"/>
    <w:rsid w:val="00577DC2"/>
    <w:rsid w:val="00580947"/>
    <w:rsid w:val="00581A23"/>
    <w:rsid w:val="00582B24"/>
    <w:rsid w:val="00583D1B"/>
    <w:rsid w:val="00583E66"/>
    <w:rsid w:val="00584DEB"/>
    <w:rsid w:val="00585240"/>
    <w:rsid w:val="005859B2"/>
    <w:rsid w:val="0058602F"/>
    <w:rsid w:val="0058659A"/>
    <w:rsid w:val="00586E5A"/>
    <w:rsid w:val="005900E8"/>
    <w:rsid w:val="005922BB"/>
    <w:rsid w:val="00594574"/>
    <w:rsid w:val="00594A6C"/>
    <w:rsid w:val="00594EC4"/>
    <w:rsid w:val="005952D7"/>
    <w:rsid w:val="0059533E"/>
    <w:rsid w:val="00595C9E"/>
    <w:rsid w:val="00596F26"/>
    <w:rsid w:val="00597734"/>
    <w:rsid w:val="005A0344"/>
    <w:rsid w:val="005A3277"/>
    <w:rsid w:val="005A34E2"/>
    <w:rsid w:val="005A38C0"/>
    <w:rsid w:val="005A3D2B"/>
    <w:rsid w:val="005A468A"/>
    <w:rsid w:val="005A51DE"/>
    <w:rsid w:val="005A68B9"/>
    <w:rsid w:val="005A769B"/>
    <w:rsid w:val="005A79A6"/>
    <w:rsid w:val="005B0638"/>
    <w:rsid w:val="005B0844"/>
    <w:rsid w:val="005B1CCC"/>
    <w:rsid w:val="005B23A0"/>
    <w:rsid w:val="005B2796"/>
    <w:rsid w:val="005B3066"/>
    <w:rsid w:val="005B3D15"/>
    <w:rsid w:val="005B4F5E"/>
    <w:rsid w:val="005B5FF6"/>
    <w:rsid w:val="005B6E33"/>
    <w:rsid w:val="005B6E73"/>
    <w:rsid w:val="005B705B"/>
    <w:rsid w:val="005B7BD7"/>
    <w:rsid w:val="005C0312"/>
    <w:rsid w:val="005C0FB1"/>
    <w:rsid w:val="005C1A5C"/>
    <w:rsid w:val="005C1B81"/>
    <w:rsid w:val="005C31F3"/>
    <w:rsid w:val="005C33ED"/>
    <w:rsid w:val="005C3443"/>
    <w:rsid w:val="005C5937"/>
    <w:rsid w:val="005D2EB0"/>
    <w:rsid w:val="005D3557"/>
    <w:rsid w:val="005D3BC1"/>
    <w:rsid w:val="005D40CE"/>
    <w:rsid w:val="005D46AC"/>
    <w:rsid w:val="005D502A"/>
    <w:rsid w:val="005D6A02"/>
    <w:rsid w:val="005D6B1E"/>
    <w:rsid w:val="005D6DD9"/>
    <w:rsid w:val="005D77CE"/>
    <w:rsid w:val="005E014D"/>
    <w:rsid w:val="005E1E67"/>
    <w:rsid w:val="005E28F7"/>
    <w:rsid w:val="005E2B60"/>
    <w:rsid w:val="005E3344"/>
    <w:rsid w:val="005E659F"/>
    <w:rsid w:val="005E77D9"/>
    <w:rsid w:val="005E78B1"/>
    <w:rsid w:val="005E7A4B"/>
    <w:rsid w:val="005E7E30"/>
    <w:rsid w:val="005F1B8D"/>
    <w:rsid w:val="005F216B"/>
    <w:rsid w:val="005F24E7"/>
    <w:rsid w:val="005F265D"/>
    <w:rsid w:val="005F2BBA"/>
    <w:rsid w:val="005F2CBB"/>
    <w:rsid w:val="005F3AAC"/>
    <w:rsid w:val="005F5551"/>
    <w:rsid w:val="00601113"/>
    <w:rsid w:val="0060140C"/>
    <w:rsid w:val="00601D9C"/>
    <w:rsid w:val="00601DF1"/>
    <w:rsid w:val="006026AF"/>
    <w:rsid w:val="00603C18"/>
    <w:rsid w:val="00604869"/>
    <w:rsid w:val="006069DE"/>
    <w:rsid w:val="00610A8D"/>
    <w:rsid w:val="00611B06"/>
    <w:rsid w:val="0061235E"/>
    <w:rsid w:val="00612605"/>
    <w:rsid w:val="00612718"/>
    <w:rsid w:val="00612B0C"/>
    <w:rsid w:val="00612E2C"/>
    <w:rsid w:val="006148E2"/>
    <w:rsid w:val="006172C9"/>
    <w:rsid w:val="00620DBA"/>
    <w:rsid w:val="00622915"/>
    <w:rsid w:val="00622F7A"/>
    <w:rsid w:val="00623CCA"/>
    <w:rsid w:val="0062403B"/>
    <w:rsid w:val="006242D4"/>
    <w:rsid w:val="00624D5A"/>
    <w:rsid w:val="00625DAA"/>
    <w:rsid w:val="00627C7D"/>
    <w:rsid w:val="006348B5"/>
    <w:rsid w:val="00634CDB"/>
    <w:rsid w:val="00637442"/>
    <w:rsid w:val="00640705"/>
    <w:rsid w:val="00640D3C"/>
    <w:rsid w:val="00641078"/>
    <w:rsid w:val="00641DA9"/>
    <w:rsid w:val="00642C61"/>
    <w:rsid w:val="00644368"/>
    <w:rsid w:val="0064448A"/>
    <w:rsid w:val="006447F6"/>
    <w:rsid w:val="00645625"/>
    <w:rsid w:val="00646F8E"/>
    <w:rsid w:val="00647829"/>
    <w:rsid w:val="006505D6"/>
    <w:rsid w:val="0065100D"/>
    <w:rsid w:val="00651179"/>
    <w:rsid w:val="00651245"/>
    <w:rsid w:val="00652648"/>
    <w:rsid w:val="00652B8A"/>
    <w:rsid w:val="006530BE"/>
    <w:rsid w:val="0065340D"/>
    <w:rsid w:val="00654828"/>
    <w:rsid w:val="00654A3D"/>
    <w:rsid w:val="00656829"/>
    <w:rsid w:val="00656F64"/>
    <w:rsid w:val="006570B2"/>
    <w:rsid w:val="00657204"/>
    <w:rsid w:val="006573B3"/>
    <w:rsid w:val="006608D3"/>
    <w:rsid w:val="00660EA2"/>
    <w:rsid w:val="006619A1"/>
    <w:rsid w:val="006630F6"/>
    <w:rsid w:val="006636FE"/>
    <w:rsid w:val="00663720"/>
    <w:rsid w:val="00663EC4"/>
    <w:rsid w:val="00663F15"/>
    <w:rsid w:val="006647C4"/>
    <w:rsid w:val="00664BF7"/>
    <w:rsid w:val="00665F5D"/>
    <w:rsid w:val="006708E0"/>
    <w:rsid w:val="00672BA9"/>
    <w:rsid w:val="00674672"/>
    <w:rsid w:val="00674E94"/>
    <w:rsid w:val="00675280"/>
    <w:rsid w:val="00675525"/>
    <w:rsid w:val="00675CD0"/>
    <w:rsid w:val="006760E8"/>
    <w:rsid w:val="00676342"/>
    <w:rsid w:val="0067660A"/>
    <w:rsid w:val="00676F26"/>
    <w:rsid w:val="006771A6"/>
    <w:rsid w:val="006773CD"/>
    <w:rsid w:val="0068253F"/>
    <w:rsid w:val="00682779"/>
    <w:rsid w:val="006827ED"/>
    <w:rsid w:val="00682FBB"/>
    <w:rsid w:val="006843FD"/>
    <w:rsid w:val="0068550E"/>
    <w:rsid w:val="006859CF"/>
    <w:rsid w:val="00687376"/>
    <w:rsid w:val="0068739D"/>
    <w:rsid w:val="006874BC"/>
    <w:rsid w:val="00687671"/>
    <w:rsid w:val="00687C04"/>
    <w:rsid w:val="00690095"/>
    <w:rsid w:val="00690913"/>
    <w:rsid w:val="00690A62"/>
    <w:rsid w:val="00690EA7"/>
    <w:rsid w:val="00692FBC"/>
    <w:rsid w:val="00693481"/>
    <w:rsid w:val="00694082"/>
    <w:rsid w:val="00694BCD"/>
    <w:rsid w:val="00694CC7"/>
    <w:rsid w:val="00695545"/>
    <w:rsid w:val="006A04EF"/>
    <w:rsid w:val="006A1749"/>
    <w:rsid w:val="006A1C25"/>
    <w:rsid w:val="006A2389"/>
    <w:rsid w:val="006A2EAF"/>
    <w:rsid w:val="006A3662"/>
    <w:rsid w:val="006A41E2"/>
    <w:rsid w:val="006A4482"/>
    <w:rsid w:val="006A45E7"/>
    <w:rsid w:val="006A4FA8"/>
    <w:rsid w:val="006A5FC6"/>
    <w:rsid w:val="006A6896"/>
    <w:rsid w:val="006A7E02"/>
    <w:rsid w:val="006B0DA7"/>
    <w:rsid w:val="006B3D88"/>
    <w:rsid w:val="006B4D42"/>
    <w:rsid w:val="006B590B"/>
    <w:rsid w:val="006B5CD6"/>
    <w:rsid w:val="006B618A"/>
    <w:rsid w:val="006B618E"/>
    <w:rsid w:val="006B62D0"/>
    <w:rsid w:val="006B64DF"/>
    <w:rsid w:val="006B672D"/>
    <w:rsid w:val="006B783F"/>
    <w:rsid w:val="006B7FDF"/>
    <w:rsid w:val="006C2548"/>
    <w:rsid w:val="006C259B"/>
    <w:rsid w:val="006C2D9A"/>
    <w:rsid w:val="006C3449"/>
    <w:rsid w:val="006C4690"/>
    <w:rsid w:val="006C5884"/>
    <w:rsid w:val="006C601D"/>
    <w:rsid w:val="006C6577"/>
    <w:rsid w:val="006C6BFF"/>
    <w:rsid w:val="006C73B4"/>
    <w:rsid w:val="006D1C05"/>
    <w:rsid w:val="006D2729"/>
    <w:rsid w:val="006D2B87"/>
    <w:rsid w:val="006D3737"/>
    <w:rsid w:val="006D37F3"/>
    <w:rsid w:val="006D3A38"/>
    <w:rsid w:val="006D3B92"/>
    <w:rsid w:val="006D43D8"/>
    <w:rsid w:val="006D44F9"/>
    <w:rsid w:val="006D6BA0"/>
    <w:rsid w:val="006D7EF9"/>
    <w:rsid w:val="006E0C93"/>
    <w:rsid w:val="006E1470"/>
    <w:rsid w:val="006E21D2"/>
    <w:rsid w:val="006E2523"/>
    <w:rsid w:val="006E2855"/>
    <w:rsid w:val="006E2B96"/>
    <w:rsid w:val="006E48E7"/>
    <w:rsid w:val="006E5C1C"/>
    <w:rsid w:val="006E5F5C"/>
    <w:rsid w:val="006E69A2"/>
    <w:rsid w:val="006E6D3D"/>
    <w:rsid w:val="006E7E90"/>
    <w:rsid w:val="006F000F"/>
    <w:rsid w:val="006F058E"/>
    <w:rsid w:val="006F1550"/>
    <w:rsid w:val="006F2345"/>
    <w:rsid w:val="006F23C1"/>
    <w:rsid w:val="006F2FD5"/>
    <w:rsid w:val="006F3B4F"/>
    <w:rsid w:val="006F4553"/>
    <w:rsid w:val="006F4726"/>
    <w:rsid w:val="006F4B1F"/>
    <w:rsid w:val="006F4B94"/>
    <w:rsid w:val="006F5D40"/>
    <w:rsid w:val="006F6FBC"/>
    <w:rsid w:val="006F705B"/>
    <w:rsid w:val="006F7E29"/>
    <w:rsid w:val="007003CE"/>
    <w:rsid w:val="0070063C"/>
    <w:rsid w:val="00700DCB"/>
    <w:rsid w:val="007021E5"/>
    <w:rsid w:val="0070429A"/>
    <w:rsid w:val="007047C6"/>
    <w:rsid w:val="00705074"/>
    <w:rsid w:val="00705086"/>
    <w:rsid w:val="007103FD"/>
    <w:rsid w:val="00711631"/>
    <w:rsid w:val="007124DC"/>
    <w:rsid w:val="00712BF9"/>
    <w:rsid w:val="00712E9B"/>
    <w:rsid w:val="00712FD0"/>
    <w:rsid w:val="00713152"/>
    <w:rsid w:val="0071370F"/>
    <w:rsid w:val="007157E3"/>
    <w:rsid w:val="00716193"/>
    <w:rsid w:val="007168AF"/>
    <w:rsid w:val="007168D7"/>
    <w:rsid w:val="007177E1"/>
    <w:rsid w:val="007178AB"/>
    <w:rsid w:val="00720188"/>
    <w:rsid w:val="00721BD3"/>
    <w:rsid w:val="00722041"/>
    <w:rsid w:val="00722069"/>
    <w:rsid w:val="007221D1"/>
    <w:rsid w:val="007222C2"/>
    <w:rsid w:val="0072250E"/>
    <w:rsid w:val="0072263D"/>
    <w:rsid w:val="0072278A"/>
    <w:rsid w:val="007227BC"/>
    <w:rsid w:val="00722AC7"/>
    <w:rsid w:val="00723361"/>
    <w:rsid w:val="0072431A"/>
    <w:rsid w:val="0072472F"/>
    <w:rsid w:val="00725187"/>
    <w:rsid w:val="00725410"/>
    <w:rsid w:val="007254C4"/>
    <w:rsid w:val="0072567F"/>
    <w:rsid w:val="00725A30"/>
    <w:rsid w:val="0072687E"/>
    <w:rsid w:val="0072742F"/>
    <w:rsid w:val="007277B7"/>
    <w:rsid w:val="0073006C"/>
    <w:rsid w:val="0073209B"/>
    <w:rsid w:val="0073218B"/>
    <w:rsid w:val="00733BFB"/>
    <w:rsid w:val="00734057"/>
    <w:rsid w:val="00735176"/>
    <w:rsid w:val="007353E7"/>
    <w:rsid w:val="00735421"/>
    <w:rsid w:val="007365D6"/>
    <w:rsid w:val="007374B7"/>
    <w:rsid w:val="00737583"/>
    <w:rsid w:val="00737F47"/>
    <w:rsid w:val="007403CF"/>
    <w:rsid w:val="00742533"/>
    <w:rsid w:val="0074255E"/>
    <w:rsid w:val="007428D0"/>
    <w:rsid w:val="00742AEE"/>
    <w:rsid w:val="0074332F"/>
    <w:rsid w:val="0074438E"/>
    <w:rsid w:val="007446E3"/>
    <w:rsid w:val="007458CD"/>
    <w:rsid w:val="0074594F"/>
    <w:rsid w:val="00745EB9"/>
    <w:rsid w:val="00745FDA"/>
    <w:rsid w:val="007464EF"/>
    <w:rsid w:val="00746764"/>
    <w:rsid w:val="00750176"/>
    <w:rsid w:val="007513F9"/>
    <w:rsid w:val="00751C0B"/>
    <w:rsid w:val="00752ACA"/>
    <w:rsid w:val="0075349D"/>
    <w:rsid w:val="00753FD0"/>
    <w:rsid w:val="0075506B"/>
    <w:rsid w:val="00755112"/>
    <w:rsid w:val="0075512B"/>
    <w:rsid w:val="007557F9"/>
    <w:rsid w:val="00757297"/>
    <w:rsid w:val="0076112C"/>
    <w:rsid w:val="007617C5"/>
    <w:rsid w:val="00761D1C"/>
    <w:rsid w:val="007631EC"/>
    <w:rsid w:val="007643C8"/>
    <w:rsid w:val="00764593"/>
    <w:rsid w:val="00764967"/>
    <w:rsid w:val="00766554"/>
    <w:rsid w:val="00767B63"/>
    <w:rsid w:val="00767D80"/>
    <w:rsid w:val="0077001B"/>
    <w:rsid w:val="00770340"/>
    <w:rsid w:val="00770AD6"/>
    <w:rsid w:val="00771B6A"/>
    <w:rsid w:val="00772150"/>
    <w:rsid w:val="00773388"/>
    <w:rsid w:val="00773739"/>
    <w:rsid w:val="00773D75"/>
    <w:rsid w:val="00774506"/>
    <w:rsid w:val="00775901"/>
    <w:rsid w:val="0077592D"/>
    <w:rsid w:val="00775D28"/>
    <w:rsid w:val="00777393"/>
    <w:rsid w:val="00777A7C"/>
    <w:rsid w:val="00777B94"/>
    <w:rsid w:val="00777F86"/>
    <w:rsid w:val="0078156B"/>
    <w:rsid w:val="00781710"/>
    <w:rsid w:val="00782E0C"/>
    <w:rsid w:val="0078335C"/>
    <w:rsid w:val="00784D4C"/>
    <w:rsid w:val="0078707B"/>
    <w:rsid w:val="00787C1B"/>
    <w:rsid w:val="00790E9A"/>
    <w:rsid w:val="00791F9B"/>
    <w:rsid w:val="0079245C"/>
    <w:rsid w:val="00792FC7"/>
    <w:rsid w:val="00793613"/>
    <w:rsid w:val="00793FFA"/>
    <w:rsid w:val="00794377"/>
    <w:rsid w:val="00794A17"/>
    <w:rsid w:val="00796427"/>
    <w:rsid w:val="0079660D"/>
    <w:rsid w:val="007970C6"/>
    <w:rsid w:val="007977B9"/>
    <w:rsid w:val="007A07EE"/>
    <w:rsid w:val="007A15B8"/>
    <w:rsid w:val="007A20AD"/>
    <w:rsid w:val="007A2157"/>
    <w:rsid w:val="007A2B18"/>
    <w:rsid w:val="007A389A"/>
    <w:rsid w:val="007A42ED"/>
    <w:rsid w:val="007A53B5"/>
    <w:rsid w:val="007A54DE"/>
    <w:rsid w:val="007A58B1"/>
    <w:rsid w:val="007A5D70"/>
    <w:rsid w:val="007A7656"/>
    <w:rsid w:val="007A7AE0"/>
    <w:rsid w:val="007B0D6E"/>
    <w:rsid w:val="007B1653"/>
    <w:rsid w:val="007B224F"/>
    <w:rsid w:val="007B2419"/>
    <w:rsid w:val="007B26AB"/>
    <w:rsid w:val="007B2A56"/>
    <w:rsid w:val="007B3CBD"/>
    <w:rsid w:val="007B3D46"/>
    <w:rsid w:val="007B4914"/>
    <w:rsid w:val="007B51A2"/>
    <w:rsid w:val="007B5B38"/>
    <w:rsid w:val="007B5EE6"/>
    <w:rsid w:val="007B6477"/>
    <w:rsid w:val="007C22C9"/>
    <w:rsid w:val="007C3A8C"/>
    <w:rsid w:val="007C4103"/>
    <w:rsid w:val="007C6EC2"/>
    <w:rsid w:val="007C76F3"/>
    <w:rsid w:val="007C7E9B"/>
    <w:rsid w:val="007D24E2"/>
    <w:rsid w:val="007D3525"/>
    <w:rsid w:val="007D41D7"/>
    <w:rsid w:val="007D44E3"/>
    <w:rsid w:val="007D4F46"/>
    <w:rsid w:val="007D502A"/>
    <w:rsid w:val="007D5130"/>
    <w:rsid w:val="007D519B"/>
    <w:rsid w:val="007D6222"/>
    <w:rsid w:val="007D6CC5"/>
    <w:rsid w:val="007D6DA9"/>
    <w:rsid w:val="007D7B89"/>
    <w:rsid w:val="007D7DD7"/>
    <w:rsid w:val="007E0083"/>
    <w:rsid w:val="007E1CC3"/>
    <w:rsid w:val="007E1F87"/>
    <w:rsid w:val="007E2A65"/>
    <w:rsid w:val="007E2CD0"/>
    <w:rsid w:val="007E3A99"/>
    <w:rsid w:val="007E5663"/>
    <w:rsid w:val="007E71D9"/>
    <w:rsid w:val="007E76F6"/>
    <w:rsid w:val="007E7CAC"/>
    <w:rsid w:val="007F0AEE"/>
    <w:rsid w:val="007F1840"/>
    <w:rsid w:val="007F1F51"/>
    <w:rsid w:val="007F20B7"/>
    <w:rsid w:val="007F2146"/>
    <w:rsid w:val="007F2E24"/>
    <w:rsid w:val="007F3E78"/>
    <w:rsid w:val="007F5AC0"/>
    <w:rsid w:val="007F6B17"/>
    <w:rsid w:val="007F71F6"/>
    <w:rsid w:val="007F7336"/>
    <w:rsid w:val="007F7C3E"/>
    <w:rsid w:val="008025AF"/>
    <w:rsid w:val="008036CD"/>
    <w:rsid w:val="0080390E"/>
    <w:rsid w:val="00803C80"/>
    <w:rsid w:val="00804499"/>
    <w:rsid w:val="0080450A"/>
    <w:rsid w:val="00807E56"/>
    <w:rsid w:val="00810123"/>
    <w:rsid w:val="00811203"/>
    <w:rsid w:val="008113C0"/>
    <w:rsid w:val="00812397"/>
    <w:rsid w:val="008123CE"/>
    <w:rsid w:val="0081273C"/>
    <w:rsid w:val="008134B5"/>
    <w:rsid w:val="0081359B"/>
    <w:rsid w:val="0081362E"/>
    <w:rsid w:val="00813BCD"/>
    <w:rsid w:val="00813CA0"/>
    <w:rsid w:val="00813F64"/>
    <w:rsid w:val="0081495A"/>
    <w:rsid w:val="008149C0"/>
    <w:rsid w:val="008153DA"/>
    <w:rsid w:val="00815C1A"/>
    <w:rsid w:val="00816185"/>
    <w:rsid w:val="008164C1"/>
    <w:rsid w:val="00816975"/>
    <w:rsid w:val="00816ADC"/>
    <w:rsid w:val="00816C54"/>
    <w:rsid w:val="0081748D"/>
    <w:rsid w:val="00817E04"/>
    <w:rsid w:val="008208AA"/>
    <w:rsid w:val="008208C8"/>
    <w:rsid w:val="00820B03"/>
    <w:rsid w:val="00820CEF"/>
    <w:rsid w:val="00820DE7"/>
    <w:rsid w:val="00821FE2"/>
    <w:rsid w:val="00822378"/>
    <w:rsid w:val="00822D8B"/>
    <w:rsid w:val="00824C71"/>
    <w:rsid w:val="00824EE5"/>
    <w:rsid w:val="00826B7D"/>
    <w:rsid w:val="008308EF"/>
    <w:rsid w:val="00831C86"/>
    <w:rsid w:val="00832761"/>
    <w:rsid w:val="008330F2"/>
    <w:rsid w:val="00833723"/>
    <w:rsid w:val="00833809"/>
    <w:rsid w:val="00833A76"/>
    <w:rsid w:val="00834248"/>
    <w:rsid w:val="00834656"/>
    <w:rsid w:val="00834F54"/>
    <w:rsid w:val="00835151"/>
    <w:rsid w:val="00835268"/>
    <w:rsid w:val="00835709"/>
    <w:rsid w:val="0083578F"/>
    <w:rsid w:val="00836C1B"/>
    <w:rsid w:val="00837694"/>
    <w:rsid w:val="008379BD"/>
    <w:rsid w:val="00837A65"/>
    <w:rsid w:val="00840310"/>
    <w:rsid w:val="00840C19"/>
    <w:rsid w:val="00842013"/>
    <w:rsid w:val="008437B4"/>
    <w:rsid w:val="00843849"/>
    <w:rsid w:val="008447F0"/>
    <w:rsid w:val="00845CF0"/>
    <w:rsid w:val="008463C9"/>
    <w:rsid w:val="00846B70"/>
    <w:rsid w:val="00846CEE"/>
    <w:rsid w:val="00847391"/>
    <w:rsid w:val="00847CCA"/>
    <w:rsid w:val="00847D20"/>
    <w:rsid w:val="0085047F"/>
    <w:rsid w:val="00851087"/>
    <w:rsid w:val="00851BA2"/>
    <w:rsid w:val="0085344E"/>
    <w:rsid w:val="00853B67"/>
    <w:rsid w:val="008549E9"/>
    <w:rsid w:val="008559E2"/>
    <w:rsid w:val="00856394"/>
    <w:rsid w:val="00856D8D"/>
    <w:rsid w:val="00860406"/>
    <w:rsid w:val="00860620"/>
    <w:rsid w:val="00860E98"/>
    <w:rsid w:val="0086128D"/>
    <w:rsid w:val="00862025"/>
    <w:rsid w:val="00862192"/>
    <w:rsid w:val="008624C9"/>
    <w:rsid w:val="008626B3"/>
    <w:rsid w:val="00863669"/>
    <w:rsid w:val="00863BE3"/>
    <w:rsid w:val="008651FA"/>
    <w:rsid w:val="00865769"/>
    <w:rsid w:val="00866D1E"/>
    <w:rsid w:val="008711E4"/>
    <w:rsid w:val="008729A0"/>
    <w:rsid w:val="008744FE"/>
    <w:rsid w:val="0087568E"/>
    <w:rsid w:val="00875B55"/>
    <w:rsid w:val="008800A3"/>
    <w:rsid w:val="0088047F"/>
    <w:rsid w:val="00881FC9"/>
    <w:rsid w:val="00881FE9"/>
    <w:rsid w:val="008822AF"/>
    <w:rsid w:val="00882654"/>
    <w:rsid w:val="008829A8"/>
    <w:rsid w:val="00882B0E"/>
    <w:rsid w:val="008832FB"/>
    <w:rsid w:val="0088431A"/>
    <w:rsid w:val="00884AF5"/>
    <w:rsid w:val="008854F8"/>
    <w:rsid w:val="008856A2"/>
    <w:rsid w:val="00885977"/>
    <w:rsid w:val="00885AE9"/>
    <w:rsid w:val="00886099"/>
    <w:rsid w:val="008870A8"/>
    <w:rsid w:val="00887EE6"/>
    <w:rsid w:val="00887F49"/>
    <w:rsid w:val="008911DD"/>
    <w:rsid w:val="0089213A"/>
    <w:rsid w:val="00892693"/>
    <w:rsid w:val="00892ACD"/>
    <w:rsid w:val="00893829"/>
    <w:rsid w:val="00896426"/>
    <w:rsid w:val="00896703"/>
    <w:rsid w:val="008A0321"/>
    <w:rsid w:val="008A1591"/>
    <w:rsid w:val="008A16F4"/>
    <w:rsid w:val="008A21B5"/>
    <w:rsid w:val="008A2470"/>
    <w:rsid w:val="008A2EEC"/>
    <w:rsid w:val="008A31FA"/>
    <w:rsid w:val="008A3828"/>
    <w:rsid w:val="008A3B1B"/>
    <w:rsid w:val="008A49FB"/>
    <w:rsid w:val="008A4AE4"/>
    <w:rsid w:val="008A6B28"/>
    <w:rsid w:val="008A7C08"/>
    <w:rsid w:val="008B188A"/>
    <w:rsid w:val="008B2E97"/>
    <w:rsid w:val="008B3049"/>
    <w:rsid w:val="008B4B61"/>
    <w:rsid w:val="008B5B19"/>
    <w:rsid w:val="008B647D"/>
    <w:rsid w:val="008B66B1"/>
    <w:rsid w:val="008B6C45"/>
    <w:rsid w:val="008B7D0E"/>
    <w:rsid w:val="008B7E9D"/>
    <w:rsid w:val="008C0E1A"/>
    <w:rsid w:val="008C2DCB"/>
    <w:rsid w:val="008C44DA"/>
    <w:rsid w:val="008C48B9"/>
    <w:rsid w:val="008C48D4"/>
    <w:rsid w:val="008C4A5B"/>
    <w:rsid w:val="008C5504"/>
    <w:rsid w:val="008C5DC5"/>
    <w:rsid w:val="008C6E81"/>
    <w:rsid w:val="008D0595"/>
    <w:rsid w:val="008D245D"/>
    <w:rsid w:val="008D2AAF"/>
    <w:rsid w:val="008D4041"/>
    <w:rsid w:val="008D4F4A"/>
    <w:rsid w:val="008D61C0"/>
    <w:rsid w:val="008D6707"/>
    <w:rsid w:val="008D6769"/>
    <w:rsid w:val="008D6BC5"/>
    <w:rsid w:val="008D6E2B"/>
    <w:rsid w:val="008E02E9"/>
    <w:rsid w:val="008E0D2E"/>
    <w:rsid w:val="008E20B5"/>
    <w:rsid w:val="008E395F"/>
    <w:rsid w:val="008E3C0F"/>
    <w:rsid w:val="008E4454"/>
    <w:rsid w:val="008E64DB"/>
    <w:rsid w:val="008E7BCB"/>
    <w:rsid w:val="008F0029"/>
    <w:rsid w:val="008F0404"/>
    <w:rsid w:val="008F0FF7"/>
    <w:rsid w:val="008F1089"/>
    <w:rsid w:val="008F12A6"/>
    <w:rsid w:val="008F2957"/>
    <w:rsid w:val="008F2B8E"/>
    <w:rsid w:val="008F3B00"/>
    <w:rsid w:val="008F44EF"/>
    <w:rsid w:val="008F579D"/>
    <w:rsid w:val="008F592E"/>
    <w:rsid w:val="008F5A35"/>
    <w:rsid w:val="008F6B46"/>
    <w:rsid w:val="008F6CE9"/>
    <w:rsid w:val="008F77D2"/>
    <w:rsid w:val="008F78B9"/>
    <w:rsid w:val="008F7FF9"/>
    <w:rsid w:val="00900517"/>
    <w:rsid w:val="00900BC8"/>
    <w:rsid w:val="00902600"/>
    <w:rsid w:val="00904B06"/>
    <w:rsid w:val="00906225"/>
    <w:rsid w:val="0090662F"/>
    <w:rsid w:val="00907FEC"/>
    <w:rsid w:val="009112DE"/>
    <w:rsid w:val="00912AA5"/>
    <w:rsid w:val="00912EE3"/>
    <w:rsid w:val="00915350"/>
    <w:rsid w:val="00915665"/>
    <w:rsid w:val="00916366"/>
    <w:rsid w:val="0091680B"/>
    <w:rsid w:val="00917330"/>
    <w:rsid w:val="0091788D"/>
    <w:rsid w:val="009207A9"/>
    <w:rsid w:val="00920BD7"/>
    <w:rsid w:val="00921010"/>
    <w:rsid w:val="0092106B"/>
    <w:rsid w:val="00921BE1"/>
    <w:rsid w:val="00923A14"/>
    <w:rsid w:val="00923BAF"/>
    <w:rsid w:val="0092502E"/>
    <w:rsid w:val="0093199B"/>
    <w:rsid w:val="009326D4"/>
    <w:rsid w:val="00932A8C"/>
    <w:rsid w:val="009330EA"/>
    <w:rsid w:val="009344C8"/>
    <w:rsid w:val="00934904"/>
    <w:rsid w:val="009363A1"/>
    <w:rsid w:val="009373E9"/>
    <w:rsid w:val="0093785B"/>
    <w:rsid w:val="00937D55"/>
    <w:rsid w:val="009413F3"/>
    <w:rsid w:val="00942238"/>
    <w:rsid w:val="00943B68"/>
    <w:rsid w:val="00944E26"/>
    <w:rsid w:val="00945223"/>
    <w:rsid w:val="00945579"/>
    <w:rsid w:val="00946EC1"/>
    <w:rsid w:val="00951091"/>
    <w:rsid w:val="009514C8"/>
    <w:rsid w:val="00951936"/>
    <w:rsid w:val="00951A75"/>
    <w:rsid w:val="00952630"/>
    <w:rsid w:val="00952DDA"/>
    <w:rsid w:val="00953853"/>
    <w:rsid w:val="00953F43"/>
    <w:rsid w:val="00954DEB"/>
    <w:rsid w:val="009550FA"/>
    <w:rsid w:val="0095532C"/>
    <w:rsid w:val="00956346"/>
    <w:rsid w:val="00956DE8"/>
    <w:rsid w:val="00956E2E"/>
    <w:rsid w:val="00956E77"/>
    <w:rsid w:val="00957631"/>
    <w:rsid w:val="009577D7"/>
    <w:rsid w:val="00957F9D"/>
    <w:rsid w:val="00960235"/>
    <w:rsid w:val="009611EC"/>
    <w:rsid w:val="0096207B"/>
    <w:rsid w:val="00962CA4"/>
    <w:rsid w:val="00963C6B"/>
    <w:rsid w:val="009647B3"/>
    <w:rsid w:val="00964ACD"/>
    <w:rsid w:val="009658E5"/>
    <w:rsid w:val="00966BE2"/>
    <w:rsid w:val="00966E30"/>
    <w:rsid w:val="0096760E"/>
    <w:rsid w:val="00971939"/>
    <w:rsid w:val="009725CE"/>
    <w:rsid w:val="00973640"/>
    <w:rsid w:val="00973648"/>
    <w:rsid w:val="0097544E"/>
    <w:rsid w:val="00976940"/>
    <w:rsid w:val="00980CE7"/>
    <w:rsid w:val="00982DB2"/>
    <w:rsid w:val="00983014"/>
    <w:rsid w:val="00983159"/>
    <w:rsid w:val="00983257"/>
    <w:rsid w:val="009839D3"/>
    <w:rsid w:val="009839F5"/>
    <w:rsid w:val="00983E8A"/>
    <w:rsid w:val="009845B2"/>
    <w:rsid w:val="0098595F"/>
    <w:rsid w:val="009860BA"/>
    <w:rsid w:val="0098695D"/>
    <w:rsid w:val="00987877"/>
    <w:rsid w:val="00987C00"/>
    <w:rsid w:val="0099054E"/>
    <w:rsid w:val="00990F4E"/>
    <w:rsid w:val="0099196D"/>
    <w:rsid w:val="00992210"/>
    <w:rsid w:val="0099367B"/>
    <w:rsid w:val="009957C1"/>
    <w:rsid w:val="00995B76"/>
    <w:rsid w:val="00996135"/>
    <w:rsid w:val="00996441"/>
    <w:rsid w:val="00997574"/>
    <w:rsid w:val="009A0A25"/>
    <w:rsid w:val="009A0E72"/>
    <w:rsid w:val="009A159D"/>
    <w:rsid w:val="009A29E5"/>
    <w:rsid w:val="009A36A7"/>
    <w:rsid w:val="009A4323"/>
    <w:rsid w:val="009A4E0B"/>
    <w:rsid w:val="009A4F1A"/>
    <w:rsid w:val="009A67F1"/>
    <w:rsid w:val="009A6B1E"/>
    <w:rsid w:val="009B0012"/>
    <w:rsid w:val="009B3988"/>
    <w:rsid w:val="009B4834"/>
    <w:rsid w:val="009B57FB"/>
    <w:rsid w:val="009B7B4D"/>
    <w:rsid w:val="009B7D88"/>
    <w:rsid w:val="009C05BC"/>
    <w:rsid w:val="009C07D2"/>
    <w:rsid w:val="009C19E7"/>
    <w:rsid w:val="009C241E"/>
    <w:rsid w:val="009C3DD7"/>
    <w:rsid w:val="009C4303"/>
    <w:rsid w:val="009C4383"/>
    <w:rsid w:val="009C5369"/>
    <w:rsid w:val="009C5D0B"/>
    <w:rsid w:val="009C6B57"/>
    <w:rsid w:val="009C7204"/>
    <w:rsid w:val="009C7399"/>
    <w:rsid w:val="009C7447"/>
    <w:rsid w:val="009D12D5"/>
    <w:rsid w:val="009D221D"/>
    <w:rsid w:val="009D25DA"/>
    <w:rsid w:val="009D2C55"/>
    <w:rsid w:val="009D4269"/>
    <w:rsid w:val="009D5334"/>
    <w:rsid w:val="009D691E"/>
    <w:rsid w:val="009D76CB"/>
    <w:rsid w:val="009D7766"/>
    <w:rsid w:val="009E054D"/>
    <w:rsid w:val="009E1214"/>
    <w:rsid w:val="009E134E"/>
    <w:rsid w:val="009E17CE"/>
    <w:rsid w:val="009E195C"/>
    <w:rsid w:val="009E22EC"/>
    <w:rsid w:val="009E26DE"/>
    <w:rsid w:val="009E29D1"/>
    <w:rsid w:val="009E32F9"/>
    <w:rsid w:val="009E4C74"/>
    <w:rsid w:val="009E54C6"/>
    <w:rsid w:val="009E5F07"/>
    <w:rsid w:val="009E5FEB"/>
    <w:rsid w:val="009E62D2"/>
    <w:rsid w:val="009E668D"/>
    <w:rsid w:val="009E67CF"/>
    <w:rsid w:val="009E73A5"/>
    <w:rsid w:val="009E761F"/>
    <w:rsid w:val="009E7DF8"/>
    <w:rsid w:val="009F0595"/>
    <w:rsid w:val="009F087A"/>
    <w:rsid w:val="009F0D38"/>
    <w:rsid w:val="009F18BD"/>
    <w:rsid w:val="009F1E21"/>
    <w:rsid w:val="009F24A0"/>
    <w:rsid w:val="009F290E"/>
    <w:rsid w:val="009F34A6"/>
    <w:rsid w:val="009F5508"/>
    <w:rsid w:val="009F5B51"/>
    <w:rsid w:val="009F6359"/>
    <w:rsid w:val="009F6511"/>
    <w:rsid w:val="009F6B0E"/>
    <w:rsid w:val="00A01B90"/>
    <w:rsid w:val="00A020C3"/>
    <w:rsid w:val="00A02F2B"/>
    <w:rsid w:val="00A03F28"/>
    <w:rsid w:val="00A049A1"/>
    <w:rsid w:val="00A04E51"/>
    <w:rsid w:val="00A05BB6"/>
    <w:rsid w:val="00A06236"/>
    <w:rsid w:val="00A06857"/>
    <w:rsid w:val="00A06FD8"/>
    <w:rsid w:val="00A07C58"/>
    <w:rsid w:val="00A07C5F"/>
    <w:rsid w:val="00A10261"/>
    <w:rsid w:val="00A11235"/>
    <w:rsid w:val="00A11BF7"/>
    <w:rsid w:val="00A120DC"/>
    <w:rsid w:val="00A13351"/>
    <w:rsid w:val="00A13F10"/>
    <w:rsid w:val="00A146BB"/>
    <w:rsid w:val="00A1479D"/>
    <w:rsid w:val="00A1563F"/>
    <w:rsid w:val="00A1566D"/>
    <w:rsid w:val="00A15763"/>
    <w:rsid w:val="00A16427"/>
    <w:rsid w:val="00A16728"/>
    <w:rsid w:val="00A16888"/>
    <w:rsid w:val="00A16BEE"/>
    <w:rsid w:val="00A16DD0"/>
    <w:rsid w:val="00A17476"/>
    <w:rsid w:val="00A176DE"/>
    <w:rsid w:val="00A20271"/>
    <w:rsid w:val="00A202BE"/>
    <w:rsid w:val="00A20C2F"/>
    <w:rsid w:val="00A21C1E"/>
    <w:rsid w:val="00A22620"/>
    <w:rsid w:val="00A24016"/>
    <w:rsid w:val="00A24493"/>
    <w:rsid w:val="00A25984"/>
    <w:rsid w:val="00A25DD0"/>
    <w:rsid w:val="00A26A12"/>
    <w:rsid w:val="00A26CCC"/>
    <w:rsid w:val="00A270EA"/>
    <w:rsid w:val="00A27BAB"/>
    <w:rsid w:val="00A27F10"/>
    <w:rsid w:val="00A30C5C"/>
    <w:rsid w:val="00A31048"/>
    <w:rsid w:val="00A315F5"/>
    <w:rsid w:val="00A316C4"/>
    <w:rsid w:val="00A31733"/>
    <w:rsid w:val="00A32B96"/>
    <w:rsid w:val="00A345B4"/>
    <w:rsid w:val="00A34699"/>
    <w:rsid w:val="00A34A07"/>
    <w:rsid w:val="00A34C7D"/>
    <w:rsid w:val="00A360AE"/>
    <w:rsid w:val="00A36CCA"/>
    <w:rsid w:val="00A37072"/>
    <w:rsid w:val="00A37528"/>
    <w:rsid w:val="00A413F5"/>
    <w:rsid w:val="00A4380B"/>
    <w:rsid w:val="00A43E14"/>
    <w:rsid w:val="00A454C8"/>
    <w:rsid w:val="00A47F5E"/>
    <w:rsid w:val="00A50BD1"/>
    <w:rsid w:val="00A50D41"/>
    <w:rsid w:val="00A51210"/>
    <w:rsid w:val="00A51D5E"/>
    <w:rsid w:val="00A5246F"/>
    <w:rsid w:val="00A52830"/>
    <w:rsid w:val="00A528F3"/>
    <w:rsid w:val="00A52BF2"/>
    <w:rsid w:val="00A543EF"/>
    <w:rsid w:val="00A54AAE"/>
    <w:rsid w:val="00A54BC8"/>
    <w:rsid w:val="00A55FBC"/>
    <w:rsid w:val="00A560F7"/>
    <w:rsid w:val="00A57279"/>
    <w:rsid w:val="00A60112"/>
    <w:rsid w:val="00A60F40"/>
    <w:rsid w:val="00A60FAF"/>
    <w:rsid w:val="00A6103C"/>
    <w:rsid w:val="00A6280A"/>
    <w:rsid w:val="00A62D67"/>
    <w:rsid w:val="00A62E99"/>
    <w:rsid w:val="00A63869"/>
    <w:rsid w:val="00A642AD"/>
    <w:rsid w:val="00A64744"/>
    <w:rsid w:val="00A6488F"/>
    <w:rsid w:val="00A6509B"/>
    <w:rsid w:val="00A656BA"/>
    <w:rsid w:val="00A65B0F"/>
    <w:rsid w:val="00A65B9F"/>
    <w:rsid w:val="00A65F7C"/>
    <w:rsid w:val="00A7077B"/>
    <w:rsid w:val="00A708BC"/>
    <w:rsid w:val="00A70C47"/>
    <w:rsid w:val="00A71C2D"/>
    <w:rsid w:val="00A71C6B"/>
    <w:rsid w:val="00A7209A"/>
    <w:rsid w:val="00A72100"/>
    <w:rsid w:val="00A731B0"/>
    <w:rsid w:val="00A732A4"/>
    <w:rsid w:val="00A73DDC"/>
    <w:rsid w:val="00A74386"/>
    <w:rsid w:val="00A74A5C"/>
    <w:rsid w:val="00A75891"/>
    <w:rsid w:val="00A76B4A"/>
    <w:rsid w:val="00A7757E"/>
    <w:rsid w:val="00A77835"/>
    <w:rsid w:val="00A77AE6"/>
    <w:rsid w:val="00A77CBA"/>
    <w:rsid w:val="00A77FD7"/>
    <w:rsid w:val="00A800D2"/>
    <w:rsid w:val="00A805B0"/>
    <w:rsid w:val="00A805FA"/>
    <w:rsid w:val="00A8078D"/>
    <w:rsid w:val="00A807DD"/>
    <w:rsid w:val="00A80CA9"/>
    <w:rsid w:val="00A8271D"/>
    <w:rsid w:val="00A8375D"/>
    <w:rsid w:val="00A83D2F"/>
    <w:rsid w:val="00A8573C"/>
    <w:rsid w:val="00A85D0A"/>
    <w:rsid w:val="00A86077"/>
    <w:rsid w:val="00A8719B"/>
    <w:rsid w:val="00A8719E"/>
    <w:rsid w:val="00A87B09"/>
    <w:rsid w:val="00A90251"/>
    <w:rsid w:val="00A90352"/>
    <w:rsid w:val="00A90BD1"/>
    <w:rsid w:val="00A921AC"/>
    <w:rsid w:val="00A929DF"/>
    <w:rsid w:val="00AA0DDF"/>
    <w:rsid w:val="00AA0E68"/>
    <w:rsid w:val="00AA2061"/>
    <w:rsid w:val="00AA2062"/>
    <w:rsid w:val="00AA215B"/>
    <w:rsid w:val="00AA3339"/>
    <w:rsid w:val="00AA356D"/>
    <w:rsid w:val="00AA44CD"/>
    <w:rsid w:val="00AA4775"/>
    <w:rsid w:val="00AA50A6"/>
    <w:rsid w:val="00AA64BD"/>
    <w:rsid w:val="00AB0308"/>
    <w:rsid w:val="00AB0EDD"/>
    <w:rsid w:val="00AB11D3"/>
    <w:rsid w:val="00AB1B91"/>
    <w:rsid w:val="00AB2217"/>
    <w:rsid w:val="00AB31B4"/>
    <w:rsid w:val="00AB427D"/>
    <w:rsid w:val="00AB43C3"/>
    <w:rsid w:val="00AB4E43"/>
    <w:rsid w:val="00AB5FB0"/>
    <w:rsid w:val="00AB6EDE"/>
    <w:rsid w:val="00AC0093"/>
    <w:rsid w:val="00AC01F4"/>
    <w:rsid w:val="00AC05CB"/>
    <w:rsid w:val="00AC085D"/>
    <w:rsid w:val="00AC1845"/>
    <w:rsid w:val="00AC1BD3"/>
    <w:rsid w:val="00AC2100"/>
    <w:rsid w:val="00AC30C8"/>
    <w:rsid w:val="00AC31EE"/>
    <w:rsid w:val="00AC34F4"/>
    <w:rsid w:val="00AC38D6"/>
    <w:rsid w:val="00AC420C"/>
    <w:rsid w:val="00AC49B3"/>
    <w:rsid w:val="00AC4B39"/>
    <w:rsid w:val="00AC517E"/>
    <w:rsid w:val="00AC723E"/>
    <w:rsid w:val="00AC752C"/>
    <w:rsid w:val="00AC7548"/>
    <w:rsid w:val="00AD1451"/>
    <w:rsid w:val="00AD15F7"/>
    <w:rsid w:val="00AD1CDB"/>
    <w:rsid w:val="00AD2400"/>
    <w:rsid w:val="00AD27BC"/>
    <w:rsid w:val="00AD2ACE"/>
    <w:rsid w:val="00AD3552"/>
    <w:rsid w:val="00AD36FB"/>
    <w:rsid w:val="00AD3B8F"/>
    <w:rsid w:val="00AD42A0"/>
    <w:rsid w:val="00AD57DD"/>
    <w:rsid w:val="00AD58DA"/>
    <w:rsid w:val="00AD5A41"/>
    <w:rsid w:val="00AD5B68"/>
    <w:rsid w:val="00AD5D0F"/>
    <w:rsid w:val="00AD68D8"/>
    <w:rsid w:val="00AE1150"/>
    <w:rsid w:val="00AE21C6"/>
    <w:rsid w:val="00AE29D5"/>
    <w:rsid w:val="00AE2FA7"/>
    <w:rsid w:val="00AE3786"/>
    <w:rsid w:val="00AE3A81"/>
    <w:rsid w:val="00AE3C87"/>
    <w:rsid w:val="00AE3CE0"/>
    <w:rsid w:val="00AE469E"/>
    <w:rsid w:val="00AE56D4"/>
    <w:rsid w:val="00AE59EE"/>
    <w:rsid w:val="00AE6342"/>
    <w:rsid w:val="00AE65CE"/>
    <w:rsid w:val="00AE6D9A"/>
    <w:rsid w:val="00AE7875"/>
    <w:rsid w:val="00AF0977"/>
    <w:rsid w:val="00AF102E"/>
    <w:rsid w:val="00AF16FB"/>
    <w:rsid w:val="00AF1BC4"/>
    <w:rsid w:val="00AF1BD7"/>
    <w:rsid w:val="00AF29E6"/>
    <w:rsid w:val="00AF326A"/>
    <w:rsid w:val="00AF32AB"/>
    <w:rsid w:val="00AF3E10"/>
    <w:rsid w:val="00AF412C"/>
    <w:rsid w:val="00AF49C3"/>
    <w:rsid w:val="00AF5325"/>
    <w:rsid w:val="00AF551E"/>
    <w:rsid w:val="00AF5636"/>
    <w:rsid w:val="00AF76CB"/>
    <w:rsid w:val="00AF77FD"/>
    <w:rsid w:val="00B00970"/>
    <w:rsid w:val="00B03122"/>
    <w:rsid w:val="00B037EE"/>
    <w:rsid w:val="00B03895"/>
    <w:rsid w:val="00B04AFC"/>
    <w:rsid w:val="00B05340"/>
    <w:rsid w:val="00B065F5"/>
    <w:rsid w:val="00B06FDC"/>
    <w:rsid w:val="00B07083"/>
    <w:rsid w:val="00B10125"/>
    <w:rsid w:val="00B1014E"/>
    <w:rsid w:val="00B101BD"/>
    <w:rsid w:val="00B10E72"/>
    <w:rsid w:val="00B11616"/>
    <w:rsid w:val="00B11921"/>
    <w:rsid w:val="00B12A7E"/>
    <w:rsid w:val="00B13794"/>
    <w:rsid w:val="00B13EF3"/>
    <w:rsid w:val="00B14410"/>
    <w:rsid w:val="00B15EFF"/>
    <w:rsid w:val="00B16119"/>
    <w:rsid w:val="00B16A15"/>
    <w:rsid w:val="00B179BD"/>
    <w:rsid w:val="00B2040B"/>
    <w:rsid w:val="00B20729"/>
    <w:rsid w:val="00B20A09"/>
    <w:rsid w:val="00B20F44"/>
    <w:rsid w:val="00B226D2"/>
    <w:rsid w:val="00B22797"/>
    <w:rsid w:val="00B22C02"/>
    <w:rsid w:val="00B23D22"/>
    <w:rsid w:val="00B24261"/>
    <w:rsid w:val="00B24E09"/>
    <w:rsid w:val="00B2579F"/>
    <w:rsid w:val="00B25EF4"/>
    <w:rsid w:val="00B26A50"/>
    <w:rsid w:val="00B26E2B"/>
    <w:rsid w:val="00B27802"/>
    <w:rsid w:val="00B27C5C"/>
    <w:rsid w:val="00B27D81"/>
    <w:rsid w:val="00B3077E"/>
    <w:rsid w:val="00B31341"/>
    <w:rsid w:val="00B31FFB"/>
    <w:rsid w:val="00B32AEB"/>
    <w:rsid w:val="00B3343F"/>
    <w:rsid w:val="00B33792"/>
    <w:rsid w:val="00B347FF"/>
    <w:rsid w:val="00B373CB"/>
    <w:rsid w:val="00B373EB"/>
    <w:rsid w:val="00B376B1"/>
    <w:rsid w:val="00B37AA4"/>
    <w:rsid w:val="00B40273"/>
    <w:rsid w:val="00B41EB7"/>
    <w:rsid w:val="00B42F3F"/>
    <w:rsid w:val="00B436FC"/>
    <w:rsid w:val="00B437D1"/>
    <w:rsid w:val="00B43C80"/>
    <w:rsid w:val="00B43F9F"/>
    <w:rsid w:val="00B4413C"/>
    <w:rsid w:val="00B447B2"/>
    <w:rsid w:val="00B44BE2"/>
    <w:rsid w:val="00B450DA"/>
    <w:rsid w:val="00B463AB"/>
    <w:rsid w:val="00B47835"/>
    <w:rsid w:val="00B504D8"/>
    <w:rsid w:val="00B50503"/>
    <w:rsid w:val="00B50700"/>
    <w:rsid w:val="00B50CD6"/>
    <w:rsid w:val="00B512B2"/>
    <w:rsid w:val="00B520DC"/>
    <w:rsid w:val="00B53740"/>
    <w:rsid w:val="00B5397D"/>
    <w:rsid w:val="00B55385"/>
    <w:rsid w:val="00B553CE"/>
    <w:rsid w:val="00B55712"/>
    <w:rsid w:val="00B55FD7"/>
    <w:rsid w:val="00B56106"/>
    <w:rsid w:val="00B5677D"/>
    <w:rsid w:val="00B56B36"/>
    <w:rsid w:val="00B575E3"/>
    <w:rsid w:val="00B577FB"/>
    <w:rsid w:val="00B60365"/>
    <w:rsid w:val="00B60873"/>
    <w:rsid w:val="00B6142F"/>
    <w:rsid w:val="00B63131"/>
    <w:rsid w:val="00B638E2"/>
    <w:rsid w:val="00B63AD6"/>
    <w:rsid w:val="00B63E4A"/>
    <w:rsid w:val="00B63F7B"/>
    <w:rsid w:val="00B64F11"/>
    <w:rsid w:val="00B66028"/>
    <w:rsid w:val="00B662E2"/>
    <w:rsid w:val="00B66970"/>
    <w:rsid w:val="00B66A54"/>
    <w:rsid w:val="00B66B56"/>
    <w:rsid w:val="00B67087"/>
    <w:rsid w:val="00B67934"/>
    <w:rsid w:val="00B67F7B"/>
    <w:rsid w:val="00B704D4"/>
    <w:rsid w:val="00B7161B"/>
    <w:rsid w:val="00B716CF"/>
    <w:rsid w:val="00B71750"/>
    <w:rsid w:val="00B71824"/>
    <w:rsid w:val="00B71877"/>
    <w:rsid w:val="00B71B66"/>
    <w:rsid w:val="00B73B99"/>
    <w:rsid w:val="00B74357"/>
    <w:rsid w:val="00B75A33"/>
    <w:rsid w:val="00B75D16"/>
    <w:rsid w:val="00B77862"/>
    <w:rsid w:val="00B77AA6"/>
    <w:rsid w:val="00B80A8A"/>
    <w:rsid w:val="00B81746"/>
    <w:rsid w:val="00B81E34"/>
    <w:rsid w:val="00B8236C"/>
    <w:rsid w:val="00B82514"/>
    <w:rsid w:val="00B8266B"/>
    <w:rsid w:val="00B82D4B"/>
    <w:rsid w:val="00B858F5"/>
    <w:rsid w:val="00B8688B"/>
    <w:rsid w:val="00B9093F"/>
    <w:rsid w:val="00B90D51"/>
    <w:rsid w:val="00B90FA1"/>
    <w:rsid w:val="00B92771"/>
    <w:rsid w:val="00B9318E"/>
    <w:rsid w:val="00B94FA9"/>
    <w:rsid w:val="00B959FD"/>
    <w:rsid w:val="00BA097D"/>
    <w:rsid w:val="00BA2C26"/>
    <w:rsid w:val="00BA2FE2"/>
    <w:rsid w:val="00BA303A"/>
    <w:rsid w:val="00BA37B3"/>
    <w:rsid w:val="00BA3EC9"/>
    <w:rsid w:val="00BA543D"/>
    <w:rsid w:val="00BA54C8"/>
    <w:rsid w:val="00BA5B87"/>
    <w:rsid w:val="00BA5E10"/>
    <w:rsid w:val="00BA619D"/>
    <w:rsid w:val="00BA6438"/>
    <w:rsid w:val="00BA6485"/>
    <w:rsid w:val="00BA65B7"/>
    <w:rsid w:val="00BA69D6"/>
    <w:rsid w:val="00BA7DE8"/>
    <w:rsid w:val="00BB0869"/>
    <w:rsid w:val="00BB1037"/>
    <w:rsid w:val="00BB13D9"/>
    <w:rsid w:val="00BB1A1E"/>
    <w:rsid w:val="00BB2A55"/>
    <w:rsid w:val="00BB38D7"/>
    <w:rsid w:val="00BB42DD"/>
    <w:rsid w:val="00BB4EFC"/>
    <w:rsid w:val="00BB508C"/>
    <w:rsid w:val="00BB5199"/>
    <w:rsid w:val="00BB5CC1"/>
    <w:rsid w:val="00BB60FF"/>
    <w:rsid w:val="00BB75F7"/>
    <w:rsid w:val="00BB7B27"/>
    <w:rsid w:val="00BC0929"/>
    <w:rsid w:val="00BC0957"/>
    <w:rsid w:val="00BC09E6"/>
    <w:rsid w:val="00BC0E3F"/>
    <w:rsid w:val="00BC27B8"/>
    <w:rsid w:val="00BC2AE2"/>
    <w:rsid w:val="00BC33E5"/>
    <w:rsid w:val="00BC45B6"/>
    <w:rsid w:val="00BC4A99"/>
    <w:rsid w:val="00BC5F41"/>
    <w:rsid w:val="00BC71DC"/>
    <w:rsid w:val="00BC7E5C"/>
    <w:rsid w:val="00BD02A1"/>
    <w:rsid w:val="00BD044A"/>
    <w:rsid w:val="00BD0627"/>
    <w:rsid w:val="00BD0A93"/>
    <w:rsid w:val="00BD1929"/>
    <w:rsid w:val="00BD2BBC"/>
    <w:rsid w:val="00BD3BAD"/>
    <w:rsid w:val="00BD47FD"/>
    <w:rsid w:val="00BD4FF7"/>
    <w:rsid w:val="00BD5D40"/>
    <w:rsid w:val="00BD5F7F"/>
    <w:rsid w:val="00BD61E1"/>
    <w:rsid w:val="00BD641D"/>
    <w:rsid w:val="00BD6C11"/>
    <w:rsid w:val="00BD736C"/>
    <w:rsid w:val="00BD772A"/>
    <w:rsid w:val="00BD7DA3"/>
    <w:rsid w:val="00BE0179"/>
    <w:rsid w:val="00BE05E4"/>
    <w:rsid w:val="00BE0E95"/>
    <w:rsid w:val="00BE1655"/>
    <w:rsid w:val="00BE2210"/>
    <w:rsid w:val="00BE2B58"/>
    <w:rsid w:val="00BE2D1D"/>
    <w:rsid w:val="00BE3951"/>
    <w:rsid w:val="00BE3CF2"/>
    <w:rsid w:val="00BE42AE"/>
    <w:rsid w:val="00BE4760"/>
    <w:rsid w:val="00BE4C89"/>
    <w:rsid w:val="00BE714A"/>
    <w:rsid w:val="00BE742D"/>
    <w:rsid w:val="00BF015F"/>
    <w:rsid w:val="00BF0629"/>
    <w:rsid w:val="00BF06C1"/>
    <w:rsid w:val="00BF14AE"/>
    <w:rsid w:val="00BF2321"/>
    <w:rsid w:val="00BF2694"/>
    <w:rsid w:val="00BF281B"/>
    <w:rsid w:val="00BF2AC4"/>
    <w:rsid w:val="00BF2DE3"/>
    <w:rsid w:val="00BF356E"/>
    <w:rsid w:val="00BF480C"/>
    <w:rsid w:val="00BF55E8"/>
    <w:rsid w:val="00BF6376"/>
    <w:rsid w:val="00BF7445"/>
    <w:rsid w:val="00C0040C"/>
    <w:rsid w:val="00C0245D"/>
    <w:rsid w:val="00C02EC6"/>
    <w:rsid w:val="00C03BF8"/>
    <w:rsid w:val="00C05E44"/>
    <w:rsid w:val="00C05EA4"/>
    <w:rsid w:val="00C071DC"/>
    <w:rsid w:val="00C07224"/>
    <w:rsid w:val="00C104E6"/>
    <w:rsid w:val="00C10FAA"/>
    <w:rsid w:val="00C112C0"/>
    <w:rsid w:val="00C130F3"/>
    <w:rsid w:val="00C143BC"/>
    <w:rsid w:val="00C14DE1"/>
    <w:rsid w:val="00C162CE"/>
    <w:rsid w:val="00C16A70"/>
    <w:rsid w:val="00C16E80"/>
    <w:rsid w:val="00C17020"/>
    <w:rsid w:val="00C17A0E"/>
    <w:rsid w:val="00C20623"/>
    <w:rsid w:val="00C20F91"/>
    <w:rsid w:val="00C21D74"/>
    <w:rsid w:val="00C23E87"/>
    <w:rsid w:val="00C24E8F"/>
    <w:rsid w:val="00C258A9"/>
    <w:rsid w:val="00C25AB1"/>
    <w:rsid w:val="00C25E63"/>
    <w:rsid w:val="00C26087"/>
    <w:rsid w:val="00C262D6"/>
    <w:rsid w:val="00C26AB8"/>
    <w:rsid w:val="00C26E3F"/>
    <w:rsid w:val="00C26EE6"/>
    <w:rsid w:val="00C2733F"/>
    <w:rsid w:val="00C27477"/>
    <w:rsid w:val="00C30275"/>
    <w:rsid w:val="00C31BAA"/>
    <w:rsid w:val="00C33748"/>
    <w:rsid w:val="00C34726"/>
    <w:rsid w:val="00C3499B"/>
    <w:rsid w:val="00C34B0B"/>
    <w:rsid w:val="00C34DB9"/>
    <w:rsid w:val="00C356F1"/>
    <w:rsid w:val="00C3666E"/>
    <w:rsid w:val="00C36BFA"/>
    <w:rsid w:val="00C37566"/>
    <w:rsid w:val="00C375D5"/>
    <w:rsid w:val="00C404AB"/>
    <w:rsid w:val="00C41056"/>
    <w:rsid w:val="00C423CC"/>
    <w:rsid w:val="00C42C47"/>
    <w:rsid w:val="00C433E1"/>
    <w:rsid w:val="00C43B36"/>
    <w:rsid w:val="00C43BF3"/>
    <w:rsid w:val="00C43E83"/>
    <w:rsid w:val="00C449B6"/>
    <w:rsid w:val="00C45196"/>
    <w:rsid w:val="00C45366"/>
    <w:rsid w:val="00C459BD"/>
    <w:rsid w:val="00C46C5C"/>
    <w:rsid w:val="00C47656"/>
    <w:rsid w:val="00C47836"/>
    <w:rsid w:val="00C478A1"/>
    <w:rsid w:val="00C5014A"/>
    <w:rsid w:val="00C51DF4"/>
    <w:rsid w:val="00C52280"/>
    <w:rsid w:val="00C52833"/>
    <w:rsid w:val="00C52CF9"/>
    <w:rsid w:val="00C53A0B"/>
    <w:rsid w:val="00C55A3E"/>
    <w:rsid w:val="00C56ED0"/>
    <w:rsid w:val="00C602CA"/>
    <w:rsid w:val="00C60916"/>
    <w:rsid w:val="00C614BC"/>
    <w:rsid w:val="00C61DC0"/>
    <w:rsid w:val="00C62D1C"/>
    <w:rsid w:val="00C6306E"/>
    <w:rsid w:val="00C632A9"/>
    <w:rsid w:val="00C63A26"/>
    <w:rsid w:val="00C6567A"/>
    <w:rsid w:val="00C656D1"/>
    <w:rsid w:val="00C65DF8"/>
    <w:rsid w:val="00C662DD"/>
    <w:rsid w:val="00C663B9"/>
    <w:rsid w:val="00C67307"/>
    <w:rsid w:val="00C70762"/>
    <w:rsid w:val="00C708DF"/>
    <w:rsid w:val="00C73802"/>
    <w:rsid w:val="00C7580A"/>
    <w:rsid w:val="00C77B66"/>
    <w:rsid w:val="00C80D21"/>
    <w:rsid w:val="00C80F82"/>
    <w:rsid w:val="00C8158B"/>
    <w:rsid w:val="00C81815"/>
    <w:rsid w:val="00C83294"/>
    <w:rsid w:val="00C839A3"/>
    <w:rsid w:val="00C83C91"/>
    <w:rsid w:val="00C843CA"/>
    <w:rsid w:val="00C84644"/>
    <w:rsid w:val="00C84665"/>
    <w:rsid w:val="00C859E8"/>
    <w:rsid w:val="00C861C8"/>
    <w:rsid w:val="00C864D0"/>
    <w:rsid w:val="00C87820"/>
    <w:rsid w:val="00C9165E"/>
    <w:rsid w:val="00C9261E"/>
    <w:rsid w:val="00C92827"/>
    <w:rsid w:val="00C93163"/>
    <w:rsid w:val="00C9395F"/>
    <w:rsid w:val="00C941FE"/>
    <w:rsid w:val="00C9429B"/>
    <w:rsid w:val="00C947AD"/>
    <w:rsid w:val="00C94C33"/>
    <w:rsid w:val="00C94EED"/>
    <w:rsid w:val="00C97622"/>
    <w:rsid w:val="00C97946"/>
    <w:rsid w:val="00C97C80"/>
    <w:rsid w:val="00CA0130"/>
    <w:rsid w:val="00CA01CB"/>
    <w:rsid w:val="00CA0BC5"/>
    <w:rsid w:val="00CA0C87"/>
    <w:rsid w:val="00CA1183"/>
    <w:rsid w:val="00CA1664"/>
    <w:rsid w:val="00CA1C48"/>
    <w:rsid w:val="00CA1E3F"/>
    <w:rsid w:val="00CA2180"/>
    <w:rsid w:val="00CA274E"/>
    <w:rsid w:val="00CA3A82"/>
    <w:rsid w:val="00CA459D"/>
    <w:rsid w:val="00CA5903"/>
    <w:rsid w:val="00CA6B5E"/>
    <w:rsid w:val="00CA7807"/>
    <w:rsid w:val="00CB1699"/>
    <w:rsid w:val="00CB196F"/>
    <w:rsid w:val="00CB2125"/>
    <w:rsid w:val="00CB2732"/>
    <w:rsid w:val="00CB3057"/>
    <w:rsid w:val="00CB33B7"/>
    <w:rsid w:val="00CB3496"/>
    <w:rsid w:val="00CB4DA9"/>
    <w:rsid w:val="00CB548C"/>
    <w:rsid w:val="00CB5945"/>
    <w:rsid w:val="00CB6463"/>
    <w:rsid w:val="00CB737E"/>
    <w:rsid w:val="00CC0407"/>
    <w:rsid w:val="00CC0BD2"/>
    <w:rsid w:val="00CC0D20"/>
    <w:rsid w:val="00CC0E33"/>
    <w:rsid w:val="00CC1478"/>
    <w:rsid w:val="00CC16B5"/>
    <w:rsid w:val="00CC1FD8"/>
    <w:rsid w:val="00CC3147"/>
    <w:rsid w:val="00CC333B"/>
    <w:rsid w:val="00CC3ADB"/>
    <w:rsid w:val="00CC4AE2"/>
    <w:rsid w:val="00CC5F82"/>
    <w:rsid w:val="00CC6E50"/>
    <w:rsid w:val="00CC71E5"/>
    <w:rsid w:val="00CC7538"/>
    <w:rsid w:val="00CC7AB8"/>
    <w:rsid w:val="00CC7EDA"/>
    <w:rsid w:val="00CD0088"/>
    <w:rsid w:val="00CD015F"/>
    <w:rsid w:val="00CD154D"/>
    <w:rsid w:val="00CD1F5E"/>
    <w:rsid w:val="00CD20A5"/>
    <w:rsid w:val="00CD3AAB"/>
    <w:rsid w:val="00CD49EF"/>
    <w:rsid w:val="00CD4BF4"/>
    <w:rsid w:val="00CD5B98"/>
    <w:rsid w:val="00CD6FBD"/>
    <w:rsid w:val="00CD75B8"/>
    <w:rsid w:val="00CE0A45"/>
    <w:rsid w:val="00CE0F67"/>
    <w:rsid w:val="00CE1883"/>
    <w:rsid w:val="00CE26C6"/>
    <w:rsid w:val="00CE2798"/>
    <w:rsid w:val="00CE2FFD"/>
    <w:rsid w:val="00CE458B"/>
    <w:rsid w:val="00CE459E"/>
    <w:rsid w:val="00CE4F5D"/>
    <w:rsid w:val="00CE5016"/>
    <w:rsid w:val="00CE502A"/>
    <w:rsid w:val="00CE5F4C"/>
    <w:rsid w:val="00CE5F5B"/>
    <w:rsid w:val="00CE7150"/>
    <w:rsid w:val="00CE7B40"/>
    <w:rsid w:val="00CE7D3B"/>
    <w:rsid w:val="00CF033D"/>
    <w:rsid w:val="00CF1026"/>
    <w:rsid w:val="00CF15CC"/>
    <w:rsid w:val="00CF1882"/>
    <w:rsid w:val="00CF3749"/>
    <w:rsid w:val="00CF54DC"/>
    <w:rsid w:val="00CF54F3"/>
    <w:rsid w:val="00CF5E63"/>
    <w:rsid w:val="00CF6118"/>
    <w:rsid w:val="00CF6835"/>
    <w:rsid w:val="00CF76F7"/>
    <w:rsid w:val="00D00835"/>
    <w:rsid w:val="00D009D9"/>
    <w:rsid w:val="00D01AB2"/>
    <w:rsid w:val="00D0247E"/>
    <w:rsid w:val="00D02C25"/>
    <w:rsid w:val="00D04246"/>
    <w:rsid w:val="00D04DC2"/>
    <w:rsid w:val="00D06C46"/>
    <w:rsid w:val="00D0791A"/>
    <w:rsid w:val="00D103B9"/>
    <w:rsid w:val="00D11659"/>
    <w:rsid w:val="00D13F3C"/>
    <w:rsid w:val="00D14838"/>
    <w:rsid w:val="00D14D66"/>
    <w:rsid w:val="00D17817"/>
    <w:rsid w:val="00D206D9"/>
    <w:rsid w:val="00D20877"/>
    <w:rsid w:val="00D213B7"/>
    <w:rsid w:val="00D21626"/>
    <w:rsid w:val="00D219BB"/>
    <w:rsid w:val="00D21F40"/>
    <w:rsid w:val="00D21F87"/>
    <w:rsid w:val="00D21FF4"/>
    <w:rsid w:val="00D222D5"/>
    <w:rsid w:val="00D224F6"/>
    <w:rsid w:val="00D226C6"/>
    <w:rsid w:val="00D23D4B"/>
    <w:rsid w:val="00D24BEA"/>
    <w:rsid w:val="00D25DE7"/>
    <w:rsid w:val="00D25FB5"/>
    <w:rsid w:val="00D266F8"/>
    <w:rsid w:val="00D2718D"/>
    <w:rsid w:val="00D27DC2"/>
    <w:rsid w:val="00D27F02"/>
    <w:rsid w:val="00D3084A"/>
    <w:rsid w:val="00D30F55"/>
    <w:rsid w:val="00D31E80"/>
    <w:rsid w:val="00D31EB3"/>
    <w:rsid w:val="00D3262F"/>
    <w:rsid w:val="00D33092"/>
    <w:rsid w:val="00D330E5"/>
    <w:rsid w:val="00D331AF"/>
    <w:rsid w:val="00D335AC"/>
    <w:rsid w:val="00D33F69"/>
    <w:rsid w:val="00D353B3"/>
    <w:rsid w:val="00D3602C"/>
    <w:rsid w:val="00D361F7"/>
    <w:rsid w:val="00D363EF"/>
    <w:rsid w:val="00D366AF"/>
    <w:rsid w:val="00D36E00"/>
    <w:rsid w:val="00D378C9"/>
    <w:rsid w:val="00D40F5B"/>
    <w:rsid w:val="00D41162"/>
    <w:rsid w:val="00D41E89"/>
    <w:rsid w:val="00D42975"/>
    <w:rsid w:val="00D429C2"/>
    <w:rsid w:val="00D4339C"/>
    <w:rsid w:val="00D43994"/>
    <w:rsid w:val="00D442E3"/>
    <w:rsid w:val="00D44F68"/>
    <w:rsid w:val="00D452A2"/>
    <w:rsid w:val="00D4600B"/>
    <w:rsid w:val="00D460A7"/>
    <w:rsid w:val="00D46C51"/>
    <w:rsid w:val="00D47F05"/>
    <w:rsid w:val="00D51FA5"/>
    <w:rsid w:val="00D52018"/>
    <w:rsid w:val="00D537F4"/>
    <w:rsid w:val="00D542E0"/>
    <w:rsid w:val="00D543DE"/>
    <w:rsid w:val="00D55454"/>
    <w:rsid w:val="00D563A3"/>
    <w:rsid w:val="00D5657D"/>
    <w:rsid w:val="00D57FC0"/>
    <w:rsid w:val="00D60A7B"/>
    <w:rsid w:val="00D60FB7"/>
    <w:rsid w:val="00D6194A"/>
    <w:rsid w:val="00D61EE0"/>
    <w:rsid w:val="00D620DE"/>
    <w:rsid w:val="00D637CF"/>
    <w:rsid w:val="00D63857"/>
    <w:rsid w:val="00D644A6"/>
    <w:rsid w:val="00D649A1"/>
    <w:rsid w:val="00D6574F"/>
    <w:rsid w:val="00D67C16"/>
    <w:rsid w:val="00D67E90"/>
    <w:rsid w:val="00D7046E"/>
    <w:rsid w:val="00D7080B"/>
    <w:rsid w:val="00D71690"/>
    <w:rsid w:val="00D72161"/>
    <w:rsid w:val="00D7294E"/>
    <w:rsid w:val="00D7296F"/>
    <w:rsid w:val="00D72EE2"/>
    <w:rsid w:val="00D734A0"/>
    <w:rsid w:val="00D742C6"/>
    <w:rsid w:val="00D7431B"/>
    <w:rsid w:val="00D74841"/>
    <w:rsid w:val="00D74CFF"/>
    <w:rsid w:val="00D756A7"/>
    <w:rsid w:val="00D75BF3"/>
    <w:rsid w:val="00D76E65"/>
    <w:rsid w:val="00D77619"/>
    <w:rsid w:val="00D8066B"/>
    <w:rsid w:val="00D810F2"/>
    <w:rsid w:val="00D818B0"/>
    <w:rsid w:val="00D834D9"/>
    <w:rsid w:val="00D83CAE"/>
    <w:rsid w:val="00D8441E"/>
    <w:rsid w:val="00D84FB9"/>
    <w:rsid w:val="00D85197"/>
    <w:rsid w:val="00D85B61"/>
    <w:rsid w:val="00D85F75"/>
    <w:rsid w:val="00D86D6C"/>
    <w:rsid w:val="00D871FB"/>
    <w:rsid w:val="00D90692"/>
    <w:rsid w:val="00D90702"/>
    <w:rsid w:val="00D907C5"/>
    <w:rsid w:val="00D90912"/>
    <w:rsid w:val="00D91566"/>
    <w:rsid w:val="00D91BF0"/>
    <w:rsid w:val="00D92103"/>
    <w:rsid w:val="00D92C0E"/>
    <w:rsid w:val="00D92C69"/>
    <w:rsid w:val="00D932B4"/>
    <w:rsid w:val="00D9652F"/>
    <w:rsid w:val="00D96ACA"/>
    <w:rsid w:val="00D96D78"/>
    <w:rsid w:val="00D9784D"/>
    <w:rsid w:val="00DA066C"/>
    <w:rsid w:val="00DA1956"/>
    <w:rsid w:val="00DA1FFC"/>
    <w:rsid w:val="00DA2E48"/>
    <w:rsid w:val="00DA34A8"/>
    <w:rsid w:val="00DA3A77"/>
    <w:rsid w:val="00DA3CB1"/>
    <w:rsid w:val="00DA54DC"/>
    <w:rsid w:val="00DA6E1D"/>
    <w:rsid w:val="00DA70C0"/>
    <w:rsid w:val="00DA7F55"/>
    <w:rsid w:val="00DB02B8"/>
    <w:rsid w:val="00DB0E00"/>
    <w:rsid w:val="00DB1036"/>
    <w:rsid w:val="00DB14AD"/>
    <w:rsid w:val="00DB17F2"/>
    <w:rsid w:val="00DB2603"/>
    <w:rsid w:val="00DB35A8"/>
    <w:rsid w:val="00DB421C"/>
    <w:rsid w:val="00DB466A"/>
    <w:rsid w:val="00DB54C1"/>
    <w:rsid w:val="00DB5DF2"/>
    <w:rsid w:val="00DB70CE"/>
    <w:rsid w:val="00DB75C8"/>
    <w:rsid w:val="00DB782E"/>
    <w:rsid w:val="00DC0C1C"/>
    <w:rsid w:val="00DC180D"/>
    <w:rsid w:val="00DC18D6"/>
    <w:rsid w:val="00DC1E5E"/>
    <w:rsid w:val="00DC2784"/>
    <w:rsid w:val="00DC2A83"/>
    <w:rsid w:val="00DC341F"/>
    <w:rsid w:val="00DC3F72"/>
    <w:rsid w:val="00DC4F6E"/>
    <w:rsid w:val="00DC59CA"/>
    <w:rsid w:val="00DC6613"/>
    <w:rsid w:val="00DC699C"/>
    <w:rsid w:val="00DC6B4A"/>
    <w:rsid w:val="00DC718D"/>
    <w:rsid w:val="00DD13F6"/>
    <w:rsid w:val="00DD1A36"/>
    <w:rsid w:val="00DD280C"/>
    <w:rsid w:val="00DD2BF2"/>
    <w:rsid w:val="00DD325B"/>
    <w:rsid w:val="00DD3AD1"/>
    <w:rsid w:val="00DD46BD"/>
    <w:rsid w:val="00DD53CA"/>
    <w:rsid w:val="00DD5FA1"/>
    <w:rsid w:val="00DD7162"/>
    <w:rsid w:val="00DD79B4"/>
    <w:rsid w:val="00DE1D68"/>
    <w:rsid w:val="00DE2711"/>
    <w:rsid w:val="00DE29E5"/>
    <w:rsid w:val="00DE3D13"/>
    <w:rsid w:val="00DE4BBC"/>
    <w:rsid w:val="00DE4F11"/>
    <w:rsid w:val="00DE50D6"/>
    <w:rsid w:val="00DE5808"/>
    <w:rsid w:val="00DE5BB8"/>
    <w:rsid w:val="00DE662F"/>
    <w:rsid w:val="00DE6C0A"/>
    <w:rsid w:val="00DF0322"/>
    <w:rsid w:val="00DF069E"/>
    <w:rsid w:val="00DF0ADD"/>
    <w:rsid w:val="00DF12AD"/>
    <w:rsid w:val="00DF217A"/>
    <w:rsid w:val="00DF25C4"/>
    <w:rsid w:val="00DF2815"/>
    <w:rsid w:val="00DF2C59"/>
    <w:rsid w:val="00DF4039"/>
    <w:rsid w:val="00DF4698"/>
    <w:rsid w:val="00DF46CE"/>
    <w:rsid w:val="00DF4789"/>
    <w:rsid w:val="00DF68C1"/>
    <w:rsid w:val="00DF7CDF"/>
    <w:rsid w:val="00E003F2"/>
    <w:rsid w:val="00E004C5"/>
    <w:rsid w:val="00E00C5D"/>
    <w:rsid w:val="00E01AAF"/>
    <w:rsid w:val="00E06E7C"/>
    <w:rsid w:val="00E10234"/>
    <w:rsid w:val="00E10A94"/>
    <w:rsid w:val="00E112A3"/>
    <w:rsid w:val="00E11A36"/>
    <w:rsid w:val="00E12FC3"/>
    <w:rsid w:val="00E1404E"/>
    <w:rsid w:val="00E152B0"/>
    <w:rsid w:val="00E156BE"/>
    <w:rsid w:val="00E17635"/>
    <w:rsid w:val="00E20636"/>
    <w:rsid w:val="00E20AE2"/>
    <w:rsid w:val="00E20D81"/>
    <w:rsid w:val="00E211A3"/>
    <w:rsid w:val="00E22CD9"/>
    <w:rsid w:val="00E22F5C"/>
    <w:rsid w:val="00E2300F"/>
    <w:rsid w:val="00E233CA"/>
    <w:rsid w:val="00E26617"/>
    <w:rsid w:val="00E26626"/>
    <w:rsid w:val="00E27DED"/>
    <w:rsid w:val="00E3163C"/>
    <w:rsid w:val="00E3185C"/>
    <w:rsid w:val="00E31DC7"/>
    <w:rsid w:val="00E32EFC"/>
    <w:rsid w:val="00E3368C"/>
    <w:rsid w:val="00E33E11"/>
    <w:rsid w:val="00E3524E"/>
    <w:rsid w:val="00E360FE"/>
    <w:rsid w:val="00E3629D"/>
    <w:rsid w:val="00E36341"/>
    <w:rsid w:val="00E36B2A"/>
    <w:rsid w:val="00E36D0E"/>
    <w:rsid w:val="00E37495"/>
    <w:rsid w:val="00E41D14"/>
    <w:rsid w:val="00E41DE8"/>
    <w:rsid w:val="00E4259A"/>
    <w:rsid w:val="00E42BD5"/>
    <w:rsid w:val="00E42FD9"/>
    <w:rsid w:val="00E435D3"/>
    <w:rsid w:val="00E459B9"/>
    <w:rsid w:val="00E45E58"/>
    <w:rsid w:val="00E469EF"/>
    <w:rsid w:val="00E47337"/>
    <w:rsid w:val="00E478ED"/>
    <w:rsid w:val="00E47916"/>
    <w:rsid w:val="00E47D66"/>
    <w:rsid w:val="00E50D22"/>
    <w:rsid w:val="00E51497"/>
    <w:rsid w:val="00E51C18"/>
    <w:rsid w:val="00E52020"/>
    <w:rsid w:val="00E531D7"/>
    <w:rsid w:val="00E539D3"/>
    <w:rsid w:val="00E5499F"/>
    <w:rsid w:val="00E55AF1"/>
    <w:rsid w:val="00E5650A"/>
    <w:rsid w:val="00E571D3"/>
    <w:rsid w:val="00E57B38"/>
    <w:rsid w:val="00E60071"/>
    <w:rsid w:val="00E61782"/>
    <w:rsid w:val="00E61A41"/>
    <w:rsid w:val="00E622A0"/>
    <w:rsid w:val="00E6320B"/>
    <w:rsid w:val="00E63B4E"/>
    <w:rsid w:val="00E63E04"/>
    <w:rsid w:val="00E6550F"/>
    <w:rsid w:val="00E704D5"/>
    <w:rsid w:val="00E71425"/>
    <w:rsid w:val="00E7232E"/>
    <w:rsid w:val="00E74842"/>
    <w:rsid w:val="00E751DB"/>
    <w:rsid w:val="00E75F4C"/>
    <w:rsid w:val="00E7715A"/>
    <w:rsid w:val="00E776DC"/>
    <w:rsid w:val="00E80260"/>
    <w:rsid w:val="00E8054E"/>
    <w:rsid w:val="00E80B8A"/>
    <w:rsid w:val="00E813FF"/>
    <w:rsid w:val="00E8336D"/>
    <w:rsid w:val="00E84623"/>
    <w:rsid w:val="00E84DE9"/>
    <w:rsid w:val="00E8509C"/>
    <w:rsid w:val="00E85273"/>
    <w:rsid w:val="00E855C9"/>
    <w:rsid w:val="00E85FC7"/>
    <w:rsid w:val="00E86C6C"/>
    <w:rsid w:val="00E9023B"/>
    <w:rsid w:val="00E90B49"/>
    <w:rsid w:val="00E90EB0"/>
    <w:rsid w:val="00E91228"/>
    <w:rsid w:val="00E91C26"/>
    <w:rsid w:val="00E926B3"/>
    <w:rsid w:val="00E928E1"/>
    <w:rsid w:val="00E928E9"/>
    <w:rsid w:val="00E93B2B"/>
    <w:rsid w:val="00E93E11"/>
    <w:rsid w:val="00E940F0"/>
    <w:rsid w:val="00E944F6"/>
    <w:rsid w:val="00E94833"/>
    <w:rsid w:val="00E9626F"/>
    <w:rsid w:val="00E97258"/>
    <w:rsid w:val="00E979F1"/>
    <w:rsid w:val="00EA008D"/>
    <w:rsid w:val="00EA0616"/>
    <w:rsid w:val="00EA1167"/>
    <w:rsid w:val="00EA2E45"/>
    <w:rsid w:val="00EA3ADF"/>
    <w:rsid w:val="00EA4450"/>
    <w:rsid w:val="00EA5CA8"/>
    <w:rsid w:val="00EA71FE"/>
    <w:rsid w:val="00EA7C32"/>
    <w:rsid w:val="00EB0F21"/>
    <w:rsid w:val="00EB1185"/>
    <w:rsid w:val="00EB12C9"/>
    <w:rsid w:val="00EB21E6"/>
    <w:rsid w:val="00EB3483"/>
    <w:rsid w:val="00EB474F"/>
    <w:rsid w:val="00EB5A38"/>
    <w:rsid w:val="00EB67EC"/>
    <w:rsid w:val="00EB6CCF"/>
    <w:rsid w:val="00EB76C8"/>
    <w:rsid w:val="00EB7CB9"/>
    <w:rsid w:val="00EC0C5B"/>
    <w:rsid w:val="00EC1547"/>
    <w:rsid w:val="00EC23C6"/>
    <w:rsid w:val="00EC3044"/>
    <w:rsid w:val="00EC4046"/>
    <w:rsid w:val="00EC435D"/>
    <w:rsid w:val="00EC49FB"/>
    <w:rsid w:val="00EC4B09"/>
    <w:rsid w:val="00EC6260"/>
    <w:rsid w:val="00EC6848"/>
    <w:rsid w:val="00EC779E"/>
    <w:rsid w:val="00ED1213"/>
    <w:rsid w:val="00ED14C5"/>
    <w:rsid w:val="00ED1700"/>
    <w:rsid w:val="00ED1C78"/>
    <w:rsid w:val="00ED5BDB"/>
    <w:rsid w:val="00ED691F"/>
    <w:rsid w:val="00ED6F46"/>
    <w:rsid w:val="00ED7A61"/>
    <w:rsid w:val="00ED7C89"/>
    <w:rsid w:val="00EE039B"/>
    <w:rsid w:val="00EE20E1"/>
    <w:rsid w:val="00EE302D"/>
    <w:rsid w:val="00EE38C5"/>
    <w:rsid w:val="00EE4581"/>
    <w:rsid w:val="00EE50F2"/>
    <w:rsid w:val="00EE6E28"/>
    <w:rsid w:val="00EE710B"/>
    <w:rsid w:val="00EE7A25"/>
    <w:rsid w:val="00EE7E39"/>
    <w:rsid w:val="00EF0DE7"/>
    <w:rsid w:val="00EF1410"/>
    <w:rsid w:val="00EF2C00"/>
    <w:rsid w:val="00EF2E75"/>
    <w:rsid w:val="00EF3533"/>
    <w:rsid w:val="00EF38AE"/>
    <w:rsid w:val="00EF538F"/>
    <w:rsid w:val="00EF572D"/>
    <w:rsid w:val="00EF62E3"/>
    <w:rsid w:val="00EF734A"/>
    <w:rsid w:val="00F00CAD"/>
    <w:rsid w:val="00F03655"/>
    <w:rsid w:val="00F038C9"/>
    <w:rsid w:val="00F04CC5"/>
    <w:rsid w:val="00F05A76"/>
    <w:rsid w:val="00F1016D"/>
    <w:rsid w:val="00F1056F"/>
    <w:rsid w:val="00F10E4A"/>
    <w:rsid w:val="00F12672"/>
    <w:rsid w:val="00F13208"/>
    <w:rsid w:val="00F14CA3"/>
    <w:rsid w:val="00F1511C"/>
    <w:rsid w:val="00F1523B"/>
    <w:rsid w:val="00F156C5"/>
    <w:rsid w:val="00F16DBD"/>
    <w:rsid w:val="00F17333"/>
    <w:rsid w:val="00F215E3"/>
    <w:rsid w:val="00F23050"/>
    <w:rsid w:val="00F24015"/>
    <w:rsid w:val="00F26F74"/>
    <w:rsid w:val="00F3011F"/>
    <w:rsid w:val="00F301D0"/>
    <w:rsid w:val="00F302A5"/>
    <w:rsid w:val="00F307C9"/>
    <w:rsid w:val="00F30F90"/>
    <w:rsid w:val="00F310F7"/>
    <w:rsid w:val="00F318E7"/>
    <w:rsid w:val="00F320C6"/>
    <w:rsid w:val="00F32D45"/>
    <w:rsid w:val="00F33CA2"/>
    <w:rsid w:val="00F35271"/>
    <w:rsid w:val="00F355BB"/>
    <w:rsid w:val="00F361A6"/>
    <w:rsid w:val="00F36297"/>
    <w:rsid w:val="00F36CA5"/>
    <w:rsid w:val="00F408F9"/>
    <w:rsid w:val="00F42739"/>
    <w:rsid w:val="00F4286E"/>
    <w:rsid w:val="00F43741"/>
    <w:rsid w:val="00F44EB1"/>
    <w:rsid w:val="00F44F4B"/>
    <w:rsid w:val="00F4505F"/>
    <w:rsid w:val="00F460F7"/>
    <w:rsid w:val="00F46A5A"/>
    <w:rsid w:val="00F4787F"/>
    <w:rsid w:val="00F51CAF"/>
    <w:rsid w:val="00F5397E"/>
    <w:rsid w:val="00F55616"/>
    <w:rsid w:val="00F56019"/>
    <w:rsid w:val="00F606F5"/>
    <w:rsid w:val="00F636C1"/>
    <w:rsid w:val="00F6390B"/>
    <w:rsid w:val="00F63D0B"/>
    <w:rsid w:val="00F641B0"/>
    <w:rsid w:val="00F6482A"/>
    <w:rsid w:val="00F650D2"/>
    <w:rsid w:val="00F66AF1"/>
    <w:rsid w:val="00F67041"/>
    <w:rsid w:val="00F67318"/>
    <w:rsid w:val="00F67F39"/>
    <w:rsid w:val="00F70309"/>
    <w:rsid w:val="00F7070A"/>
    <w:rsid w:val="00F70CFF"/>
    <w:rsid w:val="00F70FE2"/>
    <w:rsid w:val="00F71091"/>
    <w:rsid w:val="00F7137A"/>
    <w:rsid w:val="00F71C80"/>
    <w:rsid w:val="00F74B1D"/>
    <w:rsid w:val="00F757DA"/>
    <w:rsid w:val="00F75F5B"/>
    <w:rsid w:val="00F76F8A"/>
    <w:rsid w:val="00F77DC9"/>
    <w:rsid w:val="00F77F68"/>
    <w:rsid w:val="00F801D1"/>
    <w:rsid w:val="00F822AE"/>
    <w:rsid w:val="00F825BC"/>
    <w:rsid w:val="00F82B0A"/>
    <w:rsid w:val="00F831A7"/>
    <w:rsid w:val="00F8386F"/>
    <w:rsid w:val="00F84467"/>
    <w:rsid w:val="00F84BFE"/>
    <w:rsid w:val="00F85930"/>
    <w:rsid w:val="00F85A6F"/>
    <w:rsid w:val="00F8790C"/>
    <w:rsid w:val="00F9028F"/>
    <w:rsid w:val="00F90582"/>
    <w:rsid w:val="00F91B50"/>
    <w:rsid w:val="00F924EF"/>
    <w:rsid w:val="00F93223"/>
    <w:rsid w:val="00F94121"/>
    <w:rsid w:val="00F95F02"/>
    <w:rsid w:val="00F97ADA"/>
    <w:rsid w:val="00F97F6B"/>
    <w:rsid w:val="00FA0EEE"/>
    <w:rsid w:val="00FA3239"/>
    <w:rsid w:val="00FA3FE4"/>
    <w:rsid w:val="00FA4373"/>
    <w:rsid w:val="00FA56BB"/>
    <w:rsid w:val="00FA5B24"/>
    <w:rsid w:val="00FA5DC3"/>
    <w:rsid w:val="00FA61AF"/>
    <w:rsid w:val="00FA6BC1"/>
    <w:rsid w:val="00FA72FE"/>
    <w:rsid w:val="00FA743B"/>
    <w:rsid w:val="00FB1D24"/>
    <w:rsid w:val="00FB288C"/>
    <w:rsid w:val="00FB2D32"/>
    <w:rsid w:val="00FB3974"/>
    <w:rsid w:val="00FB3987"/>
    <w:rsid w:val="00FB3C1F"/>
    <w:rsid w:val="00FB4D66"/>
    <w:rsid w:val="00FB4DF4"/>
    <w:rsid w:val="00FB5F60"/>
    <w:rsid w:val="00FB6302"/>
    <w:rsid w:val="00FB6385"/>
    <w:rsid w:val="00FB6567"/>
    <w:rsid w:val="00FB6F18"/>
    <w:rsid w:val="00FC1297"/>
    <w:rsid w:val="00FC1D38"/>
    <w:rsid w:val="00FC1E3D"/>
    <w:rsid w:val="00FC2A0B"/>
    <w:rsid w:val="00FC4007"/>
    <w:rsid w:val="00FC47A3"/>
    <w:rsid w:val="00FC4C9C"/>
    <w:rsid w:val="00FC5D33"/>
    <w:rsid w:val="00FC6478"/>
    <w:rsid w:val="00FD0A70"/>
    <w:rsid w:val="00FD232B"/>
    <w:rsid w:val="00FD282A"/>
    <w:rsid w:val="00FD28BA"/>
    <w:rsid w:val="00FD2ACE"/>
    <w:rsid w:val="00FD3B32"/>
    <w:rsid w:val="00FD3D4A"/>
    <w:rsid w:val="00FD4DB7"/>
    <w:rsid w:val="00FD59FA"/>
    <w:rsid w:val="00FD6394"/>
    <w:rsid w:val="00FD721F"/>
    <w:rsid w:val="00FD73A1"/>
    <w:rsid w:val="00FD7F13"/>
    <w:rsid w:val="00FE008F"/>
    <w:rsid w:val="00FE1753"/>
    <w:rsid w:val="00FE197C"/>
    <w:rsid w:val="00FE1F75"/>
    <w:rsid w:val="00FE29F5"/>
    <w:rsid w:val="00FE36AA"/>
    <w:rsid w:val="00FE3E82"/>
    <w:rsid w:val="00FE51A4"/>
    <w:rsid w:val="00FE5B21"/>
    <w:rsid w:val="00FE5DBB"/>
    <w:rsid w:val="00FE61DD"/>
    <w:rsid w:val="00FE77DA"/>
    <w:rsid w:val="00FF0D81"/>
    <w:rsid w:val="00FF15A2"/>
    <w:rsid w:val="00FF251C"/>
    <w:rsid w:val="00FF280B"/>
    <w:rsid w:val="00FF34FC"/>
    <w:rsid w:val="00FF3A10"/>
    <w:rsid w:val="00FF3B2B"/>
    <w:rsid w:val="00FF4036"/>
    <w:rsid w:val="00FF41D4"/>
    <w:rsid w:val="00FF42C3"/>
    <w:rsid w:val="00FF51DD"/>
    <w:rsid w:val="00FF5797"/>
    <w:rsid w:val="00FF58F8"/>
    <w:rsid w:val="00FF5CEF"/>
    <w:rsid w:val="00FF5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631"/>
  <w15:docId w15:val="{7B0F2A09-F340-44C2-8339-F305B994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iPriority="0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2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5EFF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123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15EFF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11203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811203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1203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link w:val="Stopka"/>
    <w:uiPriority w:val="99"/>
    <w:locked/>
    <w:rsid w:val="00811203"/>
    <w:rPr>
      <w:rFonts w:ascii="Times New Roman" w:hAnsi="Times New Roman" w:cs="Times New Roman"/>
      <w:sz w:val="24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,Jasna lista — akcent 51"/>
    <w:basedOn w:val="Normalny"/>
    <w:link w:val="Kolorowalistaakcent1Znak"/>
    <w:uiPriority w:val="99"/>
    <w:qFormat/>
    <w:rsid w:val="00811203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811203"/>
    <w:rPr>
      <w:rFonts w:ascii="Calibri" w:eastAsia="SimSun" w:hAnsi="Calibri"/>
      <w:sz w:val="20"/>
      <w:lang w:eastAsia="zh-CN"/>
    </w:rPr>
  </w:style>
  <w:style w:type="paragraph" w:customStyle="1" w:styleId="Default">
    <w:name w:val="Default"/>
    <w:uiPriority w:val="99"/>
    <w:rsid w:val="008112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1203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1"/>
    <w:qFormat/>
    <w:rsid w:val="00811203"/>
    <w:rPr>
      <w:rFonts w:eastAsia="Times New Roman"/>
      <w:sz w:val="22"/>
      <w:szCs w:val="22"/>
    </w:rPr>
  </w:style>
  <w:style w:type="character" w:customStyle="1" w:styleId="FontStyle33">
    <w:name w:val="Font Style33"/>
    <w:uiPriority w:val="99"/>
    <w:rsid w:val="00811203"/>
    <w:rPr>
      <w:rFonts w:ascii="Times New Roman" w:hAnsi="Times New Roman"/>
      <w:sz w:val="22"/>
    </w:rPr>
  </w:style>
  <w:style w:type="paragraph" w:styleId="NormalnyWeb">
    <w:name w:val="Normal (Web)"/>
    <w:basedOn w:val="Normalny"/>
    <w:uiPriority w:val="99"/>
    <w:rsid w:val="00811203"/>
    <w:rPr>
      <w:rFonts w:eastAsia="Calibri"/>
    </w:rPr>
  </w:style>
  <w:style w:type="paragraph" w:customStyle="1" w:styleId="Teksttreci2">
    <w:name w:val="Tekst treści (2)"/>
    <w:basedOn w:val="Normalny"/>
    <w:link w:val="Teksttreci20"/>
    <w:rsid w:val="00811203"/>
    <w:pPr>
      <w:widowControl w:val="0"/>
      <w:shd w:val="clear" w:color="auto" w:fill="FFFFFF"/>
      <w:spacing w:before="240" w:line="252" w:lineRule="exact"/>
      <w:ind w:hanging="360"/>
      <w:jc w:val="both"/>
    </w:pPr>
    <w:rPr>
      <w:sz w:val="21"/>
    </w:rPr>
  </w:style>
  <w:style w:type="paragraph" w:customStyle="1" w:styleId="a-podst-2">
    <w:name w:val="a-podst-2"/>
    <w:basedOn w:val="Normalny"/>
    <w:uiPriority w:val="99"/>
    <w:rsid w:val="00811203"/>
    <w:pPr>
      <w:spacing w:line="360" w:lineRule="auto"/>
      <w:ind w:left="284" w:hanging="284"/>
    </w:pPr>
    <w:rPr>
      <w:szCs w:val="20"/>
    </w:rPr>
  </w:style>
  <w:style w:type="paragraph" w:customStyle="1" w:styleId="Teksttreci5">
    <w:name w:val="Tekst treści (5)"/>
    <w:basedOn w:val="Normalny"/>
    <w:uiPriority w:val="99"/>
    <w:rsid w:val="00811203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i/>
      <w:sz w:val="22"/>
    </w:rPr>
  </w:style>
  <w:style w:type="table" w:styleId="Tabela-Siatka">
    <w:name w:val="Table Grid"/>
    <w:basedOn w:val="Standardowy"/>
    <w:uiPriority w:val="39"/>
    <w:rsid w:val="00CE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rsid w:val="000C0949"/>
    <w:rPr>
      <w:rFonts w:cs="Times New Roman"/>
      <w:color w:val="954F72"/>
      <w:u w:val="single"/>
    </w:rPr>
  </w:style>
  <w:style w:type="paragraph" w:styleId="Tekstpodstawowy">
    <w:name w:val="Body Text"/>
    <w:basedOn w:val="Normalny"/>
    <w:link w:val="TekstpodstawowyZnak"/>
    <w:uiPriority w:val="99"/>
    <w:rsid w:val="00C52280"/>
    <w:rPr>
      <w:rFonts w:eastAsia="Calibri"/>
      <w:b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qFormat/>
    <w:locked/>
    <w:rsid w:val="00C52280"/>
    <w:rPr>
      <w:rFonts w:ascii="Times New Roman" w:hAnsi="Times New Roman" w:cs="Times New Roman"/>
      <w:b/>
      <w:sz w:val="20"/>
      <w:lang w:eastAsia="pl-PL"/>
    </w:rPr>
  </w:style>
  <w:style w:type="paragraph" w:customStyle="1" w:styleId="pkt">
    <w:name w:val="pkt"/>
    <w:basedOn w:val="Normalny"/>
    <w:uiPriority w:val="99"/>
    <w:rsid w:val="0069009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u w:color="000000"/>
    </w:rPr>
  </w:style>
  <w:style w:type="paragraph" w:styleId="Listanumerowana">
    <w:name w:val="List Number"/>
    <w:basedOn w:val="Normalny"/>
    <w:rsid w:val="00253817"/>
    <w:pPr>
      <w:widowControl w:val="0"/>
      <w:numPr>
        <w:numId w:val="2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253817"/>
    <w:pPr>
      <w:numPr>
        <w:ilvl w:val="1"/>
        <w:numId w:val="2"/>
      </w:numPr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</w:rPr>
  </w:style>
  <w:style w:type="paragraph" w:styleId="Listanumerowana3">
    <w:name w:val="List Number 3"/>
    <w:basedOn w:val="Normalny"/>
    <w:link w:val="Listanumerowana3Znak"/>
    <w:uiPriority w:val="99"/>
    <w:rsid w:val="00253817"/>
    <w:pPr>
      <w:numPr>
        <w:numId w:val="3"/>
      </w:numPr>
      <w:tabs>
        <w:tab w:val="num" w:pos="1440"/>
      </w:tabs>
      <w:spacing w:line="288" w:lineRule="auto"/>
      <w:ind w:left="1701" w:hanging="709"/>
      <w:jc w:val="both"/>
    </w:pPr>
    <w:rPr>
      <w:rFonts w:ascii="Times" w:hAnsi="Times"/>
      <w:sz w:val="20"/>
      <w:szCs w:val="20"/>
    </w:rPr>
  </w:style>
  <w:style w:type="paragraph" w:styleId="Listanumerowana4">
    <w:name w:val="List Number 4"/>
    <w:basedOn w:val="Listanumerowana3"/>
    <w:uiPriority w:val="99"/>
    <w:rsid w:val="00253817"/>
    <w:pPr>
      <w:numPr>
        <w:numId w:val="4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253817"/>
    <w:rPr>
      <w:rFonts w:ascii="Times" w:eastAsia="Times New Roman" w:hAnsi="Times"/>
    </w:rPr>
  </w:style>
  <w:style w:type="paragraph" w:styleId="Listanumerowana5">
    <w:name w:val="List Number 5"/>
    <w:basedOn w:val="Normalny"/>
    <w:rsid w:val="00253817"/>
    <w:pPr>
      <w:numPr>
        <w:ilvl w:val="4"/>
        <w:numId w:val="2"/>
      </w:numPr>
      <w:tabs>
        <w:tab w:val="num" w:pos="2520"/>
      </w:tabs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6D7EF9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6D7EF9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semiHidden/>
    <w:qFormat/>
    <w:rsid w:val="006D7E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D7EF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6D7EF9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7EF9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D7EF9"/>
    <w:rPr>
      <w:rFonts w:ascii="Times New Roman" w:hAnsi="Times New Roman" w:cs="Times New Roman"/>
      <w:b/>
      <w:sz w:val="20"/>
      <w:lang w:eastAsia="pl-PL"/>
    </w:rPr>
  </w:style>
  <w:style w:type="character" w:customStyle="1" w:styleId="alb">
    <w:name w:val="a_lb"/>
    <w:rsid w:val="00DF069E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272DC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049F1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2049F1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rsid w:val="002049F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5A34E2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5A34E2"/>
    <w:rPr>
      <w:rFonts w:ascii="Courier New" w:eastAsia="MS Mincho" w:hAnsi="Courier New" w:cs="Times New Roman"/>
      <w:sz w:val="20"/>
      <w:lang w:eastAsia="pl-PL"/>
    </w:rPr>
  </w:style>
  <w:style w:type="paragraph" w:customStyle="1" w:styleId="Standard">
    <w:name w:val="Standard"/>
    <w:rsid w:val="003F6F44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Tekstpodstawowywcity21">
    <w:name w:val="Tekst podstawowy wcięty 21"/>
    <w:basedOn w:val="Normalny"/>
    <w:uiPriority w:val="99"/>
    <w:rsid w:val="00D213B7"/>
    <w:pPr>
      <w:widowControl w:val="0"/>
      <w:ind w:left="3686" w:hanging="1843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D63857"/>
    <w:pPr>
      <w:contextualSpacing/>
    </w:pPr>
    <w:rPr>
      <w:rFonts w:ascii="Calibri Light" w:eastAsia="Calibri" w:hAnsi="Calibri Light"/>
      <w:spacing w:val="-10"/>
      <w:kern w:val="28"/>
      <w:sz w:val="56"/>
      <w:szCs w:val="20"/>
    </w:rPr>
  </w:style>
  <w:style w:type="character" w:customStyle="1" w:styleId="TytuZnak">
    <w:name w:val="Tytuł Znak"/>
    <w:link w:val="Tytu"/>
    <w:uiPriority w:val="99"/>
    <w:locked/>
    <w:rsid w:val="00D63857"/>
    <w:rPr>
      <w:rFonts w:ascii="Calibri Light" w:hAnsi="Calibri Light" w:cs="Times New Roman"/>
      <w:spacing w:val="-10"/>
      <w:kern w:val="28"/>
      <w:sz w:val="56"/>
      <w:lang w:eastAsia="pl-PL"/>
    </w:rPr>
  </w:style>
  <w:style w:type="character" w:customStyle="1" w:styleId="Teksttreci">
    <w:name w:val="Tekst treści_"/>
    <w:link w:val="Teksttreci1"/>
    <w:uiPriority w:val="99"/>
    <w:locked/>
    <w:rsid w:val="003A1F7D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3A1F7D"/>
    <w:pPr>
      <w:shd w:val="clear" w:color="auto" w:fill="FFFFFF"/>
      <w:spacing w:before="240" w:after="120" w:line="240" w:lineRule="atLeast"/>
      <w:ind w:hanging="1340"/>
      <w:jc w:val="center"/>
    </w:pPr>
    <w:rPr>
      <w:rFonts w:ascii="Calibri" w:eastAsia="Calibri" w:hAnsi="Calibri"/>
      <w:sz w:val="19"/>
      <w:szCs w:val="20"/>
    </w:rPr>
  </w:style>
  <w:style w:type="character" w:customStyle="1" w:styleId="TeksttreciPogrubienie6">
    <w:name w:val="Tekst treści + Pogrubienie6"/>
    <w:uiPriority w:val="99"/>
    <w:rsid w:val="003A1F7D"/>
    <w:rPr>
      <w:b/>
      <w:spacing w:val="0"/>
      <w:sz w:val="19"/>
      <w:shd w:val="clear" w:color="auto" w:fill="FFFFFF"/>
    </w:rPr>
  </w:style>
  <w:style w:type="character" w:customStyle="1" w:styleId="Teksttreci0">
    <w:name w:val="Tekst treści"/>
    <w:uiPriority w:val="99"/>
    <w:rsid w:val="00041821"/>
    <w:rPr>
      <w:rFonts w:ascii="Arial Unicode MS" w:eastAsia="Arial Unicode MS"/>
      <w:noProof/>
      <w:spacing w:val="0"/>
      <w:sz w:val="19"/>
      <w:shd w:val="clear" w:color="auto" w:fill="FFFFFF"/>
    </w:rPr>
  </w:style>
  <w:style w:type="character" w:customStyle="1" w:styleId="h2">
    <w:name w:val="h2"/>
    <w:uiPriority w:val="99"/>
    <w:rsid w:val="0004182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2D8B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22D8B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822D8B"/>
    <w:rPr>
      <w:rFonts w:cs="Times New Roman"/>
      <w:vertAlign w:val="superscript"/>
    </w:rPr>
  </w:style>
  <w:style w:type="paragraph" w:customStyle="1" w:styleId="text-justify">
    <w:name w:val="text-justify"/>
    <w:basedOn w:val="Normalny"/>
    <w:rsid w:val="008437B4"/>
    <w:pPr>
      <w:spacing w:before="100" w:beforeAutospacing="1" w:after="100" w:afterAutospacing="1"/>
    </w:pPr>
  </w:style>
  <w:style w:type="paragraph" w:customStyle="1" w:styleId="Kolorowecieniowanieakcent11">
    <w:name w:val="Kolorowe cieniowanie — akcent 11"/>
    <w:hidden/>
    <w:uiPriority w:val="99"/>
    <w:semiHidden/>
    <w:rsid w:val="00B778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2B431E"/>
    <w:rPr>
      <w:rFonts w:cs="Times New Roman"/>
      <w:b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99"/>
    <w:qFormat/>
    <w:rsid w:val="00467345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rsid w:val="006A1749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1749"/>
    <w:rPr>
      <w:rFonts w:ascii="Times New Roman" w:hAnsi="Times New Roman" w:cs="Times New Roman"/>
      <w:sz w:val="24"/>
      <w:szCs w:val="24"/>
    </w:rPr>
  </w:style>
  <w:style w:type="character" w:customStyle="1" w:styleId="m5968006951817061090size">
    <w:name w:val="m5968006951817061090size"/>
    <w:uiPriority w:val="99"/>
    <w:rsid w:val="00A55FBC"/>
    <w:rPr>
      <w:rFonts w:cs="Times New Roman"/>
    </w:rPr>
  </w:style>
  <w:style w:type="character" w:customStyle="1" w:styleId="m5968006951817061090font">
    <w:name w:val="m5968006951817061090font"/>
    <w:uiPriority w:val="99"/>
    <w:rsid w:val="00A55FBC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A55FBC"/>
    <w:pPr>
      <w:spacing w:before="100" w:beforeAutospacing="1" w:after="100" w:afterAutospacing="1"/>
    </w:pPr>
    <w:rPr>
      <w:rFonts w:eastAsia="Calibri"/>
    </w:rPr>
  </w:style>
  <w:style w:type="numbering" w:customStyle="1" w:styleId="Zaimportowanystyl40">
    <w:name w:val="Zaimportowany styl 4.0"/>
    <w:rsid w:val="00FB651A"/>
    <w:pPr>
      <w:numPr>
        <w:numId w:val="7"/>
      </w:numPr>
    </w:pPr>
  </w:style>
  <w:style w:type="numbering" w:customStyle="1" w:styleId="Zaimportowanystyl2">
    <w:name w:val="Zaimportowany styl 2"/>
    <w:rsid w:val="00FB651A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367B8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0367B8"/>
    <w:rPr>
      <w:rFonts w:ascii="Cambria" w:eastAsia="Times New Roman" w:hAnsi="Cambria" w:cs="Times New Roman"/>
      <w:sz w:val="24"/>
      <w:szCs w:val="24"/>
    </w:rPr>
  </w:style>
  <w:style w:type="paragraph" w:customStyle="1" w:styleId="ox-b171701408-msonormal">
    <w:name w:val="ox-b171701408-msonormal"/>
    <w:basedOn w:val="Normalny"/>
    <w:rsid w:val="00AA50A6"/>
    <w:pPr>
      <w:spacing w:before="100" w:beforeAutospacing="1" w:after="100" w:afterAutospacing="1"/>
    </w:pPr>
    <w:rPr>
      <w:rFonts w:eastAsia="Calibri"/>
    </w:rPr>
  </w:style>
  <w:style w:type="character" w:customStyle="1" w:styleId="BezodstpwZnak">
    <w:name w:val="Bez odstępów Znak"/>
    <w:link w:val="Bezodstpw"/>
    <w:uiPriority w:val="99"/>
    <w:locked/>
    <w:rsid w:val="00E36B2A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3D522D"/>
    <w:rPr>
      <w:rFonts w:ascii="Helvetica" w:eastAsia="Calibri" w:hAnsi="Helvetica"/>
      <w:sz w:val="15"/>
      <w:szCs w:val="15"/>
    </w:rPr>
  </w:style>
  <w:style w:type="character" w:customStyle="1" w:styleId="apple-converted-space">
    <w:name w:val="apple-converted-space"/>
    <w:basedOn w:val="Domylnaczcionkaakapitu"/>
    <w:rsid w:val="003D522D"/>
  </w:style>
  <w:style w:type="character" w:customStyle="1" w:styleId="apple-tab-span">
    <w:name w:val="apple-tab-span"/>
    <w:basedOn w:val="Domylnaczcionkaakapitu"/>
    <w:rsid w:val="00E61782"/>
  </w:style>
  <w:style w:type="paragraph" w:customStyle="1" w:styleId="p3">
    <w:name w:val="p3"/>
    <w:basedOn w:val="Normalny"/>
    <w:rsid w:val="00E61782"/>
    <w:pPr>
      <w:jc w:val="both"/>
    </w:pPr>
    <w:rPr>
      <w:rFonts w:ascii="Helvetica Neue" w:eastAsia="Calibri" w:hAnsi="Helvetica Neue"/>
      <w:color w:val="454545"/>
      <w:sz w:val="18"/>
      <w:szCs w:val="18"/>
    </w:rPr>
  </w:style>
  <w:style w:type="character" w:customStyle="1" w:styleId="s1">
    <w:name w:val="s1"/>
    <w:basedOn w:val="Domylnaczcionkaakapitu"/>
    <w:rsid w:val="00E61782"/>
    <w:rPr>
      <w:u w:val="single"/>
    </w:rPr>
  </w:style>
  <w:style w:type="paragraph" w:customStyle="1" w:styleId="p2">
    <w:name w:val="p2"/>
    <w:basedOn w:val="Normalny"/>
    <w:rsid w:val="004E0318"/>
    <w:rPr>
      <w:rFonts w:ascii="Helvetica Neue" w:eastAsia="Calibri" w:hAnsi="Helvetica Neue"/>
      <w:color w:val="454545"/>
      <w:sz w:val="18"/>
      <w:szCs w:val="18"/>
    </w:rPr>
  </w:style>
  <w:style w:type="paragraph" w:customStyle="1" w:styleId="ox-2f2e412c31-msolistparagraph">
    <w:name w:val="ox-2f2e412c31-msolistparagraph"/>
    <w:basedOn w:val="Normalny"/>
    <w:rsid w:val="00CA2180"/>
    <w:pPr>
      <w:spacing w:before="100" w:beforeAutospacing="1" w:after="100" w:afterAutospacing="1"/>
    </w:pPr>
    <w:rPr>
      <w:rFonts w:eastAsiaTheme="minorHAnsi"/>
    </w:rPr>
  </w:style>
  <w:style w:type="character" w:customStyle="1" w:styleId="Nierozpoznanawzmianka1">
    <w:name w:val="Nierozpoznana wzmianka1"/>
    <w:basedOn w:val="Domylnaczcionkaakapitu"/>
    <w:uiPriority w:val="99"/>
    <w:rsid w:val="00F1511C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locked/>
    <w:rsid w:val="00B27802"/>
    <w:pPr>
      <w:ind w:left="283" w:hanging="283"/>
      <w:contextualSpacing/>
    </w:pPr>
  </w:style>
  <w:style w:type="character" w:customStyle="1" w:styleId="Nierozpoznanawzmianka2">
    <w:name w:val="Nierozpoznana wzmianka2"/>
    <w:basedOn w:val="Domylnaczcionkaakapitu"/>
    <w:uiPriority w:val="99"/>
    <w:rsid w:val="003A29B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433CA9"/>
    <w:rPr>
      <w:i/>
      <w:iCs/>
    </w:rPr>
  </w:style>
  <w:style w:type="paragraph" w:styleId="Poprawka">
    <w:name w:val="Revision"/>
    <w:hidden/>
    <w:uiPriority w:val="99"/>
    <w:semiHidden/>
    <w:rsid w:val="00BE0E95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30C5C"/>
    <w:rPr>
      <w:color w:val="605E5C"/>
      <w:shd w:val="clear" w:color="auto" w:fill="E1DFDD"/>
    </w:rPr>
  </w:style>
  <w:style w:type="character" w:customStyle="1" w:styleId="ListParagraphChar">
    <w:name w:val="List Paragraph Char"/>
    <w:aliases w:val="T_SZ_List Paragraph Char"/>
    <w:qFormat/>
    <w:locked/>
    <w:rsid w:val="00520A18"/>
    <w:rPr>
      <w:lang w:eastAsia="en-US"/>
    </w:rPr>
  </w:style>
  <w:style w:type="paragraph" w:customStyle="1" w:styleId="Tekstpodstawowy1">
    <w:name w:val="Tekst podstawowy1"/>
    <w:basedOn w:val="Normalny"/>
    <w:uiPriority w:val="99"/>
    <w:semiHidden/>
    <w:qFormat/>
    <w:rsid w:val="00520A18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Domylnaczcionkaakapitu1">
    <w:name w:val="Domyślna czcionka akapitu1"/>
    <w:rsid w:val="001C3C6E"/>
  </w:style>
  <w:style w:type="character" w:customStyle="1" w:styleId="Domylnaczcionkaakapitu2">
    <w:name w:val="Domyślna czcionka akapitu2"/>
    <w:rsid w:val="001C3C6E"/>
  </w:style>
  <w:style w:type="numbering" w:customStyle="1" w:styleId="WWNum66">
    <w:name w:val="WWNum66"/>
    <w:basedOn w:val="Bezlisty"/>
    <w:rsid w:val="001C3C6E"/>
    <w:pPr>
      <w:numPr>
        <w:numId w:val="21"/>
      </w:numPr>
    </w:pPr>
  </w:style>
  <w:style w:type="paragraph" w:customStyle="1" w:styleId="Normalny1">
    <w:name w:val="Normalny1"/>
    <w:rsid w:val="00B662E2"/>
    <w:pPr>
      <w:widowControl w:val="0"/>
      <w:suppressAutoHyphens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character" w:customStyle="1" w:styleId="fn-ref">
    <w:name w:val="fn-ref"/>
    <w:basedOn w:val="Domylnaczcionkaakapitu"/>
    <w:rsid w:val="00CC0E33"/>
  </w:style>
  <w:style w:type="character" w:customStyle="1" w:styleId="alb-s">
    <w:name w:val="a_lb-s"/>
    <w:basedOn w:val="Domylnaczcionkaakapitu"/>
    <w:rsid w:val="006A1C25"/>
  </w:style>
  <w:style w:type="paragraph" w:customStyle="1" w:styleId="Textbodyuser">
    <w:name w:val="Text body (user)"/>
    <w:basedOn w:val="Normalny"/>
    <w:rsid w:val="00D21FF4"/>
    <w:pPr>
      <w:widowControl w:val="0"/>
      <w:suppressAutoHyphens/>
      <w:autoSpaceDN w:val="0"/>
      <w:spacing w:after="120"/>
      <w:textAlignment w:val="baseline"/>
    </w:pPr>
    <w:rPr>
      <w:rFonts w:cs="Arial Unicode MS"/>
      <w:b/>
      <w:color w:val="000000"/>
      <w:kern w:val="3"/>
      <w:sz w:val="28"/>
      <w:szCs w:val="20"/>
      <w:lang w:val="de-DE" w:eastAsia="ja-JP" w:bidi="fa-IR"/>
    </w:rPr>
  </w:style>
  <w:style w:type="paragraph" w:customStyle="1" w:styleId="Standarduser">
    <w:name w:val="Standard (user)"/>
    <w:rsid w:val="00D21FF4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21FF4"/>
    <w:rPr>
      <w:color w:val="605E5C"/>
      <w:shd w:val="clear" w:color="auto" w:fill="E1DFDD"/>
    </w:rPr>
  </w:style>
  <w:style w:type="numbering" w:customStyle="1" w:styleId="WW8Num20">
    <w:name w:val="WW8Num20"/>
    <w:basedOn w:val="Bezlisty"/>
    <w:rsid w:val="00D21FF4"/>
    <w:pPr>
      <w:numPr>
        <w:numId w:val="27"/>
      </w:numPr>
    </w:pPr>
  </w:style>
  <w:style w:type="numbering" w:customStyle="1" w:styleId="WW8Num8">
    <w:name w:val="WW8Num8"/>
    <w:basedOn w:val="Bezlisty"/>
    <w:rsid w:val="00D21FF4"/>
    <w:pPr>
      <w:numPr>
        <w:numId w:val="28"/>
      </w:numPr>
    </w:pPr>
  </w:style>
  <w:style w:type="numbering" w:customStyle="1" w:styleId="WW8Num45">
    <w:name w:val="WW8Num45"/>
    <w:basedOn w:val="Bezlisty"/>
    <w:rsid w:val="00886099"/>
    <w:pPr>
      <w:numPr>
        <w:numId w:val="30"/>
      </w:numPr>
    </w:pPr>
  </w:style>
  <w:style w:type="paragraph" w:customStyle="1" w:styleId="Listanumerowana21">
    <w:name w:val="Lista numerowana 21"/>
    <w:basedOn w:val="Standarduser"/>
    <w:rsid w:val="008C48B9"/>
    <w:pPr>
      <w:spacing w:line="288" w:lineRule="auto"/>
      <w:ind w:left="992" w:hanging="567"/>
      <w:jc w:val="both"/>
      <w:textAlignment w:val="auto"/>
    </w:pPr>
    <w:rPr>
      <w:rFonts w:ascii="Times" w:hAnsi="Times" w:cs="Times"/>
      <w:sz w:val="22"/>
    </w:rPr>
  </w:style>
  <w:style w:type="numbering" w:customStyle="1" w:styleId="WW8Num18">
    <w:name w:val="WW8Num18"/>
    <w:rsid w:val="008C48B9"/>
    <w:pPr>
      <w:numPr>
        <w:numId w:val="31"/>
      </w:numPr>
    </w:pPr>
  </w:style>
  <w:style w:type="character" w:customStyle="1" w:styleId="Teksttreci20">
    <w:name w:val="Tekst treści (2)_"/>
    <w:basedOn w:val="Domylnaczcionkaakapitu"/>
    <w:link w:val="Teksttreci2"/>
    <w:locked/>
    <w:rsid w:val="00FE197C"/>
    <w:rPr>
      <w:rFonts w:ascii="Times New Roman" w:eastAsia="Times New Roman" w:hAnsi="Times New Roman"/>
      <w:sz w:val="21"/>
      <w:szCs w:val="24"/>
      <w:shd w:val="clear" w:color="auto" w:fill="FFFFFF"/>
    </w:rPr>
  </w:style>
  <w:style w:type="character" w:customStyle="1" w:styleId="Znakiprzypiswdolnych">
    <w:name w:val="Znaki przypisów dolnych"/>
    <w:rsid w:val="00FE197C"/>
    <w:rPr>
      <w:vertAlign w:val="superscript"/>
    </w:rPr>
  </w:style>
  <w:style w:type="character" w:customStyle="1" w:styleId="WW-Znakiprzypiswdolnych">
    <w:name w:val="WW-Znaki przypisów dolnych"/>
    <w:rsid w:val="00CA0130"/>
    <w:rPr>
      <w:vertAlign w:val="superscript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9056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15E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8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0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3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4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6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20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07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89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9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4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73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88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73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88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4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85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6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6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9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4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8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6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5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0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4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9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6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69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5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3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1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5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5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3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9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09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52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37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4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6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154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8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2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6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109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54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59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2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029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35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1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22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9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83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1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3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7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3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1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6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12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3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4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2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0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9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5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0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75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97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73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003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25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75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0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0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9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770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40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68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85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94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04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1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9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21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25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0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0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9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6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3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5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14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7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2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2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5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6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54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9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8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7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89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062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3764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miniportal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://www.konopnica.finn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miniportal.uzp.gov.p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epuap.gov.pl/wps/porta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CB2C73-BB7B-43EC-8DD4-8884A77E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8193</Words>
  <Characters>49163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Gmina Konopnica</cp:lastModifiedBy>
  <cp:revision>17</cp:revision>
  <cp:lastPrinted>2022-06-14T07:33:00Z</cp:lastPrinted>
  <dcterms:created xsi:type="dcterms:W3CDTF">2022-07-06T09:06:00Z</dcterms:created>
  <dcterms:modified xsi:type="dcterms:W3CDTF">2022-07-08T11:55:00Z</dcterms:modified>
</cp:coreProperties>
</file>