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1950EA9B" w:rsidR="00D60A22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F1F2E">
        <w:rPr>
          <w:rFonts w:ascii="Times New Roman" w:hAnsi="Times New Roman" w:cs="Times New Roman"/>
          <w:sz w:val="24"/>
          <w:szCs w:val="24"/>
        </w:rPr>
        <w:t>5</w:t>
      </w:r>
      <w:r w:rsidRPr="00D80448">
        <w:rPr>
          <w:rFonts w:ascii="Times New Roman" w:hAnsi="Times New Roman" w:cs="Times New Roman"/>
          <w:sz w:val="24"/>
          <w:szCs w:val="24"/>
        </w:rPr>
        <w:t xml:space="preserve"> do SWZ – Oświadczenie </w:t>
      </w:r>
      <w:r w:rsidR="00D60A22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5A6D51C5" w14:textId="2C497B45" w:rsidR="00D80448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7D063D11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Znak sprawy: GKO</w:t>
      </w:r>
      <w:r w:rsidR="00A84B1D">
        <w:rPr>
          <w:rFonts w:ascii="Times New Roman" w:hAnsi="Times New Roman" w:cs="Times New Roman"/>
          <w:sz w:val="24"/>
          <w:szCs w:val="24"/>
        </w:rPr>
        <w:t>.</w:t>
      </w:r>
      <w:r w:rsidRPr="00D80448">
        <w:rPr>
          <w:rFonts w:ascii="Times New Roman" w:hAnsi="Times New Roman" w:cs="Times New Roman"/>
          <w:sz w:val="24"/>
          <w:szCs w:val="24"/>
        </w:rPr>
        <w:t>271.</w:t>
      </w:r>
      <w:r w:rsidR="00EF1F2E">
        <w:rPr>
          <w:rFonts w:ascii="Times New Roman" w:hAnsi="Times New Roman" w:cs="Times New Roman"/>
          <w:sz w:val="24"/>
          <w:szCs w:val="24"/>
        </w:rPr>
        <w:t>1</w:t>
      </w:r>
      <w:r w:rsidRPr="00D80448">
        <w:rPr>
          <w:rFonts w:ascii="Times New Roman" w:hAnsi="Times New Roman" w:cs="Times New Roman"/>
          <w:sz w:val="24"/>
          <w:szCs w:val="24"/>
        </w:rPr>
        <w:t>.202</w:t>
      </w:r>
      <w:r w:rsidR="00EF1F2E">
        <w:rPr>
          <w:rFonts w:ascii="Times New Roman" w:hAnsi="Times New Roman" w:cs="Times New Roman"/>
          <w:sz w:val="24"/>
          <w:szCs w:val="24"/>
        </w:rPr>
        <w:t>2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54A98934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0701850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A4469" w14:textId="6A149F9D" w:rsidR="00D80448" w:rsidRPr="00B45150" w:rsidRDefault="00D80448" w:rsidP="00B4515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6CA52175" w14:textId="05690534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F1F2E">
        <w:rPr>
          <w:rFonts w:ascii="Times New Roman" w:hAnsi="Times New Roman" w:cs="Times New Roman"/>
          <w:b/>
          <w:bCs/>
          <w:sz w:val="24"/>
          <w:szCs w:val="24"/>
        </w:rPr>
        <w:t xml:space="preserve"> Zakup ciągnika rolniczego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F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14:paraId="5379023E" w14:textId="5CD24773" w:rsidR="00D80448" w:rsidRPr="00B45150" w:rsidRDefault="00D80448" w:rsidP="00B45150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150"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275) wraz z następującymi podmiotami, które złożyły oferty w niniejszym postępowaniu*:</w:t>
      </w:r>
    </w:p>
    <w:p w14:paraId="40DB3C78" w14:textId="6B70E8F3" w:rsidR="00D80448" w:rsidRPr="00B45150" w:rsidRDefault="00D80448" w:rsidP="00B45150">
      <w:pPr>
        <w:pStyle w:val="Akapitzlist"/>
        <w:numPr>
          <w:ilvl w:val="0"/>
          <w:numId w:val="5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1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B45150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5A44D44D" w14:textId="10C13704" w:rsidR="00D80448" w:rsidRPr="00B45150" w:rsidRDefault="00D80448" w:rsidP="00B45150">
      <w:pPr>
        <w:pStyle w:val="Akapitzlist"/>
        <w:numPr>
          <w:ilvl w:val="0"/>
          <w:numId w:val="5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1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B4515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1005C6A4" w:rsidR="00D80448" w:rsidRPr="00B45150" w:rsidRDefault="00D80448" w:rsidP="00B45150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5150"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54E25D3C" w:rsidR="00D80448" w:rsidRPr="00D60A22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sectPr w:rsidR="00D80448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53796"/>
    <w:multiLevelType w:val="hybridMultilevel"/>
    <w:tmpl w:val="800852DC"/>
    <w:lvl w:ilvl="0" w:tplc="D85E3F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6A4EBD"/>
    <w:multiLevelType w:val="hybridMultilevel"/>
    <w:tmpl w:val="14160E76"/>
    <w:lvl w:ilvl="0" w:tplc="2B828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0D5C07"/>
    <w:rsid w:val="0014454C"/>
    <w:rsid w:val="0018085C"/>
    <w:rsid w:val="006C0398"/>
    <w:rsid w:val="00A84B1D"/>
    <w:rsid w:val="00AC3658"/>
    <w:rsid w:val="00B45150"/>
    <w:rsid w:val="00C34B5F"/>
    <w:rsid w:val="00D40AF7"/>
    <w:rsid w:val="00D52ECD"/>
    <w:rsid w:val="00D60A22"/>
    <w:rsid w:val="00D80448"/>
    <w:rsid w:val="00EF1F2E"/>
    <w:rsid w:val="00F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2022-02-08T13:08:00Z</dcterms:created>
  <dcterms:modified xsi:type="dcterms:W3CDTF">2022-02-08T13:13:00Z</dcterms:modified>
</cp:coreProperties>
</file>