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70F2" w14:textId="7F9B2D43" w:rsidR="00B40F6E" w:rsidRDefault="00B40F6E" w:rsidP="00B40F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57A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 SWZ – Opis przedmiotu zamówienia</w:t>
      </w:r>
    </w:p>
    <w:p w14:paraId="0D2DD956" w14:textId="77777777" w:rsidR="00675C72" w:rsidRDefault="00675C72" w:rsidP="00675C72">
      <w:pPr>
        <w:pStyle w:val="Default"/>
      </w:pPr>
    </w:p>
    <w:p w14:paraId="32F75E75" w14:textId="262D2314" w:rsidR="00675C72" w:rsidRDefault="009D6544" w:rsidP="00F43EC9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       </w:t>
      </w:r>
      <w:r w:rsidR="00675C72" w:rsidRPr="00F43EC9">
        <w:rPr>
          <w:b/>
          <w:bCs/>
          <w:color w:val="auto"/>
        </w:rPr>
        <w:t xml:space="preserve">OPIS PRZEDMIOTU ZAMÓWIENIA </w:t>
      </w:r>
    </w:p>
    <w:p w14:paraId="56EF7A68" w14:textId="77777777" w:rsidR="00F43EC9" w:rsidRPr="00F43EC9" w:rsidRDefault="00F43EC9" w:rsidP="00F43EC9">
      <w:pPr>
        <w:pStyle w:val="Default"/>
        <w:jc w:val="both"/>
        <w:rPr>
          <w:color w:val="auto"/>
        </w:rPr>
      </w:pPr>
    </w:p>
    <w:p w14:paraId="3C37C1B2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b/>
          <w:bCs/>
          <w:color w:val="auto"/>
        </w:rPr>
        <w:t>1 Ogólny opis przedmiotu zamówienia.</w:t>
      </w:r>
    </w:p>
    <w:p w14:paraId="420EA24E" w14:textId="0E8C6614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Przedmiotem zamówienia jest usługa polegająca na odbiorze i zagospodarowaniu odpadów komunalnych pochodzących z nieruchomości, na których zamieszkują mieszkańcy oraz </w:t>
      </w:r>
      <w:r w:rsidR="00F43EC9">
        <w:rPr>
          <w:color w:val="auto"/>
        </w:rPr>
        <w:br/>
      </w:r>
      <w:r w:rsidRPr="00F43EC9">
        <w:rPr>
          <w:color w:val="auto"/>
        </w:rPr>
        <w:t>z nieruchomości wykorzystywanych na cele rekreacyjno-wypoczynkowe</w:t>
      </w:r>
      <w:r w:rsidRPr="00F43EC9">
        <w:rPr>
          <w:b/>
          <w:bCs/>
          <w:color w:val="auto"/>
        </w:rPr>
        <w:t xml:space="preserve">, </w:t>
      </w:r>
      <w:r w:rsidRPr="00F43EC9">
        <w:rPr>
          <w:color w:val="auto"/>
        </w:rPr>
        <w:t xml:space="preserve">położonych na terenie Gminy Konopnica, </w:t>
      </w:r>
      <w:r w:rsidRPr="00F43EC9">
        <w:rPr>
          <w:b/>
          <w:bCs/>
          <w:color w:val="auto"/>
        </w:rPr>
        <w:t>w okresie od 01.01.202</w:t>
      </w:r>
      <w:r w:rsidR="007B35ED">
        <w:rPr>
          <w:b/>
          <w:bCs/>
          <w:color w:val="auto"/>
        </w:rPr>
        <w:t>2</w:t>
      </w:r>
      <w:r w:rsidRPr="00F43EC9">
        <w:rPr>
          <w:b/>
          <w:bCs/>
          <w:color w:val="auto"/>
        </w:rPr>
        <w:t xml:space="preserve"> r. do 31.12.202</w:t>
      </w:r>
      <w:r w:rsidR="007B35ED">
        <w:rPr>
          <w:b/>
          <w:bCs/>
          <w:color w:val="auto"/>
        </w:rPr>
        <w:t>3</w:t>
      </w:r>
      <w:r w:rsidRPr="00F43EC9">
        <w:rPr>
          <w:b/>
          <w:bCs/>
          <w:color w:val="auto"/>
        </w:rPr>
        <w:t xml:space="preserve"> r</w:t>
      </w:r>
      <w:r w:rsidRPr="00F43EC9">
        <w:rPr>
          <w:color w:val="auto"/>
        </w:rPr>
        <w:t>.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i wyposażenie ich </w:t>
      </w:r>
      <w:r w:rsidR="00F43EC9">
        <w:rPr>
          <w:color w:val="auto"/>
        </w:rPr>
        <w:br/>
      </w:r>
      <w:r w:rsidRPr="00F43EC9">
        <w:rPr>
          <w:color w:val="auto"/>
        </w:rPr>
        <w:t>w pojemniki</w:t>
      </w:r>
      <w:r w:rsidR="009D6544">
        <w:rPr>
          <w:color w:val="auto"/>
        </w:rPr>
        <w:t xml:space="preserve"> i worki</w:t>
      </w:r>
      <w:r w:rsidRPr="00F43EC9">
        <w:rPr>
          <w:color w:val="auto"/>
        </w:rPr>
        <w:t xml:space="preserve"> na odpady</w:t>
      </w:r>
      <w:r w:rsidR="009D6544">
        <w:rPr>
          <w:color w:val="auto"/>
        </w:rPr>
        <w:t xml:space="preserve"> według uzgodnienia z Zamawiającym.</w:t>
      </w:r>
    </w:p>
    <w:p w14:paraId="46755F9B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Świadczenie w/w usługi ma być prowadzone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w sposób zgodny z zapisami:</w:t>
      </w:r>
    </w:p>
    <w:p w14:paraId="1FE18BE9" w14:textId="546E2A7C" w:rsidR="00675C72" w:rsidRPr="004760E3" w:rsidRDefault="00675C72" w:rsidP="00F43EC9">
      <w:pPr>
        <w:pStyle w:val="Default"/>
        <w:spacing w:after="14"/>
        <w:jc w:val="both"/>
        <w:rPr>
          <w:color w:val="auto"/>
        </w:rPr>
      </w:pPr>
      <w:r w:rsidRPr="004760E3">
        <w:rPr>
          <w:color w:val="auto"/>
        </w:rPr>
        <w:t xml:space="preserve">1) </w:t>
      </w:r>
      <w:r w:rsidR="00F43EC9" w:rsidRPr="004760E3">
        <w:rPr>
          <w:color w:val="auto"/>
        </w:rPr>
        <w:t>U</w:t>
      </w:r>
      <w:r w:rsidRPr="004760E3">
        <w:rPr>
          <w:color w:val="auto"/>
        </w:rPr>
        <w:t xml:space="preserve">stawy z dnia 13 września 1996 r. o utrzymaniu czystości i porządku w gminach </w:t>
      </w:r>
      <w:r w:rsidR="00F43EC9" w:rsidRPr="004760E3">
        <w:rPr>
          <w:color w:val="auto"/>
        </w:rPr>
        <w:br/>
      </w:r>
      <w:r w:rsidRPr="004760E3">
        <w:rPr>
          <w:color w:val="auto"/>
        </w:rPr>
        <w:t>(Dz. U. z 20</w:t>
      </w:r>
      <w:r w:rsidR="007B1BAC" w:rsidRPr="004760E3">
        <w:rPr>
          <w:color w:val="auto"/>
        </w:rPr>
        <w:t>2</w:t>
      </w:r>
      <w:r w:rsidR="007B35ED">
        <w:rPr>
          <w:color w:val="auto"/>
        </w:rPr>
        <w:t>1</w:t>
      </w:r>
      <w:r w:rsidR="007B1BAC" w:rsidRPr="004760E3">
        <w:rPr>
          <w:color w:val="auto"/>
        </w:rPr>
        <w:t xml:space="preserve"> </w:t>
      </w:r>
      <w:r w:rsidRPr="004760E3">
        <w:rPr>
          <w:color w:val="auto"/>
        </w:rPr>
        <w:t xml:space="preserve">r. poz. </w:t>
      </w:r>
      <w:r w:rsidR="007B35ED">
        <w:rPr>
          <w:color w:val="auto"/>
        </w:rPr>
        <w:t>888, 1648</w:t>
      </w:r>
      <w:r w:rsidRPr="004760E3">
        <w:rPr>
          <w:color w:val="auto"/>
        </w:rPr>
        <w:t xml:space="preserve">), </w:t>
      </w:r>
    </w:p>
    <w:p w14:paraId="2AC131E1" w14:textId="0F07D5F0" w:rsidR="00675C72" w:rsidRPr="00F43EC9" w:rsidRDefault="00675C72" w:rsidP="00F43EC9">
      <w:pPr>
        <w:pStyle w:val="Default"/>
        <w:spacing w:after="14"/>
        <w:jc w:val="both"/>
        <w:rPr>
          <w:color w:val="auto"/>
        </w:rPr>
      </w:pPr>
      <w:r w:rsidRPr="00F43EC9">
        <w:rPr>
          <w:color w:val="auto"/>
        </w:rPr>
        <w:t>2) Ustawy z dnia 14 grudnia 2012 r. o odpadach (Dz. U. z 2</w:t>
      </w:r>
      <w:r w:rsidR="007B1BAC">
        <w:rPr>
          <w:color w:val="auto"/>
        </w:rPr>
        <w:t>02</w:t>
      </w:r>
      <w:r w:rsidR="007B35ED">
        <w:rPr>
          <w:color w:val="auto"/>
        </w:rPr>
        <w:t xml:space="preserve">1 </w:t>
      </w:r>
      <w:r w:rsidRPr="00F43EC9">
        <w:rPr>
          <w:color w:val="auto"/>
        </w:rPr>
        <w:t>r. poz.</w:t>
      </w:r>
      <w:r w:rsidR="007B35ED">
        <w:rPr>
          <w:color w:val="auto"/>
        </w:rPr>
        <w:t>779</w:t>
      </w:r>
      <w:r w:rsidRPr="00F43EC9">
        <w:rPr>
          <w:color w:val="auto"/>
        </w:rPr>
        <w:t xml:space="preserve"> ),  </w:t>
      </w:r>
    </w:p>
    <w:p w14:paraId="50A33C1C" w14:textId="52591066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3)</w:t>
      </w:r>
      <w:r w:rsidR="00F43EC9">
        <w:rPr>
          <w:color w:val="auto"/>
        </w:rPr>
        <w:t xml:space="preserve"> </w:t>
      </w:r>
      <w:r w:rsidRPr="00F43EC9">
        <w:rPr>
          <w:color w:val="auto"/>
        </w:rPr>
        <w:t>Plan</w:t>
      </w:r>
      <w:r w:rsidR="00203956">
        <w:rPr>
          <w:color w:val="auto"/>
        </w:rPr>
        <w:t>u</w:t>
      </w:r>
      <w:r w:rsidRPr="00F43EC9">
        <w:rPr>
          <w:color w:val="auto"/>
        </w:rPr>
        <w:t xml:space="preserve"> gospodarki odpadami dla województwa łódzkiego na lata 201</w:t>
      </w:r>
      <w:r w:rsidR="007B35ED">
        <w:rPr>
          <w:color w:val="auto"/>
        </w:rPr>
        <w:t>9</w:t>
      </w:r>
      <w:r w:rsidRPr="00F43EC9">
        <w:rPr>
          <w:color w:val="auto"/>
        </w:rPr>
        <w:t>-202</w:t>
      </w:r>
      <w:r w:rsidR="007B35ED">
        <w:rPr>
          <w:color w:val="auto"/>
        </w:rPr>
        <w:t>5</w:t>
      </w:r>
      <w:r w:rsidRPr="00F43EC9">
        <w:rPr>
          <w:color w:val="auto"/>
        </w:rPr>
        <w:t xml:space="preserve"> </w:t>
      </w:r>
      <w:r w:rsidR="00F43EC9">
        <w:rPr>
          <w:color w:val="auto"/>
        </w:rPr>
        <w:br/>
      </w:r>
      <w:r w:rsidRPr="00F43EC9">
        <w:rPr>
          <w:color w:val="auto"/>
        </w:rPr>
        <w:t>z uwzględnieniem lat 202</w:t>
      </w:r>
      <w:r w:rsidR="007B35ED">
        <w:rPr>
          <w:color w:val="auto"/>
        </w:rPr>
        <w:t>6</w:t>
      </w:r>
      <w:r w:rsidRPr="00F43EC9">
        <w:rPr>
          <w:color w:val="auto"/>
        </w:rPr>
        <w:t>-20</w:t>
      </w:r>
      <w:r w:rsidR="007B35ED">
        <w:rPr>
          <w:color w:val="auto"/>
        </w:rPr>
        <w:t>31</w:t>
      </w:r>
      <w:r w:rsidRPr="00F43EC9">
        <w:rPr>
          <w:color w:val="auto"/>
        </w:rPr>
        <w:t xml:space="preserve"> przyjętego uchwałą Nr </w:t>
      </w:r>
      <w:r w:rsidR="007B35ED">
        <w:rPr>
          <w:color w:val="auto"/>
        </w:rPr>
        <w:t>XXXVI/466/21</w:t>
      </w:r>
      <w:r w:rsidRPr="00F43EC9">
        <w:rPr>
          <w:color w:val="auto"/>
        </w:rPr>
        <w:t xml:space="preserve"> Sejmiku Województwa Łódzkiego w dniu </w:t>
      </w:r>
      <w:r w:rsidR="007B35ED">
        <w:rPr>
          <w:color w:val="auto"/>
        </w:rPr>
        <w:t>28 września 2021</w:t>
      </w:r>
      <w:r w:rsidRPr="00F43EC9">
        <w:rPr>
          <w:color w:val="auto"/>
        </w:rPr>
        <w:t xml:space="preserve"> r. </w:t>
      </w:r>
    </w:p>
    <w:p w14:paraId="2145E0EE" w14:textId="486E91A4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4) Rozporządzenie</w:t>
      </w:r>
      <w:r w:rsidR="00F43EC9">
        <w:rPr>
          <w:color w:val="auto"/>
        </w:rPr>
        <w:t>m</w:t>
      </w:r>
      <w:r w:rsidRPr="00F43EC9">
        <w:rPr>
          <w:color w:val="auto"/>
        </w:rPr>
        <w:t xml:space="preserve"> </w:t>
      </w:r>
      <w:r w:rsidR="00A543C2" w:rsidRPr="00F43EC9">
        <w:rPr>
          <w:color w:val="auto"/>
        </w:rPr>
        <w:t>Ministra</w:t>
      </w:r>
      <w:r w:rsidR="007B35ED">
        <w:rPr>
          <w:color w:val="auto"/>
        </w:rPr>
        <w:t xml:space="preserve"> Klimatu i</w:t>
      </w:r>
      <w:r w:rsidR="00A543C2" w:rsidRPr="00F43EC9">
        <w:rPr>
          <w:color w:val="auto"/>
        </w:rPr>
        <w:t xml:space="preserve"> Środowiska z dnia </w:t>
      </w:r>
      <w:r w:rsidR="007B35ED">
        <w:rPr>
          <w:color w:val="auto"/>
        </w:rPr>
        <w:t>10</w:t>
      </w:r>
      <w:r w:rsidR="00A543C2" w:rsidRPr="00F43EC9">
        <w:rPr>
          <w:color w:val="auto"/>
        </w:rPr>
        <w:t xml:space="preserve"> </w:t>
      </w:r>
      <w:r w:rsidR="007B35ED">
        <w:rPr>
          <w:color w:val="auto"/>
        </w:rPr>
        <w:t>maja</w:t>
      </w:r>
      <w:r w:rsidR="00A543C2" w:rsidRPr="00F43EC9">
        <w:rPr>
          <w:color w:val="auto"/>
        </w:rPr>
        <w:t xml:space="preserve"> 20</w:t>
      </w:r>
      <w:r w:rsidR="007B35ED">
        <w:rPr>
          <w:color w:val="auto"/>
        </w:rPr>
        <w:t>21</w:t>
      </w:r>
      <w:r w:rsidR="00A543C2" w:rsidRPr="00F43EC9">
        <w:rPr>
          <w:color w:val="auto"/>
        </w:rPr>
        <w:t xml:space="preserve"> r. w sprawie sposobu selektywnego zbierania wybranych frakcji odpadów.</w:t>
      </w:r>
    </w:p>
    <w:p w14:paraId="10D2CD60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021D9739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Wspólny słownik zamówień (CPV):</w:t>
      </w:r>
    </w:p>
    <w:p w14:paraId="443F13CA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90513100-7 Usługi wywozu odpadów pochodzących z gospodarstw domowych</w:t>
      </w:r>
    </w:p>
    <w:p w14:paraId="42E6FB0F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90500000-2 Usługi związane z odpadami</w:t>
      </w:r>
    </w:p>
    <w:p w14:paraId="323A54A7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90533000-2 Usługi zagospodarowania odpadów</w:t>
      </w:r>
    </w:p>
    <w:p w14:paraId="02CE5B38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90512000-9 Usługi transportu odpadów</w:t>
      </w:r>
    </w:p>
    <w:p w14:paraId="418E30EF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90511000-2 Usługi wywozu odpadów</w:t>
      </w:r>
    </w:p>
    <w:p w14:paraId="06F82682" w14:textId="77777777" w:rsidR="00F43EC9" w:rsidRPr="00F43EC9" w:rsidRDefault="00F43EC9" w:rsidP="00F43EC9">
      <w:pPr>
        <w:pStyle w:val="Default"/>
        <w:jc w:val="both"/>
        <w:rPr>
          <w:color w:val="auto"/>
        </w:rPr>
      </w:pPr>
    </w:p>
    <w:p w14:paraId="78E9FFFF" w14:textId="78761BDF" w:rsidR="00675C72" w:rsidRDefault="00675C72" w:rsidP="00F43EC9">
      <w:pPr>
        <w:pStyle w:val="Default"/>
        <w:jc w:val="both"/>
        <w:rPr>
          <w:color w:val="auto"/>
        </w:rPr>
      </w:pPr>
      <w:r w:rsidRPr="00845F38">
        <w:rPr>
          <w:color w:val="auto"/>
        </w:rPr>
        <w:t xml:space="preserve">W wyniku podpisanej umowy Wykonawca za określoną w umowie cenę wykona obsługę </w:t>
      </w:r>
      <w:r w:rsidR="00F43EC9" w:rsidRPr="00845F38">
        <w:rPr>
          <w:color w:val="auto"/>
        </w:rPr>
        <w:br/>
      </w:r>
      <w:r w:rsidRPr="00845F38">
        <w:rPr>
          <w:color w:val="auto"/>
        </w:rPr>
        <w:t xml:space="preserve">w zakresie odbioru i zagospodarowania odpadów komunalnych </w:t>
      </w:r>
      <w:r w:rsidR="00845F38" w:rsidRPr="00845F38">
        <w:rPr>
          <w:color w:val="auto"/>
        </w:rPr>
        <w:t xml:space="preserve"> od właścicieli nieruchomości zamieszkałych</w:t>
      </w:r>
      <w:r w:rsidR="002F771E">
        <w:rPr>
          <w:color w:val="auto"/>
        </w:rPr>
        <w:t>,</w:t>
      </w:r>
      <w:r w:rsidR="00845F38" w:rsidRPr="00845F38">
        <w:rPr>
          <w:color w:val="auto"/>
        </w:rPr>
        <w:t xml:space="preserve"> </w:t>
      </w:r>
      <w:r w:rsidR="002F771E" w:rsidRPr="00E729DF">
        <w:t xml:space="preserve">nieruchomości, na których znajdują się domki letniskowe </w:t>
      </w:r>
      <w:r w:rsidR="002F771E">
        <w:t xml:space="preserve">oraz innych   </w:t>
      </w:r>
      <w:r w:rsidR="00845F38" w:rsidRPr="00845F38">
        <w:rPr>
          <w:color w:val="auto"/>
        </w:rPr>
        <w:t>nieruchomości wykorzystywanych na cele rekreacyjno- wypoczynkowe</w:t>
      </w:r>
      <w:r w:rsidR="00845F38">
        <w:rPr>
          <w:color w:val="auto"/>
        </w:rPr>
        <w:t xml:space="preserve"> </w:t>
      </w:r>
      <w:r w:rsidRPr="00845F38">
        <w:rPr>
          <w:color w:val="auto"/>
        </w:rPr>
        <w:t xml:space="preserve">z terenu gminy Konopnica. Obsługa obejmuje </w:t>
      </w:r>
      <w:r w:rsidRPr="00F43EC9">
        <w:rPr>
          <w:color w:val="auto"/>
        </w:rPr>
        <w:t>również dostawę pojemników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lub worków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na odpady zmieszane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i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odpady zebrane selektywnie do wszystkich odbiorców zadeklarowanych i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wskazanych przez Zamawiającego</w:t>
      </w:r>
      <w:r w:rsidR="005940B3" w:rsidRPr="00F43EC9">
        <w:rPr>
          <w:color w:val="auto"/>
        </w:rPr>
        <w:t xml:space="preserve"> </w:t>
      </w:r>
      <w:r w:rsidR="00203956">
        <w:rPr>
          <w:color w:val="auto"/>
        </w:rPr>
        <w:t>oraz</w:t>
      </w:r>
      <w:r w:rsidRPr="00F43EC9">
        <w:rPr>
          <w:color w:val="auto"/>
        </w:rPr>
        <w:t xml:space="preserve"> wyposażenie Punktu Selektywnej Zbiórki Odpadów Komunalnych</w:t>
      </w:r>
      <w:r w:rsidR="005940B3" w:rsidRPr="00F43EC9">
        <w:rPr>
          <w:color w:val="auto"/>
        </w:rPr>
        <w:t xml:space="preserve"> </w:t>
      </w:r>
      <w:r w:rsidRPr="00F43EC9">
        <w:rPr>
          <w:color w:val="auto"/>
        </w:rPr>
        <w:t>stan</w:t>
      </w:r>
      <w:r w:rsidR="005940B3" w:rsidRPr="00F43EC9">
        <w:rPr>
          <w:color w:val="auto"/>
        </w:rPr>
        <w:t>owiącego własność Gminy Konopnica</w:t>
      </w:r>
      <w:r w:rsidRPr="00F43EC9">
        <w:rPr>
          <w:color w:val="auto"/>
        </w:rPr>
        <w:t xml:space="preserve"> w pojemniki/kontenery</w:t>
      </w:r>
      <w:r w:rsidR="00203956">
        <w:rPr>
          <w:color w:val="auto"/>
        </w:rPr>
        <w:t xml:space="preserve"> oraz odbiór odpadów z tego punku.</w:t>
      </w:r>
    </w:p>
    <w:p w14:paraId="440ED15F" w14:textId="77777777" w:rsidR="00F43EC9" w:rsidRPr="00F43EC9" w:rsidRDefault="00F43EC9" w:rsidP="00F43EC9">
      <w:pPr>
        <w:pStyle w:val="Default"/>
        <w:jc w:val="both"/>
        <w:rPr>
          <w:color w:val="auto"/>
        </w:rPr>
      </w:pPr>
    </w:p>
    <w:p w14:paraId="07830D8B" w14:textId="77777777" w:rsidR="006406BC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Wykonawca będzie wykonywał przez cały okres obowiązywania umowy odbiór</w:t>
      </w:r>
      <w:r w:rsidR="005940B3" w:rsidRPr="00F43EC9">
        <w:rPr>
          <w:color w:val="auto"/>
        </w:rPr>
        <w:t xml:space="preserve"> </w:t>
      </w:r>
      <w:r w:rsidR="00F43EC9">
        <w:rPr>
          <w:color w:val="auto"/>
        </w:rPr>
        <w:br/>
      </w:r>
      <w:r w:rsidRPr="00F43EC9">
        <w:rPr>
          <w:color w:val="auto"/>
        </w:rPr>
        <w:t xml:space="preserve">i zagospodarowanie odpadów: </w:t>
      </w:r>
    </w:p>
    <w:p w14:paraId="49AB53C7" w14:textId="7C4D6BD6" w:rsidR="00F43EC9" w:rsidRPr="00F43EC9" w:rsidRDefault="006406BC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A. Niesegregowan</w:t>
      </w:r>
      <w:r w:rsidR="002039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ych</w:t>
      </w:r>
      <w:r w:rsidRPr="00F43EC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 zmieszane) odpady komunalne –20 03 01;</w:t>
      </w:r>
    </w:p>
    <w:p w14:paraId="4CB9E1AB" w14:textId="55CAD258" w:rsidR="006406BC" w:rsidRPr="00F43EC9" w:rsidRDefault="006406BC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B. Segregowan</w:t>
      </w:r>
      <w:r w:rsidR="002039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ych</w:t>
      </w:r>
      <w:r w:rsidRPr="00F43EC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odpad</w:t>
      </w:r>
      <w:r w:rsidR="002039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ów</w:t>
      </w:r>
      <w:r w:rsidRPr="00F43EC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komunaln</w:t>
      </w:r>
      <w:r w:rsidR="002039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ych</w:t>
      </w:r>
      <w:r w:rsidRPr="00F43EC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z podziałem na następujące frakcje:</w:t>
      </w:r>
    </w:p>
    <w:p w14:paraId="121337F0" w14:textId="77777777" w:rsidR="006406BC" w:rsidRPr="00F43EC9" w:rsidRDefault="006406BC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a) metale i tworzywa sztuczne–surowce suche w tym opakowania z  tworzyw sztucznych, opakowania wielomateriałowe, metale –15 01 06;</w:t>
      </w:r>
    </w:p>
    <w:p w14:paraId="0655AB5D" w14:textId="77777777" w:rsidR="006406BC" w:rsidRPr="00F43EC9" w:rsidRDefault="006406BC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b) szkło w tym odpady opakowaniowe ze szkła –15 01 07;</w:t>
      </w:r>
    </w:p>
    <w:p w14:paraId="1F9BB29A" w14:textId="77777777" w:rsidR="006406BC" w:rsidRPr="00F43EC9" w:rsidRDefault="006406BC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F43EC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>apier, w tym tektura, odpady opakowaniowe z papieru i tektury–15 01 01;</w:t>
      </w:r>
    </w:p>
    <w:p w14:paraId="331F910B" w14:textId="77777777" w:rsidR="006406BC" w:rsidRPr="00F43EC9" w:rsidRDefault="006406BC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F43EC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>dpady ulegające biodegradacji w tym bioodpady, odpady kuchenne –20 02 01,20 01 08;</w:t>
      </w:r>
    </w:p>
    <w:p w14:paraId="5D0C1754" w14:textId="79686BCD" w:rsidR="00675C72" w:rsidRPr="00F43EC9" w:rsidRDefault="00675C72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E7E488" w14:textId="77777777" w:rsidR="00675C72" w:rsidRPr="00F43EC9" w:rsidRDefault="006406BC" w:rsidP="00F43EC9">
      <w:pPr>
        <w:pStyle w:val="Default"/>
        <w:jc w:val="both"/>
        <w:rPr>
          <w:i/>
          <w:iCs/>
          <w:color w:val="auto"/>
        </w:rPr>
      </w:pPr>
      <w:r w:rsidRPr="00F43EC9">
        <w:rPr>
          <w:i/>
          <w:iCs/>
          <w:color w:val="auto"/>
        </w:rPr>
        <w:t>C. O</w:t>
      </w:r>
      <w:r w:rsidR="00675C72" w:rsidRPr="00F43EC9">
        <w:rPr>
          <w:i/>
          <w:iCs/>
          <w:color w:val="auto"/>
        </w:rPr>
        <w:t>dpadów komunalnych z Punktu Selektywnej Zbiórki Odpadów Komunalnych</w:t>
      </w:r>
      <w:r w:rsidR="00F43EC9">
        <w:rPr>
          <w:i/>
          <w:iCs/>
          <w:color w:val="auto"/>
        </w:rPr>
        <w:t xml:space="preserve"> </w:t>
      </w:r>
      <w:r w:rsidR="00675C72" w:rsidRPr="00F43EC9">
        <w:rPr>
          <w:i/>
          <w:iCs/>
          <w:color w:val="auto"/>
        </w:rPr>
        <w:t>w zależ</w:t>
      </w:r>
      <w:r w:rsidRPr="00F43EC9">
        <w:rPr>
          <w:i/>
          <w:iCs/>
          <w:color w:val="auto"/>
        </w:rPr>
        <w:t>ności od potrzeb, na zgłoszenie:</w:t>
      </w:r>
    </w:p>
    <w:p w14:paraId="62370846" w14:textId="77777777" w:rsidR="006406BC" w:rsidRPr="00F43EC9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 opakowania z papieru i tektury,</w:t>
      </w:r>
    </w:p>
    <w:p w14:paraId="74456195" w14:textId="77777777" w:rsidR="006406BC" w:rsidRPr="00F43EC9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 opakowania z metali,</w:t>
      </w:r>
    </w:p>
    <w:p w14:paraId="24BD9082" w14:textId="77777777" w:rsidR="006406BC" w:rsidRPr="00F43EC9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 opakowania z tworzyw sztucznych,</w:t>
      </w:r>
    </w:p>
    <w:p w14:paraId="175D9CFA" w14:textId="1E895DB4" w:rsidR="006406BC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lastRenderedPageBreak/>
        <w:t>- opakowania wielomateriałowe,  zmieszane odpady opakowaniowe,</w:t>
      </w:r>
    </w:p>
    <w:p w14:paraId="16DC830E" w14:textId="43F668EA" w:rsidR="00534CA1" w:rsidRPr="00F43EC9" w:rsidRDefault="00534CA1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odzież i tekstylia,</w:t>
      </w:r>
    </w:p>
    <w:p w14:paraId="7D5BDCD0" w14:textId="77777777" w:rsidR="006406BC" w:rsidRPr="00F43EC9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 opakowania ze szkła,</w:t>
      </w:r>
    </w:p>
    <w:p w14:paraId="48330808" w14:textId="77777777" w:rsidR="006406BC" w:rsidRPr="00F43EC9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 odpady ulegające biodegradacji,</w:t>
      </w:r>
    </w:p>
    <w:p w14:paraId="68C7E71B" w14:textId="77777777" w:rsidR="006406BC" w:rsidRPr="00F43EC9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 przeterminowane leki,</w:t>
      </w:r>
    </w:p>
    <w:p w14:paraId="57F9EC98" w14:textId="77777777" w:rsidR="006406BC" w:rsidRPr="00F43EC9" w:rsidRDefault="006406BC" w:rsidP="00F43EC9">
      <w:pPr>
        <w:pStyle w:val="Default"/>
        <w:jc w:val="both"/>
      </w:pPr>
      <w:r w:rsidRPr="00F43EC9">
        <w:t>- odpady medyczne powstałe w gospodarstwie domowym w wyniku przyjmowania produktów leczniczych w formie iniekcji i prowadzenia monitoringu poziomu substancji we krwi (w szczególności igły i strzykawki),umieszczone ze względu na wymogi sanitarne oraz względy bezpieczeństwa w specjalnych, jednorazowych pojemnikach, odpornych na przekłucia, zabezpieczających przed urazem,</w:t>
      </w:r>
    </w:p>
    <w:p w14:paraId="29F671BD" w14:textId="77777777" w:rsidR="006406BC" w:rsidRPr="00F43EC9" w:rsidRDefault="00077606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406BC"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zużyte baterie i akumulatory, </w:t>
      </w:r>
    </w:p>
    <w:p w14:paraId="6E76366D" w14:textId="77777777" w:rsidR="006406BC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406BC"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 zużyty sprzęt elektryczny i elektroniczny, </w:t>
      </w:r>
    </w:p>
    <w:p w14:paraId="4812DA79" w14:textId="77777777" w:rsidR="00077606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406BC" w:rsidRPr="00F43EC9">
        <w:rPr>
          <w:rFonts w:ascii="Times New Roman" w:hAnsi="Times New Roman" w:cs="Times New Roman"/>
          <w:sz w:val="24"/>
          <w:szCs w:val="24"/>
        </w:rPr>
        <w:t>i</w:t>
      </w:r>
      <w:r w:rsidRPr="00F43EC9">
        <w:rPr>
          <w:rFonts w:ascii="Times New Roman" w:hAnsi="Times New Roman" w:cs="Times New Roman"/>
          <w:sz w:val="24"/>
          <w:szCs w:val="24"/>
        </w:rPr>
        <w:t>nne odpady niebezpieczne</w:t>
      </w:r>
      <w:r w:rsidR="006406BC" w:rsidRPr="00F43EC9">
        <w:rPr>
          <w:rFonts w:ascii="Times New Roman" w:hAnsi="Times New Roman" w:cs="Times New Roman"/>
          <w:sz w:val="24"/>
          <w:szCs w:val="24"/>
        </w:rPr>
        <w:t>,</w:t>
      </w:r>
    </w:p>
    <w:p w14:paraId="16543CEF" w14:textId="77777777" w:rsidR="006406BC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-</w:t>
      </w:r>
      <w:r w:rsidR="006406BC" w:rsidRPr="00F43EC9">
        <w:rPr>
          <w:rFonts w:ascii="Times New Roman" w:hAnsi="Times New Roman" w:cs="Times New Roman"/>
          <w:sz w:val="24"/>
          <w:szCs w:val="24"/>
        </w:rPr>
        <w:t xml:space="preserve"> meble i inne odpa</w:t>
      </w:r>
      <w:r w:rsidRPr="00F43EC9">
        <w:rPr>
          <w:rFonts w:ascii="Times New Roman" w:hAnsi="Times New Roman" w:cs="Times New Roman"/>
          <w:sz w:val="24"/>
          <w:szCs w:val="24"/>
        </w:rPr>
        <w:t>dy wielkogabarytowe</w:t>
      </w:r>
      <w:r w:rsidR="006406BC" w:rsidRPr="00F43EC9">
        <w:rPr>
          <w:rFonts w:ascii="Times New Roman" w:hAnsi="Times New Roman" w:cs="Times New Roman"/>
          <w:sz w:val="24"/>
          <w:szCs w:val="24"/>
        </w:rPr>
        <w:t>,</w:t>
      </w:r>
    </w:p>
    <w:p w14:paraId="38B262A8" w14:textId="77777777" w:rsidR="00077606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 xml:space="preserve">- </w:t>
      </w:r>
      <w:r w:rsidR="006406BC" w:rsidRPr="00F43EC9">
        <w:rPr>
          <w:rFonts w:ascii="Times New Roman" w:hAnsi="Times New Roman" w:cs="Times New Roman"/>
          <w:sz w:val="24"/>
          <w:szCs w:val="24"/>
        </w:rPr>
        <w:t>odpady budowlano</w:t>
      </w:r>
      <w:r w:rsidRPr="00F43EC9">
        <w:rPr>
          <w:rFonts w:ascii="Times New Roman" w:hAnsi="Times New Roman" w:cs="Times New Roman"/>
          <w:sz w:val="24"/>
          <w:szCs w:val="24"/>
        </w:rPr>
        <w:t>-rozbiórkowe</w:t>
      </w:r>
      <w:r w:rsidR="006406BC" w:rsidRPr="00F43EC9">
        <w:rPr>
          <w:rFonts w:ascii="Times New Roman" w:hAnsi="Times New Roman" w:cs="Times New Roman"/>
          <w:sz w:val="24"/>
          <w:szCs w:val="24"/>
        </w:rPr>
        <w:t>,</w:t>
      </w:r>
    </w:p>
    <w:p w14:paraId="2E7FABF6" w14:textId="77777777" w:rsidR="00077606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 xml:space="preserve">- </w:t>
      </w:r>
      <w:r w:rsidR="006406BC" w:rsidRPr="00F43EC9">
        <w:rPr>
          <w:rFonts w:ascii="Times New Roman" w:hAnsi="Times New Roman" w:cs="Times New Roman"/>
          <w:sz w:val="24"/>
          <w:szCs w:val="24"/>
        </w:rPr>
        <w:t xml:space="preserve">zużyte opony o kodzie 16 01 </w:t>
      </w:r>
      <w:r w:rsidR="006406BC" w:rsidRPr="00AD4CE3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AD4CE3" w:rsidRPr="00AD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rowerowe, motorowerowe, z wózków, motocykli oraz pojazdów o dopuszczalnej masie całkowitej do 3,5 t, które nie są wykorzystywane do prowadzenia działalności gospodarczej),</w:t>
      </w:r>
      <w:r w:rsidR="006406BC" w:rsidRPr="00AD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2F4C98A" w14:textId="2E8FC89A" w:rsidR="006406BC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 xml:space="preserve">- </w:t>
      </w:r>
      <w:r w:rsidR="006406BC" w:rsidRPr="00F43EC9">
        <w:rPr>
          <w:rFonts w:ascii="Times New Roman" w:hAnsi="Times New Roman" w:cs="Times New Roman"/>
          <w:sz w:val="24"/>
          <w:szCs w:val="24"/>
        </w:rPr>
        <w:t>chemikalia</w:t>
      </w:r>
      <w:r w:rsidR="00BD62FE">
        <w:rPr>
          <w:rFonts w:ascii="Times New Roman" w:hAnsi="Times New Roman" w:cs="Times New Roman"/>
          <w:sz w:val="24"/>
          <w:szCs w:val="24"/>
        </w:rPr>
        <w:t>.</w:t>
      </w:r>
    </w:p>
    <w:p w14:paraId="33E4B6C8" w14:textId="4D426F6D" w:rsidR="006406BC" w:rsidRDefault="006406BC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9FC03D" w14:textId="77777777" w:rsidR="00335945" w:rsidRPr="00F43EC9" w:rsidRDefault="00077606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W celu poprawnej wyceny przedmiotu zamówienia zaleca się, aby Wykonawca zapoznał się ze specyfiką i ukształtowaniem terenu Gminy Konopnica.</w:t>
      </w:r>
    </w:p>
    <w:p w14:paraId="639EBF7F" w14:textId="77777777" w:rsidR="00335945" w:rsidRPr="00F43EC9" w:rsidRDefault="003359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E00B0" w14:textId="00E536D6" w:rsidR="00675C72" w:rsidRPr="00547BC1" w:rsidRDefault="00675C72" w:rsidP="00547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b/>
          <w:bCs/>
          <w:sz w:val="24"/>
          <w:szCs w:val="24"/>
        </w:rPr>
        <w:t>2 Szczegółowy opis przedmiotu zamówienia.</w:t>
      </w:r>
    </w:p>
    <w:p w14:paraId="28AD35A8" w14:textId="77777777" w:rsidR="00F43EC9" w:rsidRPr="00F43EC9" w:rsidRDefault="00F43EC9" w:rsidP="00F43EC9">
      <w:pPr>
        <w:pStyle w:val="Default"/>
        <w:jc w:val="both"/>
        <w:rPr>
          <w:color w:val="auto"/>
        </w:rPr>
      </w:pPr>
    </w:p>
    <w:p w14:paraId="17F04015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2.1 </w:t>
      </w:r>
      <w:r w:rsidRPr="00F43EC9">
        <w:rPr>
          <w:b/>
          <w:bCs/>
          <w:i/>
          <w:iCs/>
          <w:color w:val="auto"/>
        </w:rPr>
        <w:t>Zadanie 1</w:t>
      </w:r>
    </w:p>
    <w:p w14:paraId="76D71521" w14:textId="7C24A4DD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b/>
          <w:bCs/>
          <w:color w:val="auto"/>
        </w:rPr>
        <w:t>Odbiór i zagospodarowanie odpadów komunalnych pochodzących od właścicieli nieruchomości zamieszkałych</w:t>
      </w:r>
      <w:r w:rsidR="00077606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oraz nieruchomości</w:t>
      </w:r>
      <w:r w:rsidR="007B1BAC">
        <w:rPr>
          <w:b/>
          <w:bCs/>
          <w:color w:val="auto"/>
        </w:rPr>
        <w:t>,</w:t>
      </w:r>
      <w:r w:rsidR="00245F77" w:rsidRPr="00F43EC9">
        <w:rPr>
          <w:b/>
          <w:bCs/>
          <w:color w:val="auto"/>
        </w:rPr>
        <w:t xml:space="preserve"> na których znajdują się domki letniskowe </w:t>
      </w:r>
      <w:r w:rsidR="00245F77" w:rsidRPr="00F43EC9">
        <w:rPr>
          <w:b/>
          <w:bCs/>
          <w:color w:val="000000" w:themeColor="text1"/>
        </w:rPr>
        <w:t>lub inne nieruchomości wykorzystywane</w:t>
      </w:r>
      <w:r w:rsidRPr="00F43EC9">
        <w:rPr>
          <w:b/>
          <w:bCs/>
          <w:color w:val="000000" w:themeColor="text1"/>
        </w:rPr>
        <w:t xml:space="preserve"> na cele rekreacyjno-wypoczynkowe</w:t>
      </w:r>
      <w:r w:rsidR="00077606" w:rsidRPr="00F43EC9">
        <w:rPr>
          <w:b/>
          <w:bCs/>
          <w:color w:val="FF0000"/>
        </w:rPr>
        <w:t xml:space="preserve"> </w:t>
      </w:r>
      <w:r w:rsidRPr="00F43EC9">
        <w:rPr>
          <w:b/>
          <w:bCs/>
          <w:color w:val="auto"/>
        </w:rPr>
        <w:t>zlokalizo</w:t>
      </w:r>
      <w:r w:rsidR="00077606" w:rsidRPr="00F43EC9">
        <w:rPr>
          <w:b/>
          <w:bCs/>
          <w:color w:val="auto"/>
        </w:rPr>
        <w:t>wanych na terenie Gminy Konopnica</w:t>
      </w:r>
      <w:r w:rsidRPr="00F43EC9">
        <w:rPr>
          <w:b/>
          <w:bCs/>
          <w:color w:val="auto"/>
        </w:rPr>
        <w:t xml:space="preserve"> oraz wyposażenie tych  nieruchomości</w:t>
      </w:r>
      <w:r w:rsidR="00077606" w:rsidRPr="00F43EC9">
        <w:rPr>
          <w:b/>
          <w:bCs/>
          <w:color w:val="auto"/>
        </w:rPr>
        <w:t xml:space="preserve"> </w:t>
      </w:r>
      <w:r w:rsidR="00F43EC9">
        <w:rPr>
          <w:b/>
          <w:bCs/>
          <w:color w:val="auto"/>
        </w:rPr>
        <w:br/>
      </w:r>
      <w:r w:rsidRPr="00F43EC9">
        <w:rPr>
          <w:b/>
          <w:bCs/>
          <w:color w:val="auto"/>
        </w:rPr>
        <w:t>w pojemniki</w:t>
      </w:r>
      <w:r w:rsidR="00077606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i worki.</w:t>
      </w:r>
    </w:p>
    <w:p w14:paraId="34529956" w14:textId="77777777" w:rsidR="00675C72" w:rsidRPr="00C93E79" w:rsidRDefault="00675C72" w:rsidP="00F43EC9">
      <w:pPr>
        <w:pStyle w:val="Default"/>
        <w:jc w:val="both"/>
        <w:rPr>
          <w:b/>
          <w:bCs/>
          <w:i/>
          <w:iCs/>
          <w:color w:val="auto"/>
        </w:rPr>
      </w:pPr>
      <w:r w:rsidRPr="00C93E79">
        <w:rPr>
          <w:b/>
          <w:bCs/>
          <w:i/>
          <w:iCs/>
          <w:color w:val="auto"/>
        </w:rPr>
        <w:t>System odbierania odpadów komunalnych nie obejmuje odpadów powstających w wyniku prowadzenia działalności gospodarczej.</w:t>
      </w:r>
    </w:p>
    <w:p w14:paraId="5FD145F1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2.1.1 W ramach niniejszego zamówienia Wykonawca zobowiązany jest bezpośrednio odbiera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 xml:space="preserve">z pojemników/worków wystawionych przez właściciela nieruchomości na zewnątrz posesji do utwardzonej, publicznej drogi dojazdowej, do których zapewniony jest swobodny dojazd </w:t>
      </w:r>
      <w:r w:rsidR="00746967">
        <w:rPr>
          <w:color w:val="auto"/>
        </w:rPr>
        <w:br/>
      </w:r>
      <w:r w:rsidRPr="00F43EC9">
        <w:rPr>
          <w:color w:val="auto"/>
        </w:rPr>
        <w:t>i dostęp z zewnątrz i zagospodarowywać następujące rodzaje odpadów, sklasyfikowane kodami:</w:t>
      </w:r>
    </w:p>
    <w:p w14:paraId="7A751640" w14:textId="77777777" w:rsidR="00245F77" w:rsidRPr="00746967" w:rsidRDefault="00245F77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67">
        <w:rPr>
          <w:rFonts w:ascii="Times New Roman" w:hAnsi="Times New Roman" w:cs="Times New Roman"/>
          <w:color w:val="000000"/>
          <w:sz w:val="24"/>
          <w:szCs w:val="24"/>
        </w:rPr>
        <w:t>A. Niesegregowane ( zmieszane) odpady komunalne –20 03 01;</w:t>
      </w:r>
    </w:p>
    <w:p w14:paraId="78E37E12" w14:textId="77777777" w:rsidR="00245F77" w:rsidRPr="00746967" w:rsidRDefault="00245F77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67">
        <w:rPr>
          <w:rFonts w:ascii="Times New Roman" w:hAnsi="Times New Roman" w:cs="Times New Roman"/>
          <w:color w:val="000000"/>
          <w:sz w:val="24"/>
          <w:szCs w:val="24"/>
        </w:rPr>
        <w:t>B. Segregowane odpady komunalne z podziałem na następujące frakcje:</w:t>
      </w:r>
    </w:p>
    <w:p w14:paraId="4A687D3D" w14:textId="77777777" w:rsidR="00245F77" w:rsidRPr="00746967" w:rsidRDefault="00245F77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67">
        <w:rPr>
          <w:rFonts w:ascii="Times New Roman" w:hAnsi="Times New Roman" w:cs="Times New Roman"/>
          <w:color w:val="000000"/>
          <w:sz w:val="24"/>
          <w:szCs w:val="24"/>
        </w:rPr>
        <w:t>a) metale i tworzywa sztuczne–surowce suche w tym opakowania z  tworzyw sztucznych, opakowania wielomateriałowe, metale –15 01 06;</w:t>
      </w:r>
    </w:p>
    <w:p w14:paraId="25995B03" w14:textId="77777777" w:rsidR="00245F77" w:rsidRPr="00746967" w:rsidRDefault="00245F77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67">
        <w:rPr>
          <w:rFonts w:ascii="Times New Roman" w:hAnsi="Times New Roman" w:cs="Times New Roman"/>
          <w:color w:val="000000"/>
          <w:sz w:val="24"/>
          <w:szCs w:val="24"/>
        </w:rPr>
        <w:t>b) szkło w tym odpady opakowaniowe ze szkła –15 01 07;</w:t>
      </w:r>
    </w:p>
    <w:p w14:paraId="0745515E" w14:textId="77777777" w:rsidR="00245F77" w:rsidRPr="00746967" w:rsidRDefault="00245F77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67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74696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46967">
        <w:rPr>
          <w:rFonts w:ascii="Times New Roman" w:hAnsi="Times New Roman" w:cs="Times New Roman"/>
          <w:color w:val="000000"/>
          <w:sz w:val="24"/>
          <w:szCs w:val="24"/>
        </w:rPr>
        <w:t>apier, w tym tektura, odpady opakowaniowe z papieru i tektury–15 01 01;</w:t>
      </w:r>
    </w:p>
    <w:p w14:paraId="094F3D5F" w14:textId="77777777" w:rsidR="00245F77" w:rsidRPr="00746967" w:rsidRDefault="00245F77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67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74696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746967">
        <w:rPr>
          <w:rFonts w:ascii="Times New Roman" w:hAnsi="Times New Roman" w:cs="Times New Roman"/>
          <w:color w:val="000000"/>
          <w:sz w:val="24"/>
          <w:szCs w:val="24"/>
        </w:rPr>
        <w:t>dpady ulegające biodegradacji w tym bioodpady, odpady kuchenne –20 02 01,20 01 08;</w:t>
      </w:r>
    </w:p>
    <w:p w14:paraId="1185FE89" w14:textId="512D1437" w:rsidR="00AD4CE3" w:rsidRDefault="00AD4CE3" w:rsidP="00F43EC9">
      <w:pPr>
        <w:pStyle w:val="Default"/>
        <w:jc w:val="both"/>
        <w:rPr>
          <w:color w:val="auto"/>
        </w:rPr>
      </w:pPr>
    </w:p>
    <w:p w14:paraId="5C828CB5" w14:textId="69D832B1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2.1.</w:t>
      </w:r>
      <w:r w:rsidR="006524AD">
        <w:rPr>
          <w:color w:val="auto"/>
        </w:rPr>
        <w:t>2</w:t>
      </w:r>
      <w:r w:rsidRPr="00F43EC9">
        <w:rPr>
          <w:color w:val="auto"/>
        </w:rPr>
        <w:t xml:space="preserve"> Częstotliwość i zasady odbioru i wywozu odpadów.</w:t>
      </w:r>
    </w:p>
    <w:p w14:paraId="175CEBC6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1) Odpady komunalne będą odbierane z nieruchomości z następującą częstotliwością: </w:t>
      </w:r>
    </w:p>
    <w:p w14:paraId="62CDD39C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nie rzadziej niż:</w:t>
      </w:r>
    </w:p>
    <w:p w14:paraId="0D3BE8DB" w14:textId="77777777" w:rsidR="00675C72" w:rsidRPr="00F43EC9" w:rsidRDefault="00675C72" w:rsidP="00F22FB7">
      <w:pPr>
        <w:pStyle w:val="Default"/>
        <w:rPr>
          <w:color w:val="auto"/>
        </w:rPr>
      </w:pPr>
      <w:r w:rsidRPr="00F43EC9">
        <w:rPr>
          <w:color w:val="auto"/>
        </w:rPr>
        <w:t>-niesegregowane (zmieszane) odpady komunalne –</w:t>
      </w:r>
      <w:r w:rsidR="00245F77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1 raz w miesiącu</w:t>
      </w:r>
      <w:r w:rsidR="00245F77" w:rsidRPr="00F43EC9">
        <w:rPr>
          <w:b/>
          <w:bCs/>
          <w:color w:val="auto"/>
        </w:rPr>
        <w:t xml:space="preserve"> </w:t>
      </w:r>
      <w:r w:rsidR="00F56FC1">
        <w:rPr>
          <w:b/>
          <w:bCs/>
          <w:color w:val="auto"/>
        </w:rPr>
        <w:t>a</w:t>
      </w:r>
      <w:r w:rsidRPr="00F43EC9">
        <w:rPr>
          <w:b/>
          <w:bCs/>
          <w:color w:val="auto"/>
        </w:rPr>
        <w:t xml:space="preserve"> w okresie od kwietnia do października raz na dwa tygodnie,</w:t>
      </w:r>
    </w:p>
    <w:p w14:paraId="4E60E396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lastRenderedPageBreak/>
        <w:t>-metale i tworzywa sztuczne (opakowania z  tworzyw sztucznych, opakowania wielomateriałowe,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metale) –</w:t>
      </w:r>
      <w:r w:rsidRPr="00F43EC9">
        <w:rPr>
          <w:b/>
          <w:bCs/>
          <w:color w:val="auto"/>
        </w:rPr>
        <w:t>1 raz w miesiącu,</w:t>
      </w:r>
    </w:p>
    <w:p w14:paraId="7607DD03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-szkło, w tym odpady opakowaniowe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ze szkła –</w:t>
      </w:r>
      <w:r w:rsidRPr="00F43EC9">
        <w:rPr>
          <w:b/>
          <w:bCs/>
          <w:color w:val="auto"/>
        </w:rPr>
        <w:t>1 raz na 3 miesiące,</w:t>
      </w:r>
    </w:p>
    <w:p w14:paraId="26B6AF08" w14:textId="77777777" w:rsidR="00675C72" w:rsidRPr="00746967" w:rsidRDefault="00675C72" w:rsidP="00F43EC9">
      <w:pPr>
        <w:pStyle w:val="Default"/>
        <w:jc w:val="both"/>
        <w:rPr>
          <w:color w:val="000000" w:themeColor="text1"/>
        </w:rPr>
      </w:pPr>
      <w:r w:rsidRPr="00F43EC9">
        <w:rPr>
          <w:color w:val="auto"/>
        </w:rPr>
        <w:t>-papier, w tym tektura, odpady opakowaniowe z papieru i tektury –</w:t>
      </w:r>
      <w:r w:rsidR="00746967">
        <w:rPr>
          <w:color w:val="auto"/>
        </w:rPr>
        <w:t xml:space="preserve"> </w:t>
      </w:r>
      <w:r w:rsidR="00746967" w:rsidRPr="00746967">
        <w:rPr>
          <w:b/>
          <w:bCs/>
          <w:color w:val="000000" w:themeColor="text1"/>
        </w:rPr>
        <w:t xml:space="preserve">2 razy w roku </w:t>
      </w:r>
      <w:r w:rsidR="00746967">
        <w:rPr>
          <w:b/>
          <w:bCs/>
          <w:color w:val="000000" w:themeColor="text1"/>
        </w:rPr>
        <w:br/>
      </w:r>
      <w:r w:rsidR="00746967" w:rsidRPr="00746967">
        <w:rPr>
          <w:b/>
          <w:bCs/>
          <w:color w:val="000000" w:themeColor="text1"/>
        </w:rPr>
        <w:t>w miesiącach czerwiec, grudzień</w:t>
      </w:r>
      <w:r w:rsidR="00746967">
        <w:rPr>
          <w:b/>
          <w:bCs/>
          <w:color w:val="000000" w:themeColor="text1"/>
        </w:rPr>
        <w:t>,</w:t>
      </w:r>
    </w:p>
    <w:p w14:paraId="496591F5" w14:textId="672DC32C" w:rsidR="00675C72" w:rsidRPr="00661C92" w:rsidRDefault="00675C72" w:rsidP="00F43EC9">
      <w:pPr>
        <w:pStyle w:val="Default"/>
        <w:jc w:val="both"/>
        <w:rPr>
          <w:color w:val="auto"/>
        </w:rPr>
      </w:pPr>
      <w:r w:rsidRPr="00BD62FE">
        <w:rPr>
          <w:b/>
          <w:bCs/>
          <w:color w:val="FF0000"/>
        </w:rPr>
        <w:t>-</w:t>
      </w:r>
      <w:r w:rsidRPr="00661C92">
        <w:rPr>
          <w:color w:val="auto"/>
        </w:rPr>
        <w:t>odpady ulegające biodegradacji w tym bioodpady –</w:t>
      </w:r>
      <w:r w:rsidR="00746967" w:rsidRPr="00661C92">
        <w:rPr>
          <w:color w:val="auto"/>
        </w:rPr>
        <w:t xml:space="preserve"> </w:t>
      </w:r>
      <w:r w:rsidRPr="00661C92">
        <w:rPr>
          <w:b/>
          <w:bCs/>
          <w:color w:val="auto"/>
        </w:rPr>
        <w:t xml:space="preserve">w okresie od </w:t>
      </w:r>
      <w:r w:rsidR="00661C92" w:rsidRPr="00661C92">
        <w:rPr>
          <w:b/>
          <w:bCs/>
          <w:color w:val="auto"/>
        </w:rPr>
        <w:t xml:space="preserve">listopada do marca 1 raz w miesiącu oraz w okresie od </w:t>
      </w:r>
      <w:r w:rsidRPr="00661C92">
        <w:rPr>
          <w:b/>
          <w:bCs/>
          <w:color w:val="auto"/>
        </w:rPr>
        <w:t>kwietnia do października 1 raz na dwa tygodnie</w:t>
      </w:r>
      <w:r w:rsidRPr="00661C92">
        <w:rPr>
          <w:color w:val="auto"/>
        </w:rPr>
        <w:t>,</w:t>
      </w:r>
    </w:p>
    <w:p w14:paraId="2573E0F5" w14:textId="61A566CB" w:rsidR="00245F77" w:rsidRPr="00661C92" w:rsidRDefault="00245F77" w:rsidP="00F43EC9">
      <w:pPr>
        <w:pStyle w:val="Default"/>
        <w:jc w:val="both"/>
        <w:rPr>
          <w:color w:val="auto"/>
        </w:rPr>
      </w:pPr>
    </w:p>
    <w:p w14:paraId="6989ED05" w14:textId="77777777" w:rsidR="00675C72" w:rsidRPr="00F43EC9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 xml:space="preserve">2) Zamawiający i Wykonawca wspólnie odpowiadają za informowanie mieszkańców gminy </w:t>
      </w:r>
      <w:r w:rsidR="00746967">
        <w:rPr>
          <w:color w:val="auto"/>
        </w:rPr>
        <w:br/>
      </w:r>
      <w:r w:rsidRPr="00F43EC9">
        <w:rPr>
          <w:color w:val="auto"/>
        </w:rPr>
        <w:t>o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zasadach i terminach odbioru poszczególnych rodzajów odpadów. </w:t>
      </w:r>
    </w:p>
    <w:p w14:paraId="6B56C6BC" w14:textId="77777777" w:rsidR="00245F77" w:rsidRPr="00F43EC9" w:rsidRDefault="00675C72" w:rsidP="00AD4CE3">
      <w:pPr>
        <w:pStyle w:val="Default"/>
        <w:jc w:val="both"/>
        <w:rPr>
          <w:color w:val="auto"/>
        </w:rPr>
      </w:pPr>
      <w:r w:rsidRPr="00F43EC9">
        <w:rPr>
          <w:color w:val="auto"/>
        </w:rPr>
        <w:t>3) Wykonawca zobowiązany jest do sporządzenia harmonogramu odbiorów odpadów ko</w:t>
      </w:r>
      <w:r w:rsidR="00245F77" w:rsidRPr="00F43EC9">
        <w:rPr>
          <w:color w:val="auto"/>
        </w:rPr>
        <w:t>munalnych na terenie Gminy Konopnica</w:t>
      </w:r>
      <w:r w:rsidRPr="00F43EC9">
        <w:rPr>
          <w:color w:val="auto"/>
        </w:rPr>
        <w:t xml:space="preserve"> przy współpracy i uzgodnieniach </w:t>
      </w:r>
      <w:r w:rsidR="00746967">
        <w:rPr>
          <w:color w:val="auto"/>
        </w:rPr>
        <w:br/>
      </w:r>
      <w:r w:rsidRPr="00F43EC9">
        <w:rPr>
          <w:color w:val="auto"/>
        </w:rPr>
        <w:t>z Zamawiającym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oraz przekazania go Zamawiającemu w formie elektronicznej. Harmonogram musi zostać zaakceptowany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przez Zamawiającego.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Zamawiający akceptuje przedstawiony harmonogram odbiorów</w:t>
      </w:r>
      <w:r w:rsidR="00245F77" w:rsidRPr="00F43EC9">
        <w:rPr>
          <w:color w:val="auto"/>
        </w:rPr>
        <w:t xml:space="preserve"> </w:t>
      </w:r>
      <w:r w:rsidRPr="00F43EC9">
        <w:rPr>
          <w:color w:val="auto"/>
        </w:rPr>
        <w:t>lub zgłasza uwagi</w:t>
      </w:r>
      <w:r w:rsidR="00245F77" w:rsidRPr="00F43EC9">
        <w:rPr>
          <w:color w:val="auto"/>
        </w:rPr>
        <w:t xml:space="preserve"> w terminie 3 </w:t>
      </w:r>
      <w:r w:rsidRPr="00F43EC9">
        <w:rPr>
          <w:color w:val="auto"/>
        </w:rPr>
        <w:t>dni roboczych od dnia otrzymania projektu harmonogramu.</w:t>
      </w:r>
    </w:p>
    <w:p w14:paraId="7B13060A" w14:textId="36461DDC" w:rsidR="00675C72" w:rsidRPr="00661C92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 xml:space="preserve">4) </w:t>
      </w:r>
      <w:r w:rsidR="00100D2A">
        <w:t>Harmonogram w formie kolorowych wydruków (tzw. „kalendarzyki odbiorów”) Wykonawca przygotuje i dostarczy do wszystkich nieruchomości zamieszkałych w ilości odpowiadającej liczbie nieruchomości objętych zbiórką wynikającej ze złożonych deklaracji, w terminie 30 dni od dnia podpisania umowy. Informacja o ilości „kalendarzyków” zostanie przekazana przez Zamawiającego Wykonawcy drogą elektroniczną, w terminie trzech dni od dnia podpisania umowy. Dopuszcza się zmianę terminu dostarczenia kalendarzyków określonego powyżej, w zależności od terminu podpisania umowy. Dodatkowo Wykonawca dostarczy zamawiającemu po 25 szt. harmonogramu dla każdej trasy.</w:t>
      </w:r>
    </w:p>
    <w:p w14:paraId="23DBB5A1" w14:textId="77777777" w:rsidR="00675C72" w:rsidRPr="00F43EC9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 xml:space="preserve">5) Zmiany harmonogramu w trakcie realizacji umowy wymagają zgody Zamawiającego </w:t>
      </w:r>
      <w:r w:rsidR="00746967">
        <w:rPr>
          <w:color w:val="auto"/>
        </w:rPr>
        <w:br/>
      </w:r>
      <w:r w:rsidRPr="00F43EC9">
        <w:rPr>
          <w:color w:val="auto"/>
        </w:rPr>
        <w:t>i formy pisemnej.</w:t>
      </w:r>
    </w:p>
    <w:p w14:paraId="3ED3AF0A" w14:textId="77777777" w:rsidR="00675C72" w:rsidRPr="00F43EC9" w:rsidRDefault="00AD4CE3" w:rsidP="00F43EC9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r w:rsidR="00675C72" w:rsidRPr="00F43EC9">
        <w:rPr>
          <w:color w:val="auto"/>
        </w:rPr>
        <w:t>) Harmonogram powinien odpowiadać następującym wytycznym:</w:t>
      </w:r>
    </w:p>
    <w:p w14:paraId="59EEEC65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a) powinien być sformułowany w sposób przejrzysty, jasny, pozwalający na szybkie zorientowanie się co do konkretnych dat odbierania odpadów, jak też regularności </w:t>
      </w:r>
      <w:r w:rsidR="00746967">
        <w:rPr>
          <w:color w:val="auto"/>
        </w:rPr>
        <w:br/>
      </w:r>
      <w:r w:rsidRPr="00F43EC9">
        <w:rPr>
          <w:color w:val="auto"/>
        </w:rPr>
        <w:t>i powtarzalności odbierania odpadów poszczególnych rodzajów,</w:t>
      </w:r>
    </w:p>
    <w:p w14:paraId="3DEFCFC2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b) nie powinien zawierać żadnych dodatkowych treści ponad informacje związane </w:t>
      </w:r>
      <w:r w:rsidR="00746967">
        <w:rPr>
          <w:color w:val="auto"/>
        </w:rPr>
        <w:br/>
      </w:r>
      <w:r w:rsidRPr="00F43EC9">
        <w:rPr>
          <w:color w:val="auto"/>
        </w:rPr>
        <w:t>z wykonywaniem zamówienia, w szczególności reklam, informacji propagandowych itp.,</w:t>
      </w:r>
    </w:p>
    <w:p w14:paraId="340222FD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c) powinien wskazywać na daty odbierania poszczególnych rodzajów odpadów </w:t>
      </w:r>
      <w:r w:rsidR="00746967">
        <w:rPr>
          <w:color w:val="auto"/>
        </w:rPr>
        <w:br/>
      </w:r>
      <w:r w:rsidRPr="00F43EC9">
        <w:rPr>
          <w:color w:val="auto"/>
        </w:rPr>
        <w:t>z nieruchomości,</w:t>
      </w:r>
    </w:p>
    <w:p w14:paraId="510511C3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d)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powinien zawierać informację,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do której godziny w dniu odbioru należy wystawić pojemniki,</w:t>
      </w:r>
    </w:p>
    <w:p w14:paraId="4A87351D" w14:textId="77777777" w:rsidR="00675C72" w:rsidRPr="00F43EC9" w:rsidRDefault="00675C72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t>8) Wykonawca i Zamawiający zamieszczą harmonogram odbioru odpadów na czas jego obowiązywania na swoich stronach internetowych.</w:t>
      </w:r>
    </w:p>
    <w:p w14:paraId="400D7A1E" w14:textId="77777777" w:rsidR="00675C72" w:rsidRPr="00F43EC9" w:rsidRDefault="00675C72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t xml:space="preserve">9) Odbiór i wywóz danej frakcji odpadów komunalnych Wykonawca będzie realizował </w:t>
      </w:r>
      <w:r w:rsidR="00746967">
        <w:rPr>
          <w:color w:val="auto"/>
        </w:rPr>
        <w:br/>
      </w:r>
      <w:r w:rsidRPr="00F43EC9">
        <w:rPr>
          <w:color w:val="auto"/>
        </w:rPr>
        <w:t>w poszczególnych miejscowościach</w:t>
      </w:r>
      <w:r w:rsidR="001B2080" w:rsidRPr="00F43EC9">
        <w:rPr>
          <w:color w:val="auto"/>
        </w:rPr>
        <w:t xml:space="preserve"> </w:t>
      </w:r>
      <w:r w:rsidRPr="00F43EC9">
        <w:rPr>
          <w:b/>
          <w:bCs/>
          <w:color w:val="auto"/>
        </w:rPr>
        <w:t>zawsze w ten sam dzień roboczy tygodnia</w:t>
      </w:r>
      <w:r w:rsidRPr="00F43EC9">
        <w:rPr>
          <w:color w:val="auto"/>
        </w:rPr>
        <w:t>. W sytuacji, gdy dzień wywozu jest ustawowo dniem wolnym od pracy (święto), wywóz odpadów nastąpi w pierwszym dniu roboczym po dniu wolnym, lub przesunie się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 jeden dzień.</w:t>
      </w:r>
    </w:p>
    <w:p w14:paraId="6012AFE8" w14:textId="77777777" w:rsidR="00675C72" w:rsidRPr="00F43EC9" w:rsidRDefault="00675C72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t>10) W zakresie odbioru odpadów z nieruchomości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 utrudnionym dojeździe (np. brak utwardzonej drogi) Wykonawca może ustalić odrębne terminy wywozu niż dla pozostałych nieruchomości w danej miejscowości.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Wykonawca niezwłocznie zawiadamia Zamawiającego o okolicznościach uniemożliwiających, zgodne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z umową, wykonanie usługi.</w:t>
      </w:r>
    </w:p>
    <w:p w14:paraId="47F33D69" w14:textId="42DC2990" w:rsidR="00675C72" w:rsidRPr="00E5494D" w:rsidRDefault="00675C72" w:rsidP="00F43EC9">
      <w:pPr>
        <w:pStyle w:val="Default"/>
        <w:spacing w:after="21"/>
        <w:jc w:val="both"/>
        <w:rPr>
          <w:b/>
          <w:bCs/>
          <w:color w:val="auto"/>
        </w:rPr>
      </w:pPr>
      <w:r w:rsidRPr="00F43EC9">
        <w:rPr>
          <w:color w:val="auto"/>
        </w:rPr>
        <w:t>11) Odpady nie odebrane w terminie harmonogramowym z winy Wykonawcy będą odbierane w</w:t>
      </w:r>
      <w:r w:rsidR="00ED3018">
        <w:rPr>
          <w:color w:val="auto"/>
        </w:rPr>
        <w:t xml:space="preserve"> </w:t>
      </w:r>
      <w:r w:rsidRPr="00F43EC9">
        <w:rPr>
          <w:color w:val="auto"/>
        </w:rPr>
        <w:t>przeciągu</w:t>
      </w:r>
      <w:r w:rsidR="00ED3018">
        <w:rPr>
          <w:color w:val="auto"/>
        </w:rPr>
        <w:t xml:space="preserve"> </w:t>
      </w:r>
      <w:r w:rsidR="00966821">
        <w:rPr>
          <w:b/>
          <w:bCs/>
          <w:color w:val="auto"/>
        </w:rPr>
        <w:t>2</w:t>
      </w:r>
      <w:r w:rsidR="00ED3018">
        <w:rPr>
          <w:b/>
          <w:bCs/>
          <w:color w:val="auto"/>
        </w:rPr>
        <w:t xml:space="preserve"> </w:t>
      </w:r>
      <w:r w:rsidRPr="00F43EC9">
        <w:rPr>
          <w:color w:val="auto"/>
        </w:rPr>
        <w:t>dni</w:t>
      </w:r>
      <w:r w:rsidR="00ED3018">
        <w:rPr>
          <w:color w:val="auto"/>
        </w:rPr>
        <w:t xml:space="preserve"> </w:t>
      </w:r>
      <w:r w:rsidRPr="00F43EC9">
        <w:rPr>
          <w:color w:val="auto"/>
        </w:rPr>
        <w:t>roboczych</w:t>
      </w:r>
      <w:r w:rsidR="00ED3018">
        <w:rPr>
          <w:color w:val="auto"/>
        </w:rPr>
        <w:t xml:space="preserve"> </w:t>
      </w:r>
      <w:r w:rsidRPr="00F43EC9">
        <w:rPr>
          <w:color w:val="auto"/>
        </w:rPr>
        <w:t>od</w:t>
      </w:r>
      <w:r w:rsidR="00ED3018">
        <w:rPr>
          <w:color w:val="auto"/>
        </w:rPr>
        <w:t xml:space="preserve"> </w:t>
      </w:r>
      <w:r w:rsidRPr="00F43EC9">
        <w:rPr>
          <w:color w:val="auto"/>
        </w:rPr>
        <w:t>otrzymania</w:t>
      </w:r>
      <w:r w:rsidR="00ED3018">
        <w:rPr>
          <w:color w:val="auto"/>
        </w:rPr>
        <w:t xml:space="preserve"> </w:t>
      </w:r>
      <w:r w:rsidRPr="00F43EC9">
        <w:rPr>
          <w:color w:val="auto"/>
        </w:rPr>
        <w:t>zawiadomienia</w:t>
      </w:r>
      <w:r w:rsidR="00ED3018">
        <w:rPr>
          <w:color w:val="auto"/>
        </w:rPr>
        <w:t xml:space="preserve"> </w:t>
      </w:r>
      <w:r w:rsidRPr="00F43EC9">
        <w:rPr>
          <w:color w:val="auto"/>
        </w:rPr>
        <w:t>mail-em od Zamawiającego. Załatwienie reklamacji należy niezw</w:t>
      </w:r>
      <w:r w:rsidR="001B2080" w:rsidRPr="00F43EC9">
        <w:rPr>
          <w:color w:val="auto"/>
        </w:rPr>
        <w:t xml:space="preserve">łocznie potwierdzić </w:t>
      </w:r>
      <w:r w:rsidRPr="00F43EC9">
        <w:rPr>
          <w:color w:val="auto"/>
        </w:rPr>
        <w:t>e-mailem n</w:t>
      </w:r>
      <w:r w:rsidR="001B2080" w:rsidRPr="00F43EC9">
        <w:rPr>
          <w:color w:val="auto"/>
        </w:rPr>
        <w:t xml:space="preserve">a adres: </w:t>
      </w:r>
      <w:r w:rsidR="001B2080" w:rsidRPr="00E5494D">
        <w:rPr>
          <w:b/>
          <w:bCs/>
          <w:color w:val="auto"/>
        </w:rPr>
        <w:t>fundusze.unijne@konopnica.pl</w:t>
      </w:r>
      <w:r w:rsidRPr="00E5494D">
        <w:rPr>
          <w:b/>
          <w:bCs/>
          <w:color w:val="auto"/>
        </w:rPr>
        <w:t>.</w:t>
      </w:r>
    </w:p>
    <w:p w14:paraId="5987AEB9" w14:textId="77777777" w:rsidR="00AD4CE3" w:rsidRDefault="00675C72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t>12) Obowiązkiem Wykonawcy będzie zagospodarowanie odebranych odpadów komunalnych poprzez przekazanie ich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do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odzysku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lub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unieszkodliwienia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zgodnie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z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przepisami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obowiązującego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prawa</w:t>
      </w:r>
      <w:r w:rsidR="00AD4CE3">
        <w:rPr>
          <w:color w:val="auto"/>
        </w:rPr>
        <w:t>.</w:t>
      </w:r>
    </w:p>
    <w:p w14:paraId="4546D748" w14:textId="07811EAD" w:rsidR="00675C72" w:rsidRPr="00F43EC9" w:rsidRDefault="00675C72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lastRenderedPageBreak/>
        <w:t>13) Jeżeli wystąpiły przyczyny uniemożliwiające wykonanie usługi w wyznaczonym wcześniej terminie, dopuszcza się wykonanie usługi w terminie zastępczym, niezwłocznie po ustaniu tych przyczyn.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 wystąpieniu przyczyn uniemożliwiających wykonanie usługi wykonawca poinformuje zamawiającego tego samego dnia mailowo  dokumentując zdjęciem.</w:t>
      </w:r>
    </w:p>
    <w:p w14:paraId="49BDCA76" w14:textId="77777777" w:rsidR="00675C72" w:rsidRPr="00F43EC9" w:rsidRDefault="00675C72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t xml:space="preserve">14) W sytuacjach nadzwyczajnych (jak np. nieprzejezdność lub zamknięcie drogi), gdy nie jest możliwa realizacja usługi zgodnie z umową, sposób i termin odbioru odpadów będzie każdorazowo uzgadniany pomiędzy Zamawiającym a Wykonawcą i może polegać </w:t>
      </w:r>
      <w:r w:rsidR="00746967">
        <w:rPr>
          <w:color w:val="auto"/>
        </w:rPr>
        <w:br/>
      </w:r>
      <w:r w:rsidRPr="00F43EC9">
        <w:rPr>
          <w:color w:val="auto"/>
        </w:rPr>
        <w:t>w szczególności na wyznaczeniu:</w:t>
      </w:r>
    </w:p>
    <w:p w14:paraId="110CDA86" w14:textId="77777777" w:rsidR="00675C72" w:rsidRPr="00F43EC9" w:rsidRDefault="001B2080" w:rsidP="00F43EC9">
      <w:pPr>
        <w:pStyle w:val="Default"/>
        <w:spacing w:after="21"/>
        <w:jc w:val="both"/>
        <w:rPr>
          <w:color w:val="auto"/>
        </w:rPr>
      </w:pPr>
      <w:r w:rsidRPr="00F43EC9">
        <w:rPr>
          <w:color w:val="auto"/>
        </w:rPr>
        <w:t xml:space="preserve">- </w:t>
      </w:r>
      <w:r w:rsidR="00675C72" w:rsidRPr="00F43EC9">
        <w:rPr>
          <w:color w:val="auto"/>
        </w:rPr>
        <w:t>zastępczych miejsc gromadzenia odpadów przez właścicieli nieruchomości,</w:t>
      </w:r>
    </w:p>
    <w:p w14:paraId="35280F5C" w14:textId="77777777" w:rsidR="00A543C2" w:rsidRDefault="001B2080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- </w:t>
      </w:r>
      <w:r w:rsidR="00675C72" w:rsidRPr="00F43EC9">
        <w:rPr>
          <w:color w:val="auto"/>
        </w:rPr>
        <w:t>innych terminów ich odbioru.</w:t>
      </w:r>
    </w:p>
    <w:p w14:paraId="5CE21D9A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69968D56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2.1.4 Kontrola obowiązku segregacji odpadów. </w:t>
      </w:r>
    </w:p>
    <w:p w14:paraId="4FB907C3" w14:textId="77777777" w:rsidR="00675C72" w:rsidRPr="00F43EC9" w:rsidRDefault="00675C72" w:rsidP="00F43EC9">
      <w:pPr>
        <w:pStyle w:val="Default"/>
        <w:spacing w:after="23"/>
        <w:jc w:val="both"/>
        <w:rPr>
          <w:color w:val="auto"/>
        </w:rPr>
      </w:pPr>
      <w:r w:rsidRPr="00F43EC9">
        <w:rPr>
          <w:color w:val="auto"/>
        </w:rPr>
        <w:t>a) Wykonawca zobowiązany jest do monitorowania wypełniania obowiązku w zakresie selektywnego zbierania odpadów komunalnych.</w:t>
      </w:r>
    </w:p>
    <w:p w14:paraId="086BB6C9" w14:textId="77777777" w:rsidR="00675C72" w:rsidRPr="00F43EC9" w:rsidRDefault="00675C72" w:rsidP="00F43EC9">
      <w:pPr>
        <w:pStyle w:val="Default"/>
        <w:spacing w:after="23"/>
        <w:jc w:val="both"/>
        <w:rPr>
          <w:color w:val="auto"/>
        </w:rPr>
      </w:pPr>
      <w:r w:rsidRPr="00F43EC9">
        <w:rPr>
          <w:color w:val="auto"/>
        </w:rPr>
        <w:t>b) W przypadku stwierdzenia, że właściciel nieruchomości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zobowiązany do selektywnej zbiórki odpadów nie wywiązał się z tego obowiązku, Wykonawca odbiera odpady jako zmieszane w innym terminie jednak nie później niż w kolejnym terminie odbioru odpadów zmieszanych zgodnym z harmonogramem. W takim przypadku ze względu na fakt zablokowania pojemnika na selektywną zbiórkę Wykonawca odbierze nagromadzone odpady w miesiącu następującym po miesiącu, w którym stwierdzono nie wykonanie segregacji, zgromadzone przez właściciela nieruchomości również w workach. Ponadto Wykonawca </w:t>
      </w:r>
      <w:r w:rsidR="00746967">
        <w:rPr>
          <w:color w:val="auto"/>
        </w:rPr>
        <w:br/>
      </w:r>
      <w:r w:rsidRPr="00F43EC9">
        <w:rPr>
          <w:color w:val="auto"/>
        </w:rPr>
        <w:t>w takim przypadku umieszcza na pokrywie pojemnika znacznik (np. samoprzylepna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kartka) informujący właściciela nieruchomości o fakcie stwierdzenia braku segregacji odpadów </w:t>
      </w:r>
      <w:r w:rsidR="00746967">
        <w:rPr>
          <w:color w:val="auto"/>
        </w:rPr>
        <w:br/>
      </w:r>
      <w:r w:rsidRPr="00F43EC9">
        <w:rPr>
          <w:color w:val="auto"/>
        </w:rPr>
        <w:t xml:space="preserve">i dokonaniu zgłoszenia tego faktu Zamawiającemu. </w:t>
      </w:r>
    </w:p>
    <w:p w14:paraId="274FE28F" w14:textId="42F7A2A5" w:rsidR="00675C72" w:rsidRPr="00F43EC9" w:rsidRDefault="00675C72" w:rsidP="00F43EC9">
      <w:pPr>
        <w:pStyle w:val="Default"/>
        <w:spacing w:after="23"/>
        <w:jc w:val="both"/>
        <w:rPr>
          <w:color w:val="auto"/>
        </w:rPr>
      </w:pPr>
      <w:r w:rsidRPr="00F43EC9">
        <w:rPr>
          <w:color w:val="auto"/>
        </w:rPr>
        <w:t>c) Wykonawca zawiadamia Zamawiającego o wszystkich takich przypadkach drogą elektroniczną,  pisemnie w terminie 7 dni roboczych od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dnia stwierdzenia takiego przypadku. Do zawiadomienia Wykonawca dołącza informację zawierającą: termin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odbioru odpadów, miejscowość, numer posesji oraz opis obrazujący podstawę zgłoszenia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nieruchomości oraz dokumentację fotograficzną.</w:t>
      </w:r>
    </w:p>
    <w:p w14:paraId="3EB361DD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d) Wykonawca nie może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w ramach realizacji przedmiotu zamówienia mieszać selektywnie zebranych odpadów komunalnych ze zmieszanymi odpadami komunalnymi.</w:t>
      </w:r>
    </w:p>
    <w:p w14:paraId="02BE33EE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55DAE05D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2.1.5 Obowiązek wyposażenia obsługiwanych nieruchomości w pojemniki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i worki.</w:t>
      </w:r>
    </w:p>
    <w:p w14:paraId="48DE44C0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Wykonawca zapewni pojemniki i worki na odpady na nieruchomości zamieszkałe oraz nieruchomości wykorzystywane na cele rekreacyjno-wypoczynkowe w ilości zleconej przez Zamawiającego.</w:t>
      </w:r>
    </w:p>
    <w:p w14:paraId="120058FD" w14:textId="1AECE9EF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Wykonawca zobowiązany jest zapewnić pojemniki na odpady komunalne w ramach użyczenia i ustawić je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>na terenie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nieruchomości na czas realizacji przedmiotowego zamówienia oraz dostarczać worki zgodnie z poniższymi zapisami,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bez dodatkowych opłat ze strony właściciela nieruchomości i Zamawiającego. Pojemniki na odpady powinny być przystosowane do opróżniania mechanicznego. Ilość i wielkość pojemników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i worków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służących do gromadzenia odpadów komunalnych będzie dostosowana do liczby osób zamieszkujących nieruchomość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oraz</w:t>
      </w:r>
      <w:r w:rsidR="00661C92">
        <w:rPr>
          <w:color w:val="auto"/>
        </w:rPr>
        <w:t xml:space="preserve"> </w:t>
      </w:r>
      <w:r w:rsidRPr="00F43EC9">
        <w:rPr>
          <w:color w:val="auto"/>
        </w:rPr>
        <w:t>do</w:t>
      </w:r>
      <w:r w:rsidR="00661C92">
        <w:rPr>
          <w:color w:val="auto"/>
        </w:rPr>
        <w:t xml:space="preserve"> </w:t>
      </w:r>
      <w:r w:rsidRPr="00F43EC9">
        <w:rPr>
          <w:color w:val="auto"/>
        </w:rPr>
        <w:t>ilości</w:t>
      </w:r>
      <w:r w:rsidR="00661C92">
        <w:rPr>
          <w:color w:val="auto"/>
        </w:rPr>
        <w:t xml:space="preserve"> </w:t>
      </w:r>
      <w:r w:rsidRPr="00F43EC9">
        <w:rPr>
          <w:color w:val="auto"/>
        </w:rPr>
        <w:t>powstających</w:t>
      </w:r>
      <w:r w:rsidR="00661C92">
        <w:rPr>
          <w:color w:val="auto"/>
        </w:rPr>
        <w:t xml:space="preserve"> </w:t>
      </w:r>
      <w:r w:rsidRPr="00F43EC9">
        <w:rPr>
          <w:color w:val="auto"/>
        </w:rPr>
        <w:t>na</w:t>
      </w:r>
      <w:r w:rsidR="00661C92">
        <w:rPr>
          <w:color w:val="auto"/>
        </w:rPr>
        <w:t xml:space="preserve"> </w:t>
      </w:r>
      <w:r w:rsidRPr="00F43EC9">
        <w:rPr>
          <w:color w:val="auto"/>
        </w:rPr>
        <w:t>nieruchomości</w:t>
      </w:r>
      <w:r w:rsidR="00661C92">
        <w:rPr>
          <w:color w:val="auto"/>
        </w:rPr>
        <w:t xml:space="preserve"> </w:t>
      </w:r>
      <w:r w:rsidRPr="00F43EC9">
        <w:rPr>
          <w:color w:val="auto"/>
        </w:rPr>
        <w:t>odpadów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i wynosić będzie nie mniej niż:</w:t>
      </w:r>
    </w:p>
    <w:p w14:paraId="32629038" w14:textId="77777777" w:rsidR="00675C72" w:rsidRPr="00F43EC9" w:rsidRDefault="001B2080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- </w:t>
      </w:r>
      <w:r w:rsidR="00675C72" w:rsidRPr="00F43EC9">
        <w:rPr>
          <w:color w:val="auto"/>
        </w:rPr>
        <w:t>min. 1 pojemnik o</w:t>
      </w:r>
      <w:r w:rsidRPr="00F43EC9">
        <w:rPr>
          <w:color w:val="auto"/>
        </w:rPr>
        <w:t xml:space="preserve"> </w:t>
      </w:r>
      <w:r w:rsidR="00675C72" w:rsidRPr="00F43EC9">
        <w:rPr>
          <w:color w:val="auto"/>
        </w:rPr>
        <w:t>pojemności 0,12 m3</w:t>
      </w:r>
      <w:r w:rsidRPr="00F43EC9">
        <w:rPr>
          <w:color w:val="auto"/>
        </w:rPr>
        <w:t xml:space="preserve"> </w:t>
      </w:r>
      <w:r w:rsidR="00675C72" w:rsidRPr="00F43EC9">
        <w:rPr>
          <w:color w:val="auto"/>
        </w:rPr>
        <w:t>na odpady komunalne zmieszane,</w:t>
      </w:r>
    </w:p>
    <w:p w14:paraId="0A437190" w14:textId="77777777" w:rsidR="00675C72" w:rsidRPr="00F43EC9" w:rsidRDefault="001B2080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- </w:t>
      </w:r>
      <w:r w:rsidR="00675C72" w:rsidRPr="00F43EC9">
        <w:rPr>
          <w:color w:val="auto"/>
        </w:rPr>
        <w:t>min. 1 pojemnik o pojemności 0,12 m3</w:t>
      </w:r>
      <w:r w:rsidRPr="00F43EC9">
        <w:rPr>
          <w:color w:val="auto"/>
        </w:rPr>
        <w:t xml:space="preserve"> </w:t>
      </w:r>
      <w:r w:rsidR="00675C72" w:rsidRPr="00F43EC9">
        <w:rPr>
          <w:color w:val="auto"/>
        </w:rPr>
        <w:t>na opakowania ze szkła,</w:t>
      </w:r>
    </w:p>
    <w:p w14:paraId="58686426" w14:textId="77777777" w:rsidR="001B2080" w:rsidRPr="00F43EC9" w:rsidRDefault="001B2080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-</w:t>
      </w:r>
      <w:r w:rsidR="00746967">
        <w:rPr>
          <w:color w:val="auto"/>
        </w:rPr>
        <w:t xml:space="preserve"> </w:t>
      </w:r>
      <w:r w:rsidR="00675C72" w:rsidRPr="00F43EC9">
        <w:rPr>
          <w:color w:val="auto"/>
        </w:rPr>
        <w:t>min. 1 pojemnik o pojemności 0,24 m3na metale i tworzywa sztuczne–surowce suche: opakowania z  tworzyw sztucznych, opakowania wielomateriałowe,</w:t>
      </w:r>
      <w:r w:rsidRPr="00F43EC9">
        <w:rPr>
          <w:color w:val="auto"/>
        </w:rPr>
        <w:t xml:space="preserve"> </w:t>
      </w:r>
      <w:r w:rsidR="00675C72" w:rsidRPr="00F43EC9">
        <w:rPr>
          <w:color w:val="auto"/>
        </w:rPr>
        <w:t>metale,</w:t>
      </w:r>
    </w:p>
    <w:p w14:paraId="37D6E08B" w14:textId="77777777" w:rsidR="001B2080" w:rsidRPr="00F43EC9" w:rsidRDefault="001B2080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-</w:t>
      </w:r>
      <w:r w:rsidR="00675C72" w:rsidRPr="00F43EC9">
        <w:rPr>
          <w:color w:val="auto"/>
        </w:rPr>
        <w:t xml:space="preserve"> min. 1 worek o pojemności 0,12 m3na papier, w tym tekturę, odpady opakowaniowe </w:t>
      </w:r>
      <w:r w:rsidR="00746967">
        <w:rPr>
          <w:color w:val="auto"/>
        </w:rPr>
        <w:br/>
      </w:r>
      <w:r w:rsidR="00675C72" w:rsidRPr="00F43EC9">
        <w:rPr>
          <w:color w:val="auto"/>
        </w:rPr>
        <w:t>z papieru i tektury,</w:t>
      </w:r>
    </w:p>
    <w:p w14:paraId="49710D10" w14:textId="4466D7ED" w:rsidR="00675C72" w:rsidRPr="00F43EC9" w:rsidRDefault="001B2080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-</w:t>
      </w:r>
      <w:r w:rsidR="00675C72" w:rsidRPr="00F43EC9">
        <w:rPr>
          <w:color w:val="auto"/>
        </w:rPr>
        <w:t xml:space="preserve"> min. 1 pojemnik o pojemności 0,14 m3na odpady komunalne ulegające biodegradacji</w:t>
      </w:r>
      <w:r w:rsidRPr="00F43EC9">
        <w:rPr>
          <w:color w:val="auto"/>
        </w:rPr>
        <w:t>.</w:t>
      </w:r>
    </w:p>
    <w:p w14:paraId="110EED1E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04AB4443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lastRenderedPageBreak/>
        <w:t>1) Wykaz szacunkowej ilości pojemników do zbiórki zmieszanych odpadów komunalnych, dotychczas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użyczanych właścicielom nieruchomości, wynikający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ze składanych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deklaracji:</w:t>
      </w:r>
    </w:p>
    <w:p w14:paraId="39665FD5" w14:textId="07D2A699" w:rsidR="00675C72" w:rsidRPr="00746967" w:rsidRDefault="00675C72" w:rsidP="00F43EC9">
      <w:pPr>
        <w:pStyle w:val="Default"/>
        <w:jc w:val="both"/>
        <w:rPr>
          <w:color w:val="000000" w:themeColor="text1"/>
        </w:rPr>
      </w:pPr>
      <w:r w:rsidRPr="00746967">
        <w:rPr>
          <w:color w:val="000000" w:themeColor="text1"/>
        </w:rPr>
        <w:t xml:space="preserve">Pojemnik 120 l - ok. </w:t>
      </w:r>
      <w:r w:rsidR="00FA1ECF">
        <w:rPr>
          <w:color w:val="000000" w:themeColor="text1"/>
        </w:rPr>
        <w:t>2648</w:t>
      </w:r>
      <w:r w:rsidR="00662F02">
        <w:rPr>
          <w:color w:val="000000" w:themeColor="text1"/>
        </w:rPr>
        <w:t xml:space="preserve"> </w:t>
      </w:r>
      <w:r w:rsidRPr="00746967">
        <w:rPr>
          <w:color w:val="000000" w:themeColor="text1"/>
        </w:rPr>
        <w:t xml:space="preserve">szt. </w:t>
      </w:r>
    </w:p>
    <w:p w14:paraId="27774FA3" w14:textId="254BCCB9" w:rsidR="00675C72" w:rsidRPr="00746967" w:rsidRDefault="00675C72" w:rsidP="00F43EC9">
      <w:pPr>
        <w:pStyle w:val="Default"/>
        <w:jc w:val="both"/>
        <w:rPr>
          <w:color w:val="000000" w:themeColor="text1"/>
        </w:rPr>
      </w:pPr>
      <w:r w:rsidRPr="00746967">
        <w:rPr>
          <w:color w:val="000000" w:themeColor="text1"/>
        </w:rPr>
        <w:t xml:space="preserve">Pojemnik 240 l - ok. </w:t>
      </w:r>
      <w:r w:rsidR="00FA1ECF">
        <w:rPr>
          <w:color w:val="000000" w:themeColor="text1"/>
        </w:rPr>
        <w:t>1344</w:t>
      </w:r>
      <w:r w:rsidRPr="00746967">
        <w:rPr>
          <w:color w:val="000000" w:themeColor="text1"/>
        </w:rPr>
        <w:t xml:space="preserve"> szt. </w:t>
      </w:r>
    </w:p>
    <w:p w14:paraId="2736F137" w14:textId="4FC33041" w:rsidR="00675C72" w:rsidRPr="00746967" w:rsidRDefault="00675C72" w:rsidP="00F43EC9">
      <w:pPr>
        <w:pStyle w:val="Default"/>
        <w:jc w:val="both"/>
        <w:rPr>
          <w:color w:val="000000" w:themeColor="text1"/>
        </w:rPr>
      </w:pPr>
      <w:r w:rsidRPr="00746967">
        <w:rPr>
          <w:color w:val="000000" w:themeColor="text1"/>
        </w:rPr>
        <w:t xml:space="preserve">Pojemniki BIO 140 l – ok. </w:t>
      </w:r>
      <w:r w:rsidR="00FA1ECF">
        <w:rPr>
          <w:color w:val="000000" w:themeColor="text1"/>
        </w:rPr>
        <w:t>860</w:t>
      </w:r>
      <w:r w:rsidRPr="00746967">
        <w:rPr>
          <w:color w:val="000000" w:themeColor="text1"/>
        </w:rPr>
        <w:t xml:space="preserve"> szt. </w:t>
      </w:r>
    </w:p>
    <w:p w14:paraId="01D08C06" w14:textId="6CFFE7D0" w:rsidR="00335945" w:rsidRPr="00D232C2" w:rsidRDefault="00675C72" w:rsidP="00F43EC9">
      <w:pPr>
        <w:pStyle w:val="Default"/>
        <w:jc w:val="both"/>
        <w:rPr>
          <w:color w:val="000000" w:themeColor="text1"/>
        </w:rPr>
      </w:pPr>
      <w:r w:rsidRPr="00746967">
        <w:rPr>
          <w:color w:val="000000" w:themeColor="text1"/>
        </w:rPr>
        <w:t xml:space="preserve">Ilość worków na odpady papieru na każdy odbiór – ok. </w:t>
      </w:r>
      <w:r w:rsidR="00746967" w:rsidRPr="00746967">
        <w:rPr>
          <w:color w:val="000000" w:themeColor="text1"/>
        </w:rPr>
        <w:t>12</w:t>
      </w:r>
      <w:r w:rsidR="00FA1ECF">
        <w:rPr>
          <w:color w:val="000000" w:themeColor="text1"/>
        </w:rPr>
        <w:t>47</w:t>
      </w:r>
      <w:r w:rsidRPr="00746967">
        <w:rPr>
          <w:color w:val="000000" w:themeColor="text1"/>
        </w:rPr>
        <w:t xml:space="preserve"> szt.</w:t>
      </w:r>
    </w:p>
    <w:p w14:paraId="389868C5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Szacowana ilość pojemników na BIO i worków na papier odpowiada ilości złożonych deklaracji. </w:t>
      </w:r>
    </w:p>
    <w:p w14:paraId="49F815F3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Zamawiający zastrzega, że podane ilości mogą ulec zmianie stosownie do rzeczywistych potrzeb. Dane nie są zależne od Zamawiającego i będą one na bieżąco aktualizowane przez Zamawiającego</w:t>
      </w:r>
    </w:p>
    <w:p w14:paraId="4D6EE797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Zamawiający w ciągu 7dni roboczych następujących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po dniu zawarcia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umowy przekaże drogą elektroniczną Wykonawcy szczegółowy wykaz nieruchomości objętych zbiórką wraz informacją o zapotrzebowaniu na pojemniki i sposobie zbierania odpadów (zadeklarowana segregacja lub jej brak).Wykaz nieruchomości będzie aktualizowany na bieżąco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,a informacje o zmianach w wykazie będą przekazywane Wykonawcy drogą elektroniczna na adres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e-mail wskazanego Koordynatora.</w:t>
      </w:r>
    </w:p>
    <w:p w14:paraId="32B75D4E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5388315E" w14:textId="49784056" w:rsidR="00675C72" w:rsidRPr="00F43EC9" w:rsidRDefault="00273DB2" w:rsidP="00F43EC9">
      <w:pPr>
        <w:pStyle w:val="Default"/>
        <w:jc w:val="both"/>
        <w:rPr>
          <w:color w:val="auto"/>
        </w:rPr>
      </w:pPr>
      <w:r>
        <w:rPr>
          <w:color w:val="auto"/>
        </w:rPr>
        <w:t>2</w:t>
      </w:r>
      <w:r w:rsidR="00675C72" w:rsidRPr="00F43EC9">
        <w:rPr>
          <w:color w:val="auto"/>
        </w:rPr>
        <w:t>) Pojemniki, o których mowa w pkt</w:t>
      </w:r>
      <w:r w:rsidR="001B2080" w:rsidRPr="00F43EC9">
        <w:rPr>
          <w:color w:val="auto"/>
        </w:rPr>
        <w:t>.</w:t>
      </w:r>
      <w:r w:rsidR="00675C72" w:rsidRPr="00F43EC9">
        <w:rPr>
          <w:color w:val="auto"/>
        </w:rPr>
        <w:t>1</w:t>
      </w:r>
      <w:r w:rsidR="001B2080" w:rsidRPr="00F43EC9">
        <w:rPr>
          <w:color w:val="auto"/>
        </w:rPr>
        <w:t xml:space="preserve"> </w:t>
      </w:r>
      <w:r w:rsidR="00675C72" w:rsidRPr="00F43EC9">
        <w:rPr>
          <w:color w:val="auto"/>
        </w:rPr>
        <w:t xml:space="preserve">powinny być wykonane z twardego tworzywa sztucznego, spełniać aktualnie obowiązujące w Polsce normy i posiadać atesty lub certyfikaty dopuszczające je do użytku. Pojemniki muszą być nieuszkodzone, sprawne technicznie, czyste i estetyczne. </w:t>
      </w:r>
    </w:p>
    <w:p w14:paraId="2ADAB9B1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Pojemniki przeznaczone na odpady komunalne ulegające biodegradacji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w tym bioodpady muszą posiadać system zapewniający wentylację zgromadzonych w nich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odpadów.</w:t>
      </w:r>
    </w:p>
    <w:p w14:paraId="24128D46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 uzasadnionych sytuacjach dopuszcza się stosowanie worków o odpowiednich pojemnościach</w:t>
      </w:r>
      <w:r w:rsidR="001B2080" w:rsidRPr="00F43EC9">
        <w:rPr>
          <w:color w:val="auto"/>
        </w:rPr>
        <w:t xml:space="preserve"> </w:t>
      </w:r>
      <w:r w:rsidRPr="00F43EC9">
        <w:rPr>
          <w:color w:val="auto"/>
        </w:rPr>
        <w:t>i odpowiednio oznaczonych zamiast pojemników.</w:t>
      </w:r>
    </w:p>
    <w:p w14:paraId="76C28553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Worki powinny być wykonane z folii polietylenowej LDPE o pojemności 120 l i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grubości 60 mikronów lub mniejszej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ale o właściwościach zapewniających wytrzymałość (odporność na rozerwanie) co najmniej na takim samym poziomie jak worki o grubości 60 mikronów, bez dodatku kadmu, ołowiu i innych pierwiastków szkodliwych dla środowiska, odporne na działanie promieni UV, niskich temperatur oraz środków chemicznych,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z logo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Wykonawcy.</w:t>
      </w:r>
    </w:p>
    <w:p w14:paraId="1F81CB9F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Pojemniki i worki muszą posiadać oznaczenie i kolorystykę określoną w rozporządzeniu Ministra Środowiska z dnia 29 grudnia 2016 r. w sprawie szczegółowego sposobu selektywnego zbierania wybranych frakcji odpadów. </w:t>
      </w:r>
    </w:p>
    <w:p w14:paraId="516D6003" w14:textId="79216411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Wykonawca odpowiedzialny jest za dostarczenie pojemników/worków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bezpośrednio </w:t>
      </w:r>
      <w:r w:rsidR="00746967">
        <w:rPr>
          <w:color w:val="auto"/>
        </w:rPr>
        <w:br/>
      </w:r>
      <w:r w:rsidRPr="00F43EC9">
        <w:rPr>
          <w:color w:val="auto"/>
        </w:rPr>
        <w:t xml:space="preserve">na objęte systemem posesje </w:t>
      </w:r>
      <w:r w:rsidR="00AD4CE3">
        <w:rPr>
          <w:color w:val="auto"/>
        </w:rPr>
        <w:t xml:space="preserve"> w terminie </w:t>
      </w:r>
      <w:r w:rsidR="00AD4CE3" w:rsidRPr="009D6544">
        <w:rPr>
          <w:b/>
          <w:bCs/>
          <w:color w:val="auto"/>
        </w:rPr>
        <w:t>30 dni</w:t>
      </w:r>
      <w:r w:rsidR="00AD4CE3">
        <w:rPr>
          <w:color w:val="auto"/>
        </w:rPr>
        <w:t xml:space="preserve"> od dnia podpisania</w:t>
      </w:r>
      <w:r w:rsidR="00492334">
        <w:rPr>
          <w:color w:val="auto"/>
        </w:rPr>
        <w:t xml:space="preserve"> umowy</w:t>
      </w:r>
      <w:r w:rsidR="00C8779B">
        <w:rPr>
          <w:color w:val="auto"/>
        </w:rPr>
        <w:t>.</w:t>
      </w:r>
      <w:r w:rsidR="00492334">
        <w:rPr>
          <w:color w:val="auto"/>
        </w:rPr>
        <w:t xml:space="preserve"> </w:t>
      </w:r>
      <w:r w:rsidRPr="00AD4CE3">
        <w:t xml:space="preserve">Wykonawca zobowiązany jest </w:t>
      </w:r>
      <w:r w:rsidRPr="00F43EC9">
        <w:rPr>
          <w:color w:val="auto"/>
        </w:rPr>
        <w:t>przedłożyć w formie elektronicznej Zamawiającemu raport z ilości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i rodzaju pojemników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znajdujących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się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na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posesjach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wraz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z</w:t>
      </w:r>
      <w:r w:rsidR="004760E3">
        <w:rPr>
          <w:color w:val="auto"/>
        </w:rPr>
        <w:t xml:space="preserve"> </w:t>
      </w:r>
      <w:r w:rsidRPr="00F43EC9">
        <w:rPr>
          <w:color w:val="auto"/>
        </w:rPr>
        <w:t>informacją o posesjach, do których pojemników nie dostarczono wraz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z podaniem przyczyny niedostarczenia –</w:t>
      </w:r>
      <w:r w:rsidR="00746967">
        <w:rPr>
          <w:color w:val="auto"/>
        </w:rPr>
        <w:t xml:space="preserve"> </w:t>
      </w:r>
      <w:r w:rsidR="00492334">
        <w:rPr>
          <w:color w:val="auto"/>
        </w:rPr>
        <w:t xml:space="preserve">w terminie </w:t>
      </w:r>
      <w:r w:rsidR="00492334" w:rsidRPr="002635B9">
        <w:rPr>
          <w:b/>
          <w:bCs/>
          <w:color w:val="auto"/>
        </w:rPr>
        <w:t>45 dni od dnia podpisania umowy</w:t>
      </w:r>
      <w:r w:rsidR="00343C38">
        <w:rPr>
          <w:color w:val="auto"/>
        </w:rPr>
        <w:t>.</w:t>
      </w:r>
      <w:r w:rsidR="00492334">
        <w:rPr>
          <w:color w:val="auto"/>
        </w:rPr>
        <w:t xml:space="preserve"> </w:t>
      </w:r>
      <w:r w:rsidRPr="00F43EC9">
        <w:rPr>
          <w:color w:val="auto"/>
        </w:rPr>
        <w:t xml:space="preserve"> Za przyczyny niezależne od Wykonawcy będzie można uznać co najmniej trzykrotne nie zastanie właściciela nieruchomości pod wskazanym adresem</w:t>
      </w:r>
      <w:r w:rsidR="00857031">
        <w:rPr>
          <w:color w:val="auto"/>
        </w:rPr>
        <w:t xml:space="preserve">                                 </w:t>
      </w:r>
      <w:r w:rsidRPr="00F43EC9">
        <w:rPr>
          <w:color w:val="auto"/>
        </w:rPr>
        <w:t xml:space="preserve"> w godzinach 7:00 –20:00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lub odmowę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przyjęcia pojemników. </w:t>
      </w:r>
    </w:p>
    <w:p w14:paraId="389D0628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7B02089D" w14:textId="7D2D3445" w:rsidR="00675C72" w:rsidRDefault="00273DB2" w:rsidP="00F43EC9">
      <w:pPr>
        <w:pStyle w:val="Default"/>
        <w:jc w:val="both"/>
        <w:rPr>
          <w:color w:val="auto"/>
        </w:rPr>
      </w:pPr>
      <w:r>
        <w:rPr>
          <w:color w:val="auto"/>
        </w:rPr>
        <w:t>3</w:t>
      </w:r>
      <w:r w:rsidR="00675C72" w:rsidRPr="00F43EC9">
        <w:rPr>
          <w:color w:val="auto"/>
        </w:rPr>
        <w:t>) Dopuszcza się zmianę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terminu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ustawienia pojemników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i dostarczenia pierwszych worków, w zależności od terminu podpisania umowy.</w:t>
      </w:r>
    </w:p>
    <w:p w14:paraId="1811784E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7141192E" w14:textId="5D5AB804" w:rsidR="00675C72" w:rsidRDefault="00273DB2" w:rsidP="00F43EC9">
      <w:pPr>
        <w:pStyle w:val="Default"/>
        <w:jc w:val="both"/>
        <w:rPr>
          <w:color w:val="auto"/>
        </w:rPr>
      </w:pPr>
      <w:r>
        <w:rPr>
          <w:color w:val="auto"/>
        </w:rPr>
        <w:t>4</w:t>
      </w:r>
      <w:r w:rsidR="00675C72" w:rsidRPr="00F43EC9">
        <w:rPr>
          <w:color w:val="auto"/>
        </w:rPr>
        <w:t xml:space="preserve">) W przypadku zmiany w deklaracji wiążącej się ze zmianą zapotrzebowania </w:t>
      </w:r>
      <w:r w:rsidR="00746967">
        <w:rPr>
          <w:color w:val="auto"/>
        </w:rPr>
        <w:br/>
      </w:r>
      <w:r w:rsidR="00675C72" w:rsidRPr="00F43EC9">
        <w:rPr>
          <w:color w:val="auto"/>
        </w:rPr>
        <w:t>na pojemniki/worki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lub złożeniem nowej deklaracji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Zamawiający poinformuje drogą elektroniczną.</w:t>
      </w:r>
    </w:p>
    <w:p w14:paraId="696FF989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07C4F87B" w14:textId="7EC2CF86" w:rsidR="00335945" w:rsidRDefault="00273DB2" w:rsidP="00F43EC9">
      <w:pPr>
        <w:pStyle w:val="Default"/>
        <w:jc w:val="both"/>
        <w:rPr>
          <w:color w:val="auto"/>
        </w:rPr>
      </w:pPr>
      <w:r>
        <w:rPr>
          <w:color w:val="auto"/>
        </w:rPr>
        <w:t>5</w:t>
      </w:r>
      <w:r w:rsidR="00675C72" w:rsidRPr="00F43EC9">
        <w:rPr>
          <w:color w:val="auto"/>
        </w:rPr>
        <w:t xml:space="preserve">) Wykonawca będzie przekazywał Zamawiającemu aktualną inwentaryzację oznaczonych </w:t>
      </w:r>
      <w:r w:rsidR="00746967">
        <w:rPr>
          <w:color w:val="auto"/>
        </w:rPr>
        <w:br/>
      </w:r>
      <w:r w:rsidR="00675C72" w:rsidRPr="00F43EC9">
        <w:rPr>
          <w:color w:val="auto"/>
        </w:rPr>
        <w:t>i przypisanych danym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nieruchomościom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pojemników w formie elektronicznej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na koniec każdego kwartału w czasie obowiązywania umowy.</w:t>
      </w:r>
    </w:p>
    <w:p w14:paraId="2A7D35E4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20892FF1" w14:textId="287CCBAA" w:rsidR="00675C72" w:rsidRDefault="00273DB2" w:rsidP="00F43EC9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r w:rsidR="00675C72" w:rsidRPr="00F43EC9">
        <w:rPr>
          <w:color w:val="auto"/>
        </w:rPr>
        <w:t>) W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przypadku zmian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 xml:space="preserve">w wykazie, o którym mowa w pkt1), skutkujących rozszerzeniem listy punktów wywozowych lub pojemników Wykonawca wyposaża te nieruchomości </w:t>
      </w:r>
      <w:r w:rsidR="00746967">
        <w:rPr>
          <w:color w:val="auto"/>
        </w:rPr>
        <w:br/>
      </w:r>
      <w:r w:rsidR="00675C72" w:rsidRPr="00F43EC9">
        <w:rPr>
          <w:color w:val="auto"/>
        </w:rPr>
        <w:t>w pojemniki/worki w terminie 14</w:t>
      </w:r>
      <w:r w:rsidR="00492334">
        <w:rPr>
          <w:color w:val="auto"/>
        </w:rPr>
        <w:t xml:space="preserve"> </w:t>
      </w:r>
      <w:r w:rsidR="00675C72" w:rsidRPr="00F43EC9">
        <w:rPr>
          <w:color w:val="auto"/>
        </w:rPr>
        <w:t>dni roboczych od dnia przyjęcia zgłoszenia oraz odbiera odpady komunalne z tych nieruchomości, począwszy od najbliższego terminu wywozu następującego po dacie przyjęcia przez Wykonawcę informacji o zmianie. Jeżeli ostateczny dzień wymiany lub dostarczenia pojemników/worków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przypada na dzień świąteczny lub wolny od pracy, wówczas pojemniki/worki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należy dostarczyć lub wymienić w pierwszy dzień roboczy następujący po tym dniu.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Jednocześnie Zamawiający zastrzega, że Wykonawca ma obowiązek odebrać z tych nieruchomości odpady, zgromadzone do czasu dostarczenia pojemników w workach o równowartości pojemności zadeklarowanego pojemnika.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W takim przypadku worki nie muszą posiadać logo firmy, natomiast muszą być przez mieszkańca opisane, w sposób czytelnie określający rodzaj odpadów w nich zgromadzonych.</w:t>
      </w:r>
    </w:p>
    <w:p w14:paraId="4A00E84C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1FDC8AD8" w14:textId="0442E28D" w:rsidR="00675C72" w:rsidRDefault="00273DB2" w:rsidP="00F43EC9">
      <w:pPr>
        <w:pStyle w:val="Default"/>
        <w:jc w:val="both"/>
        <w:rPr>
          <w:color w:val="auto"/>
        </w:rPr>
      </w:pPr>
      <w:r>
        <w:rPr>
          <w:color w:val="auto"/>
        </w:rPr>
        <w:t>7</w:t>
      </w:r>
      <w:r w:rsidR="00675C72" w:rsidRPr="00F43EC9">
        <w:rPr>
          <w:color w:val="auto"/>
        </w:rPr>
        <w:t>) W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przypadku zmian w wykazie, o którym mowa w pkt.1), skutkujących zmniejszeniem listy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punktów wywozowych/nieruchomości lub pojemników ujętych w wykazie, Wykonawca odbiera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pojemniki z nieruchomości w terminie 14 dni roboczych od dnia przyjęcia zgłoszenia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bez względu na stopień zapełnienia odbieranych pojemników.</w:t>
      </w:r>
    </w:p>
    <w:p w14:paraId="6AC75523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7C1A034B" w14:textId="50D756C3" w:rsidR="00675C72" w:rsidRDefault="00273DB2" w:rsidP="00F43EC9">
      <w:pPr>
        <w:pStyle w:val="Default"/>
        <w:jc w:val="both"/>
        <w:rPr>
          <w:color w:val="auto"/>
        </w:rPr>
      </w:pPr>
      <w:r>
        <w:rPr>
          <w:color w:val="auto"/>
        </w:rPr>
        <w:t>8</w:t>
      </w:r>
      <w:r w:rsidR="00675C72" w:rsidRPr="00F43EC9">
        <w:rPr>
          <w:color w:val="auto"/>
        </w:rPr>
        <w:t>) W razie uszkodzenia lub zniszczenia pojemników na odpady z winy Wykonawcy, Wykonawca zobowiązany będzie do wymiany pojemnika na własny koszt w terminie 14</w:t>
      </w:r>
      <w:r w:rsidR="00746967">
        <w:rPr>
          <w:color w:val="auto"/>
        </w:rPr>
        <w:t xml:space="preserve"> </w:t>
      </w:r>
      <w:r w:rsidR="00675C72" w:rsidRPr="00F43EC9">
        <w:rPr>
          <w:color w:val="auto"/>
        </w:rPr>
        <w:t>dni roboczych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od zajścia.</w:t>
      </w:r>
      <w:r w:rsidR="0027570A" w:rsidRPr="00F43EC9">
        <w:rPr>
          <w:color w:val="auto"/>
        </w:rPr>
        <w:t xml:space="preserve"> </w:t>
      </w:r>
      <w:r w:rsidR="00675C72" w:rsidRPr="00F43EC9">
        <w:rPr>
          <w:color w:val="auto"/>
        </w:rPr>
        <w:t>W przypadku uszkodzeń powstałych z winy osób użytkujących pojemnik, naprawa pojemnika lub jego wymiana dokonywana jest na koszt użytkownika.</w:t>
      </w:r>
      <w:r w:rsidR="0027570A" w:rsidRPr="00F43EC9">
        <w:rPr>
          <w:color w:val="auto"/>
        </w:rPr>
        <w:t xml:space="preserve"> </w:t>
      </w:r>
      <w:r w:rsidR="00746967">
        <w:rPr>
          <w:color w:val="auto"/>
        </w:rPr>
        <w:br/>
      </w:r>
      <w:r w:rsidR="00675C72" w:rsidRPr="00F43EC9">
        <w:rPr>
          <w:color w:val="auto"/>
        </w:rPr>
        <w:t>W przypadku reklamacji zgłaszanych przez właścicieli nieruchomości dot. uszkodzenia pojemnika (pęknięcia, urwana klapa, brak kółek itp.), Wykonawca zobowiązany jest do dokonania oceny stanu technicznego pojemnika i ustalenia przyczyn jego uszkodzenia. Wymianie podlegać będą pojemniki, których uszkodzenia powstały z winy Wykonawcy lub nastąpiło naturalne zużycie pojemnika.</w:t>
      </w:r>
    </w:p>
    <w:p w14:paraId="0CFD3D86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6A2DF918" w14:textId="390B9E94" w:rsidR="00675C72" w:rsidRDefault="00273DB2" w:rsidP="00F43EC9">
      <w:pPr>
        <w:pStyle w:val="Default"/>
        <w:jc w:val="both"/>
        <w:rPr>
          <w:color w:val="auto"/>
        </w:rPr>
      </w:pPr>
      <w:r>
        <w:rPr>
          <w:color w:val="auto"/>
        </w:rPr>
        <w:t>9</w:t>
      </w:r>
      <w:r w:rsidR="00675C72" w:rsidRPr="00F43EC9">
        <w:rPr>
          <w:color w:val="auto"/>
        </w:rPr>
        <w:t xml:space="preserve">) Wykonawca odpowiada za stan </w:t>
      </w:r>
      <w:r w:rsidR="00675C72" w:rsidRPr="004760E3">
        <w:rPr>
          <w:color w:val="auto"/>
        </w:rPr>
        <w:t>techniczny</w:t>
      </w:r>
      <w:r w:rsidR="00675C72" w:rsidRPr="009D6544">
        <w:rPr>
          <w:color w:val="FF0000"/>
        </w:rPr>
        <w:t xml:space="preserve"> </w:t>
      </w:r>
      <w:r w:rsidR="00675C72" w:rsidRPr="00F43EC9">
        <w:rPr>
          <w:color w:val="auto"/>
        </w:rPr>
        <w:t xml:space="preserve"> pojemników do gromadzenia odpadów.</w:t>
      </w:r>
      <w:r w:rsidR="004760E3">
        <w:rPr>
          <w:color w:val="auto"/>
        </w:rPr>
        <w:t xml:space="preserve">                   </w:t>
      </w:r>
      <w:r w:rsidR="00675C72" w:rsidRPr="00F43EC9">
        <w:rPr>
          <w:color w:val="auto"/>
        </w:rPr>
        <w:t xml:space="preserve"> Na wezwanie Zamawiającego jest zobowiązany do ich naprawy, systematycznej konserwacji</w:t>
      </w:r>
      <w:r w:rsidR="00551741">
        <w:rPr>
          <w:color w:val="auto"/>
        </w:rPr>
        <w:t>, oraz wymiany na sprawne uszkodzonych lub zniszczonych pojemników.</w:t>
      </w:r>
    </w:p>
    <w:p w14:paraId="00BA0F80" w14:textId="77777777" w:rsidR="00746967" w:rsidRPr="00F43EC9" w:rsidRDefault="00746967" w:rsidP="00F43EC9">
      <w:pPr>
        <w:pStyle w:val="Default"/>
        <w:jc w:val="both"/>
        <w:rPr>
          <w:color w:val="auto"/>
        </w:rPr>
      </w:pPr>
    </w:p>
    <w:p w14:paraId="7CF145B0" w14:textId="0ADB501A" w:rsidR="00675C72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>1</w:t>
      </w:r>
      <w:r w:rsidR="00273DB2">
        <w:rPr>
          <w:color w:val="auto"/>
        </w:rPr>
        <w:t>0</w:t>
      </w:r>
      <w:r w:rsidRPr="00F43EC9">
        <w:rPr>
          <w:color w:val="auto"/>
        </w:rPr>
        <w:t>) W przypadku uszkodzenia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pojemnika powstałego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z winy osób użytkujących pojemnik, będącego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następstwem okoliczności, za które odpowiedzialność ponosi użytkownik np. kradzież, spalenie, użytkowanie pojemnika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do innych celów, niezgodnych z ich przeznaczeniem, naprawa pojemnika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lub ich wymiana odbywa się na koszt użytkownika danego pojemnika.</w:t>
      </w:r>
    </w:p>
    <w:p w14:paraId="4F0B66E0" w14:textId="77777777" w:rsidR="00746967" w:rsidRPr="00F43EC9" w:rsidRDefault="00746967" w:rsidP="00F43EC9">
      <w:pPr>
        <w:pStyle w:val="Default"/>
        <w:spacing w:after="15"/>
        <w:jc w:val="both"/>
        <w:rPr>
          <w:color w:val="auto"/>
        </w:rPr>
      </w:pPr>
    </w:p>
    <w:p w14:paraId="03768103" w14:textId="09BDF83E" w:rsidR="00675C72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>1</w:t>
      </w:r>
      <w:r w:rsidR="00273DB2">
        <w:rPr>
          <w:color w:val="auto"/>
        </w:rPr>
        <w:t>1</w:t>
      </w:r>
      <w:r w:rsidRPr="00F43EC9">
        <w:rPr>
          <w:color w:val="auto"/>
        </w:rPr>
        <w:t>) Wykonawca jest zobowiązany do odbioru z pojemnika lub worka z logo Wykonawcy każdej ilości zmieszanych oraz segregowanych odpadów zgromadzonych na nieruchomości.</w:t>
      </w:r>
    </w:p>
    <w:p w14:paraId="743FF733" w14:textId="77777777" w:rsidR="00746967" w:rsidRPr="00F43EC9" w:rsidRDefault="00746967" w:rsidP="00F43EC9">
      <w:pPr>
        <w:pStyle w:val="Default"/>
        <w:spacing w:after="15"/>
        <w:jc w:val="both"/>
        <w:rPr>
          <w:color w:val="auto"/>
        </w:rPr>
      </w:pPr>
    </w:p>
    <w:p w14:paraId="54FB58AF" w14:textId="24906914" w:rsidR="00343C38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1</w:t>
      </w:r>
      <w:r w:rsidR="00273DB2">
        <w:rPr>
          <w:color w:val="auto"/>
        </w:rPr>
        <w:t>2</w:t>
      </w:r>
      <w:r w:rsidRPr="00F43EC9">
        <w:rPr>
          <w:color w:val="auto"/>
        </w:rPr>
        <w:t>) Dodatkowo zwiększone ilości niesegregowanych (zmieszanych) odpadów komunalnych,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surowców suchych: opakowania z  tworzyw sztucznych, opakowania wielomateriałowe, metale (niemieszczące się w pojemnikach)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>lub papieru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Wykonawca odbierze w workach, które właściciel nieruchomości będzie mógł odebrać w Urzędzie Gminy. Wykonawca będzie dostarczał do siedziby Zamawiającego worki na odpady w partiach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(50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>szt.</w:t>
      </w:r>
      <w:r w:rsidR="00746967">
        <w:rPr>
          <w:color w:val="auto"/>
        </w:rPr>
        <w:t xml:space="preserve"> </w:t>
      </w:r>
      <w:r w:rsidRPr="00F43EC9">
        <w:rPr>
          <w:color w:val="auto"/>
        </w:rPr>
        <w:t>dla każdego rodzaju odpadów), według bieżących potrzeb Zamawiającego, przy czym każdorazowo zamówiona partia worków dostarczona będzie przez Wykonawcę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w terminie 7 dni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roboczych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od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dnia otrzymania stosownego zamówienia od Zamawiającego, pisemnie lub drogą elektroniczną. Worki powinny być wykonane z folii polietylenowej LDPE o pojemności 120 l i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grubości 60 mikronów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lub mniejszej ale o właściwościach zapewniających wytrzymałość (odporność na rozerwanie) co najmniej na takim samym poziomie jak worki o grubości 60 mikronów, bez </w:t>
      </w:r>
      <w:r w:rsidRPr="00F43EC9">
        <w:rPr>
          <w:color w:val="auto"/>
        </w:rPr>
        <w:lastRenderedPageBreak/>
        <w:t xml:space="preserve">dodatku kadmu, ołowiu i innych pierwiastków szkodliwych dla środowiska, odporne na działanie promieni UV, niskich temperatur oraz środków chemicznych z logiem Wykonawcy. </w:t>
      </w:r>
    </w:p>
    <w:p w14:paraId="498626D6" w14:textId="77777777" w:rsidR="00335945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2.1.6 Wykonawca kalkuluje w ofercie całkowite koszty związane z odbiorem, transportem</w:t>
      </w:r>
      <w:r w:rsidR="0027570A" w:rsidRPr="00F43EC9">
        <w:rPr>
          <w:color w:val="auto"/>
        </w:rPr>
        <w:t xml:space="preserve"> </w:t>
      </w:r>
      <w:r w:rsidR="00746967">
        <w:rPr>
          <w:color w:val="auto"/>
        </w:rPr>
        <w:br/>
      </w:r>
      <w:r w:rsidRPr="00F43EC9">
        <w:rPr>
          <w:color w:val="auto"/>
        </w:rPr>
        <w:t>i zagospodarowaniem odpadów oraz wszystkie pozostałe koszty zamówienia, w tym koszty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sporządzania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i wydruków harmonogramów odbioru odpadów. Ponadto w kosztach uwzględnia się również opłatę za umieszczenie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odpadów na składowisku, opłatę za korzystanie ze środowiska –</w:t>
      </w:r>
      <w:r w:rsidR="00D232C2">
        <w:rPr>
          <w:color w:val="auto"/>
        </w:rPr>
        <w:t xml:space="preserve"> </w:t>
      </w:r>
      <w:r w:rsidRPr="00F43EC9">
        <w:rPr>
          <w:color w:val="auto"/>
        </w:rPr>
        <w:t>dla masy odpadów, których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unieszkodliwienie przez składowanie będzie konieczne podczas zagospodarowania odpadów odebranych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przez Wykonawcę</w:t>
      </w:r>
      <w:r w:rsidR="00D232C2">
        <w:rPr>
          <w:color w:val="auto"/>
        </w:rPr>
        <w:t>.</w:t>
      </w:r>
    </w:p>
    <w:p w14:paraId="3A8CC3D9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45422915" w14:textId="531BEB4C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2.1.7 Zamawiający nie dopuszcza możliwości odbierania odpadów komunalnych zleconych przez Zamawiającego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wspólnie z odpadami z innej gminy</w:t>
      </w:r>
      <w:r w:rsidR="00661C92">
        <w:rPr>
          <w:color w:val="auto"/>
        </w:rPr>
        <w:t xml:space="preserve"> oraz z nieruchomości niezamieszkałych</w:t>
      </w:r>
      <w:r w:rsidR="00273DB2">
        <w:rPr>
          <w:color w:val="auto"/>
        </w:rPr>
        <w:t>.</w:t>
      </w:r>
    </w:p>
    <w:p w14:paraId="162EEEE3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218F2F4B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2.1.8 Zamawiający informu</w:t>
      </w:r>
      <w:r w:rsidR="0027570A" w:rsidRPr="00F43EC9">
        <w:rPr>
          <w:color w:val="auto"/>
        </w:rPr>
        <w:t>je, że na terenie gminy Konopnica</w:t>
      </w:r>
      <w:r w:rsidRPr="00F43EC9">
        <w:rPr>
          <w:color w:val="auto"/>
        </w:rPr>
        <w:t xml:space="preserve"> mogą występować nieruchomości o utrudnionym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dojeździe, do których nie jest możliwy dojazd standardowym sprzętem specjalistycznym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do opróżniania pojemników. Wykonawca zobowiązany jest zapewnić odbiór odpadów z tych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nieruchomości mniejszym samochodem. Zamawiający dopuszcza stosowanie na tych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nieruchomościach worków o pojemności min. 60 litrów, spełniających warunki opisane w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2.1.5. pkt 3).</w:t>
      </w:r>
      <w:r w:rsidR="00D232C2">
        <w:rPr>
          <w:color w:val="auto"/>
        </w:rPr>
        <w:t xml:space="preserve"> </w:t>
      </w:r>
      <w:r w:rsidRPr="00F43EC9">
        <w:rPr>
          <w:color w:val="auto"/>
        </w:rPr>
        <w:t>Wyposażenie tych nieruchomości w worki stanowi</w:t>
      </w:r>
      <w:r w:rsidR="0027570A" w:rsidRPr="00F43EC9">
        <w:rPr>
          <w:color w:val="auto"/>
        </w:rPr>
        <w:t xml:space="preserve"> </w:t>
      </w:r>
      <w:r w:rsidRPr="00F43EC9">
        <w:rPr>
          <w:color w:val="auto"/>
        </w:rPr>
        <w:t>obowiązek Wykonawcy.</w:t>
      </w:r>
    </w:p>
    <w:p w14:paraId="0D1605E6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20ECFE21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2.2 </w:t>
      </w:r>
      <w:r w:rsidRPr="00F43EC9">
        <w:rPr>
          <w:b/>
          <w:bCs/>
          <w:i/>
          <w:iCs/>
          <w:color w:val="auto"/>
        </w:rPr>
        <w:t>Zadanie 2</w:t>
      </w:r>
    </w:p>
    <w:p w14:paraId="3EDE0CF5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b/>
          <w:bCs/>
          <w:color w:val="auto"/>
        </w:rPr>
        <w:t>Odbiór i zagospodarowanie odpadów komunalnych zebranych selektywnie, gromadzonych w Punkcie</w:t>
      </w:r>
      <w:r w:rsidR="00373C79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Selektywnego Zbierania Odpadów Komunalnych (PSZOK)</w:t>
      </w:r>
      <w:r w:rsidR="00373C79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oraz</w:t>
      </w:r>
      <w:r w:rsidR="00373C79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wyposażenie go w odpowiednie pojemniki do gromadzenia odpadów.</w:t>
      </w:r>
    </w:p>
    <w:p w14:paraId="67A3EC17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Punkt</w:t>
      </w:r>
      <w:r w:rsidR="00373C79" w:rsidRPr="00F43EC9">
        <w:rPr>
          <w:color w:val="auto"/>
        </w:rPr>
        <w:t xml:space="preserve"> </w:t>
      </w:r>
      <w:r w:rsidRPr="00F43EC9">
        <w:rPr>
          <w:color w:val="auto"/>
        </w:rPr>
        <w:t>Selektywnego Zbierania Odpadów Komunalnych (PSZOK)</w:t>
      </w:r>
      <w:r w:rsidR="00373C79" w:rsidRPr="00F43EC9">
        <w:rPr>
          <w:color w:val="auto"/>
        </w:rPr>
        <w:t xml:space="preserve"> </w:t>
      </w:r>
      <w:r w:rsidRPr="00F43EC9">
        <w:rPr>
          <w:color w:val="auto"/>
        </w:rPr>
        <w:t>zlokalizow</w:t>
      </w:r>
      <w:r w:rsidR="00373C79" w:rsidRPr="00F43EC9">
        <w:rPr>
          <w:color w:val="auto"/>
        </w:rPr>
        <w:t xml:space="preserve">any jest </w:t>
      </w:r>
      <w:r w:rsidR="00D232C2">
        <w:rPr>
          <w:color w:val="auto"/>
        </w:rPr>
        <w:br/>
      </w:r>
      <w:r w:rsidR="00373C79" w:rsidRPr="00F43EC9">
        <w:rPr>
          <w:color w:val="auto"/>
        </w:rPr>
        <w:t>w miejscowości Konopnica ul. Bohaterów Września 20</w:t>
      </w:r>
      <w:r w:rsidR="00D232C2">
        <w:rPr>
          <w:color w:val="auto"/>
        </w:rPr>
        <w:t>, właścicielem Punktu</w:t>
      </w:r>
      <w:r w:rsidR="00373C79" w:rsidRPr="00F43EC9">
        <w:rPr>
          <w:color w:val="auto"/>
        </w:rPr>
        <w:t xml:space="preserve"> jest Gmina Konopnica</w:t>
      </w:r>
      <w:r w:rsidRPr="00F43EC9">
        <w:rPr>
          <w:color w:val="auto"/>
        </w:rPr>
        <w:t>.</w:t>
      </w:r>
    </w:p>
    <w:p w14:paraId="16A52D70" w14:textId="77777777" w:rsidR="00373C79" w:rsidRPr="00F43EC9" w:rsidRDefault="00373C79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2.2.1 Zakres przedmiotu zamówienia obejmuje odbiór i zagospodarowanie odpadów:</w:t>
      </w:r>
    </w:p>
    <w:p w14:paraId="59CCD78F" w14:textId="77777777" w:rsidR="00373C79" w:rsidRPr="00F43EC9" w:rsidRDefault="00373C79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1. opakowania z papieru i tektury o kodzie 15 01 01,</w:t>
      </w:r>
    </w:p>
    <w:p w14:paraId="227679CB" w14:textId="77777777" w:rsidR="00373C79" w:rsidRPr="00F43EC9" w:rsidRDefault="00492334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73C79" w:rsidRPr="00F43EC9">
        <w:rPr>
          <w:rFonts w:ascii="Times New Roman" w:hAnsi="Times New Roman" w:cs="Times New Roman"/>
          <w:sz w:val="24"/>
          <w:szCs w:val="24"/>
        </w:rPr>
        <w:t>. opakowania wielomateriałowe,  zmieszane odpady opakowaniowe</w:t>
      </w:r>
      <w:r>
        <w:rPr>
          <w:rFonts w:ascii="Times New Roman" w:hAnsi="Times New Roman" w:cs="Times New Roman"/>
          <w:sz w:val="24"/>
          <w:szCs w:val="24"/>
        </w:rPr>
        <w:t>, opakowania z metali, opakowania z tworzyw sztucznych</w:t>
      </w:r>
      <w:r w:rsidR="00373C79" w:rsidRPr="00F43EC9">
        <w:rPr>
          <w:rFonts w:ascii="Times New Roman" w:hAnsi="Times New Roman" w:cs="Times New Roman"/>
          <w:sz w:val="24"/>
          <w:szCs w:val="24"/>
        </w:rPr>
        <w:t xml:space="preserve"> o kod</w:t>
      </w:r>
      <w:r>
        <w:rPr>
          <w:rFonts w:ascii="Times New Roman" w:hAnsi="Times New Roman" w:cs="Times New Roman"/>
          <w:sz w:val="24"/>
          <w:szCs w:val="24"/>
        </w:rPr>
        <w:t>zie</w:t>
      </w:r>
      <w:r w:rsidR="00373C79" w:rsidRPr="00F43EC9">
        <w:rPr>
          <w:rFonts w:ascii="Times New Roman" w:hAnsi="Times New Roman" w:cs="Times New Roman"/>
          <w:sz w:val="24"/>
          <w:szCs w:val="24"/>
        </w:rPr>
        <w:t xml:space="preserve"> 15 01 06</w:t>
      </w:r>
    </w:p>
    <w:p w14:paraId="362B295A" w14:textId="5F23BA3A" w:rsidR="00373C79" w:rsidRDefault="00492334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73C79" w:rsidRPr="00F43EC9">
        <w:rPr>
          <w:rFonts w:ascii="Times New Roman" w:hAnsi="Times New Roman" w:cs="Times New Roman"/>
          <w:sz w:val="24"/>
          <w:szCs w:val="24"/>
        </w:rPr>
        <w:t>. opakowania ze szkła o kodzie 15 01 07,</w:t>
      </w:r>
    </w:p>
    <w:p w14:paraId="78AC23BA" w14:textId="28C8BC81" w:rsidR="00534CA1" w:rsidRPr="00F43EC9" w:rsidRDefault="00534CA1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odpady tekstyliów i odzieży ( 20 01 10 , 20 01 11)</w:t>
      </w:r>
    </w:p>
    <w:p w14:paraId="30DE3BE9" w14:textId="36CED1C7" w:rsidR="00373C79" w:rsidRPr="00F43EC9" w:rsidRDefault="002C237E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73C79" w:rsidRPr="00F43EC9">
        <w:rPr>
          <w:rFonts w:ascii="Times New Roman" w:hAnsi="Times New Roman" w:cs="Times New Roman"/>
          <w:sz w:val="24"/>
          <w:szCs w:val="24"/>
        </w:rPr>
        <w:t>. odpady ulegające biodegradacji (20 02 01, 20 01 08),</w:t>
      </w:r>
    </w:p>
    <w:p w14:paraId="58AD27CB" w14:textId="73CFC14B" w:rsidR="00373C79" w:rsidRPr="00F43EC9" w:rsidRDefault="002C237E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3C79" w:rsidRPr="00F43EC9">
        <w:rPr>
          <w:rFonts w:ascii="Times New Roman" w:hAnsi="Times New Roman" w:cs="Times New Roman"/>
          <w:sz w:val="24"/>
          <w:szCs w:val="24"/>
        </w:rPr>
        <w:t>. przeterminowane leki (20 01 31*, 20 01 32),</w:t>
      </w:r>
    </w:p>
    <w:p w14:paraId="05DC81E6" w14:textId="5773C388" w:rsidR="00373C79" w:rsidRPr="00F43EC9" w:rsidRDefault="002C237E" w:rsidP="00F43EC9">
      <w:pPr>
        <w:pStyle w:val="Default"/>
        <w:jc w:val="both"/>
      </w:pPr>
      <w:r>
        <w:t>7</w:t>
      </w:r>
      <w:r w:rsidR="00373C79" w:rsidRPr="00F43EC9">
        <w:t>. odpady medyczne powstałe w gospodarstwie domowym w wyniku przyjmowania produktów leczniczych w formie iniekcji i prowadzenia monitoringu poziomu substancji we krwi (w szczególności igły i strzykawki),umieszczone ze względu na wymogi sanitarne oraz względy bezpieczeństwa w specjalnych, jednorazowych pojemnikach, odpornych na przekłucia, zabezpieczających przed urazem,</w:t>
      </w:r>
    </w:p>
    <w:p w14:paraId="776FFE49" w14:textId="02896F47" w:rsidR="00373C79" w:rsidRPr="00F43EC9" w:rsidRDefault="002C237E" w:rsidP="00F43EC9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73C79"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. zużyte baterie i akumulatory (20 01 33*, 20 01 34), </w:t>
      </w:r>
    </w:p>
    <w:p w14:paraId="1E7B3D65" w14:textId="30BE3A93" w:rsidR="00373C79" w:rsidRPr="00F43EC9" w:rsidRDefault="002C237E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73C79"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. zużyty sprzęt elektryczny i elektroniczny (20 01 23*, 20 01 35, 20 01 36), </w:t>
      </w:r>
    </w:p>
    <w:p w14:paraId="78EEFD5E" w14:textId="3F7D62D9" w:rsidR="00373C79" w:rsidRPr="00F43EC9" w:rsidRDefault="002C237E" w:rsidP="002C237E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3C79" w:rsidRPr="00F43E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C79" w:rsidRPr="00F43EC9">
        <w:rPr>
          <w:rFonts w:ascii="Times New Roman" w:hAnsi="Times New Roman" w:cs="Times New Roman"/>
          <w:sz w:val="24"/>
          <w:szCs w:val="24"/>
        </w:rPr>
        <w:t>inne odpady niebezpieczne (lakiery, resztki farb, impregnatów, olei mineralnych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73C79" w:rsidRPr="00F43EC9">
        <w:rPr>
          <w:rFonts w:ascii="Times New Roman" w:hAnsi="Times New Roman" w:cs="Times New Roman"/>
          <w:sz w:val="24"/>
          <w:szCs w:val="24"/>
        </w:rPr>
        <w:t xml:space="preserve"> i syntetycznych, opakowania po środkach ochrony roślin i nawozach, opakowania po aerozolach), lampy żarowe, halogenowe, świetlówki (20 01 21, 15 01 10),</w:t>
      </w:r>
    </w:p>
    <w:p w14:paraId="037AE967" w14:textId="41083D25" w:rsidR="00373C79" w:rsidRPr="00F43EC9" w:rsidRDefault="00373C79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1</w:t>
      </w:r>
      <w:r w:rsidR="002C237E">
        <w:rPr>
          <w:rFonts w:ascii="Times New Roman" w:hAnsi="Times New Roman" w:cs="Times New Roman"/>
          <w:sz w:val="24"/>
          <w:szCs w:val="24"/>
        </w:rPr>
        <w:t>1</w:t>
      </w:r>
      <w:r w:rsidRPr="00F43EC9">
        <w:rPr>
          <w:rFonts w:ascii="Times New Roman" w:hAnsi="Times New Roman" w:cs="Times New Roman"/>
          <w:sz w:val="24"/>
          <w:szCs w:val="24"/>
        </w:rPr>
        <w:t>. meble i inne odpady wielkogabarytowe 20 03 07,</w:t>
      </w:r>
    </w:p>
    <w:p w14:paraId="1D58B769" w14:textId="546784C4" w:rsidR="00373C79" w:rsidRPr="00F43EC9" w:rsidRDefault="00373C79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1</w:t>
      </w:r>
      <w:r w:rsidR="002C237E">
        <w:rPr>
          <w:rFonts w:ascii="Times New Roman" w:hAnsi="Times New Roman" w:cs="Times New Roman"/>
          <w:sz w:val="24"/>
          <w:szCs w:val="24"/>
        </w:rPr>
        <w:t>2</w:t>
      </w:r>
      <w:r w:rsidRPr="00F43EC9">
        <w:rPr>
          <w:rFonts w:ascii="Times New Roman" w:hAnsi="Times New Roman" w:cs="Times New Roman"/>
          <w:sz w:val="24"/>
          <w:szCs w:val="24"/>
        </w:rPr>
        <w:t>. odpady budowlano-rozbiórkowe o kodach z grupy 17,</w:t>
      </w:r>
    </w:p>
    <w:p w14:paraId="6F810A50" w14:textId="6C64C75B" w:rsidR="00373C79" w:rsidRPr="00F43EC9" w:rsidRDefault="00373C79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1</w:t>
      </w:r>
      <w:r w:rsidR="002C237E">
        <w:rPr>
          <w:rFonts w:ascii="Times New Roman" w:hAnsi="Times New Roman" w:cs="Times New Roman"/>
          <w:sz w:val="24"/>
          <w:szCs w:val="24"/>
        </w:rPr>
        <w:t>3</w:t>
      </w:r>
      <w:r w:rsidRPr="00F43EC9">
        <w:rPr>
          <w:rFonts w:ascii="Times New Roman" w:hAnsi="Times New Roman" w:cs="Times New Roman"/>
          <w:sz w:val="24"/>
          <w:szCs w:val="24"/>
        </w:rPr>
        <w:t>. zużyte opony o kodzie 16 01 03</w:t>
      </w:r>
      <w:r w:rsidR="00492334">
        <w:rPr>
          <w:rFonts w:ascii="Times New Roman" w:hAnsi="Times New Roman" w:cs="Times New Roman"/>
          <w:sz w:val="24"/>
          <w:szCs w:val="24"/>
        </w:rPr>
        <w:t xml:space="preserve"> </w:t>
      </w:r>
      <w:r w:rsidR="00492334" w:rsidRPr="00492334">
        <w:rPr>
          <w:rFonts w:ascii="Times New Roman" w:hAnsi="Times New Roman" w:cs="Times New Roman"/>
          <w:color w:val="000000" w:themeColor="text1"/>
          <w:sz w:val="24"/>
          <w:szCs w:val="24"/>
        </w:rPr>
        <w:t>( rowerowe, motorowerowe, z wózków, motocykli oraz pojazdów o dopuszczalnej masie całkowitej do 3,5 t, które nie są wykorzystywane do prowadzenia działalności gospodarczej)</w:t>
      </w:r>
      <w:r w:rsidR="0049233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47590BB" w14:textId="5EB7437D" w:rsidR="00373C79" w:rsidRPr="00F43EC9" w:rsidRDefault="00373C79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t>1</w:t>
      </w:r>
      <w:r w:rsidR="002C237E">
        <w:rPr>
          <w:rFonts w:ascii="Times New Roman" w:hAnsi="Times New Roman" w:cs="Times New Roman"/>
          <w:sz w:val="24"/>
          <w:szCs w:val="24"/>
        </w:rPr>
        <w:t>4</w:t>
      </w:r>
      <w:r w:rsidRPr="00F43EC9">
        <w:rPr>
          <w:rFonts w:ascii="Times New Roman" w:hAnsi="Times New Roman" w:cs="Times New Roman"/>
          <w:sz w:val="24"/>
          <w:szCs w:val="24"/>
        </w:rPr>
        <w:t>. chemikalia o kodach 20 01 13*, 20 01 14*, 20 01 15*, 20 01 19*, 20 01 27*, 20 01 29*, 20 01 80,</w:t>
      </w:r>
    </w:p>
    <w:p w14:paraId="6D3E1E89" w14:textId="4E38D736" w:rsidR="00373C79" w:rsidRPr="00F43EC9" w:rsidRDefault="00373C79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C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C237E">
        <w:rPr>
          <w:rFonts w:ascii="Times New Roman" w:hAnsi="Times New Roman" w:cs="Times New Roman"/>
          <w:sz w:val="24"/>
          <w:szCs w:val="24"/>
        </w:rPr>
        <w:t>5</w:t>
      </w:r>
      <w:r w:rsidRPr="00F43EC9">
        <w:rPr>
          <w:rFonts w:ascii="Times New Roman" w:hAnsi="Times New Roman" w:cs="Times New Roman"/>
          <w:sz w:val="24"/>
          <w:szCs w:val="24"/>
        </w:rPr>
        <w:t>. odpady nie wymienione w innych podgrupach (popiół, żużel) 20 01 99.</w:t>
      </w:r>
    </w:p>
    <w:p w14:paraId="03266E5A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74641A7B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2.2.2 Odpady gromadzone w PSZOK po uzyskaniu ilości transportowych –zapełnieniu pojemnika</w:t>
      </w:r>
      <w:r w:rsidR="00373C79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przeznaczonego na jego magazynowanie –odbierane będą przez Wykonawcę, </w:t>
      </w:r>
      <w:r w:rsidR="00D232C2">
        <w:rPr>
          <w:color w:val="auto"/>
        </w:rPr>
        <w:br/>
      </w:r>
      <w:r w:rsidRPr="00F43EC9">
        <w:rPr>
          <w:color w:val="auto"/>
        </w:rPr>
        <w:t xml:space="preserve">w celu przekazania procesom recyklingu, przygotowania do ponownego użycia i odzysku. </w:t>
      </w:r>
      <w:r w:rsidR="00D232C2">
        <w:rPr>
          <w:color w:val="auto"/>
        </w:rPr>
        <w:br/>
      </w:r>
      <w:r w:rsidRPr="00F43EC9">
        <w:rPr>
          <w:color w:val="auto"/>
        </w:rPr>
        <w:t>W Punkcie nie będą prowadzone żadne prace demontażowe. Wywóz odpadów z Punktu odbywać się będzie tak, aby zapewnić mieszkańcom możliwość ciągłego dostarczania odpadów.</w:t>
      </w:r>
      <w:r w:rsidR="00373C79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Wykonawca zobowiązany jest do sukcesywnego wywozu odpadów, </w:t>
      </w:r>
      <w:r w:rsidR="00D232C2">
        <w:rPr>
          <w:color w:val="auto"/>
        </w:rPr>
        <w:br/>
      </w:r>
      <w:r w:rsidRPr="00F43EC9">
        <w:rPr>
          <w:color w:val="auto"/>
        </w:rPr>
        <w:t xml:space="preserve">z zastrzeżeniem, </w:t>
      </w:r>
      <w:r w:rsidRPr="00F43EC9">
        <w:rPr>
          <w:color w:val="000000" w:themeColor="text1"/>
        </w:rPr>
        <w:t xml:space="preserve">że w </w:t>
      </w:r>
      <w:r w:rsidRPr="00F43EC9">
        <w:rPr>
          <w:color w:val="auto"/>
        </w:rPr>
        <w:t xml:space="preserve">przypadku zgłoszenia przez Zamawiającego takiej konieczności, Wykonawca odbierze je </w:t>
      </w:r>
      <w:r w:rsidRPr="00F43EC9">
        <w:rPr>
          <w:b/>
          <w:bCs/>
          <w:color w:val="auto"/>
        </w:rPr>
        <w:t>w terminie 4 dni roboczych od daty zgłoszenia.</w:t>
      </w:r>
    </w:p>
    <w:p w14:paraId="3F58CBD5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2.2.3 Odpady zbierane selektywnie</w:t>
      </w:r>
      <w:r w:rsidR="00373C79" w:rsidRPr="00F43EC9">
        <w:rPr>
          <w:color w:val="auto"/>
        </w:rPr>
        <w:t xml:space="preserve"> </w:t>
      </w:r>
      <w:r w:rsidRPr="00F43EC9">
        <w:rPr>
          <w:color w:val="auto"/>
        </w:rPr>
        <w:t>nie mają limitu ilościowego.</w:t>
      </w:r>
    </w:p>
    <w:p w14:paraId="4C90918E" w14:textId="339B19BC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2.2.4 Wykonawca wyposaży PSZOK w pojemniki w ilości i o rodzajach wynikających </w:t>
      </w:r>
      <w:r w:rsidR="00D232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z potrzeb w terminie do </w:t>
      </w:r>
      <w:r w:rsidR="00662F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 w:rsidRPr="00263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62F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Pr="00263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7B35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 r. w tym minimum:</w:t>
      </w:r>
    </w:p>
    <w:p w14:paraId="612CD2FE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1100 l na odpady ze szkła,</w:t>
      </w:r>
    </w:p>
    <w:p w14:paraId="0FA75562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1100 l na odpady z tworzyw sztucznych i metali,</w:t>
      </w:r>
    </w:p>
    <w:p w14:paraId="218354CA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240 l na makulaturę,</w:t>
      </w:r>
    </w:p>
    <w:p w14:paraId="46588819" w14:textId="44BF5DA1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635B9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>pojemnik</w:t>
      </w:r>
      <w:r w:rsidR="002635B9"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 o pojemności </w:t>
      </w:r>
      <w:r w:rsidR="002635B9">
        <w:rPr>
          <w:rFonts w:ascii="Times New Roman" w:hAnsi="Times New Roman" w:cs="Times New Roman"/>
          <w:color w:val="000000"/>
          <w:sz w:val="24"/>
          <w:szCs w:val="24"/>
        </w:rPr>
        <w:t>240 l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 na odpady BIO,</w:t>
      </w:r>
    </w:p>
    <w:p w14:paraId="4D6A0232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7m3na odpady budowlano-remontowe,</w:t>
      </w:r>
    </w:p>
    <w:p w14:paraId="76E30D34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1100 l na popiół,</w:t>
      </w:r>
    </w:p>
    <w:p w14:paraId="7F7E8A4F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1100 l na odpady tekstyliów i odzieży,</w:t>
      </w:r>
    </w:p>
    <w:p w14:paraId="348CF3CF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1100 l na opakowania po środkach ochrony roślin i nawozach,</w:t>
      </w:r>
    </w:p>
    <w:p w14:paraId="1E721076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120 l na przeterminowane leki,</w:t>
      </w:r>
    </w:p>
    <w:p w14:paraId="18EE448E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-1pojemnik o pojemności 120 l odpady medyczne powstałe w gospodarstwie domowym </w:t>
      </w:r>
      <w:r w:rsidR="00D232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>w wyniku przyjmowania produktów leczniczych w formie iniekcji i prowadzenia monitoringu poziomu substancji we krwi (w szczególności strzykawki i igły),</w:t>
      </w:r>
    </w:p>
    <w:p w14:paraId="07C8AC38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120 l na aerozole,</w:t>
      </w:r>
    </w:p>
    <w:p w14:paraId="38838F66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-1pojemnik o pojemności 240 l na zużyte baterie i akumulatory,</w:t>
      </w:r>
    </w:p>
    <w:p w14:paraId="2A211898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 xml:space="preserve">-zużyty sprzęt elektryczny i elektroniczny, w tym wszelkiego rodzaju lampy, żarówki </w:t>
      </w:r>
      <w:r w:rsidR="00D232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>i świetlówki–min. 1 pojemnik o pojemności min. 240 l  (lampy, żarówki i świetlówki);</w:t>
      </w:r>
      <w:r w:rsidR="00D23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3EC9">
        <w:rPr>
          <w:rFonts w:ascii="Times New Roman" w:hAnsi="Times New Roman" w:cs="Times New Roman"/>
          <w:color w:val="000000"/>
          <w:sz w:val="24"/>
          <w:szCs w:val="24"/>
        </w:rPr>
        <w:t>min. 4 palety do  gromadzenia zużytego sprzętu elektrycznego i elektronicznego poza pojemnikami,</w:t>
      </w:r>
    </w:p>
    <w:p w14:paraId="52B93F35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-zużyte opony –gromadzenie luzem poza pojemnikami w wyznaczonym miejscu,</w:t>
      </w:r>
    </w:p>
    <w:p w14:paraId="27BAB2BE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-odpady wielkogabarytowe –gromadzenie luzem poza pojemnikami w wyznaczonym miejscu,</w:t>
      </w:r>
    </w:p>
    <w:p w14:paraId="4067D85F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-złom –gromadzenie luzem poza pojemnikami w wyznaczonym miejscu,</w:t>
      </w:r>
    </w:p>
    <w:p w14:paraId="6AE49AF0" w14:textId="77777777" w:rsidR="00926545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-opakowanie zbiorcze z przeznaczeniem na puszki, bańki po farbach olejach, smarach itp. umożliwiające bezpieczny odbiór i transport tych odpadów.</w:t>
      </w:r>
    </w:p>
    <w:p w14:paraId="5F18CEA4" w14:textId="77777777" w:rsidR="00373C79" w:rsidRPr="00F43EC9" w:rsidRDefault="00926545" w:rsidP="00F4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C9">
        <w:rPr>
          <w:rFonts w:ascii="Times New Roman" w:hAnsi="Times New Roman" w:cs="Times New Roman"/>
          <w:color w:val="000000"/>
          <w:sz w:val="24"/>
          <w:szCs w:val="24"/>
        </w:rPr>
        <w:t>Dopuszcza się zmianę terminu dostarczenia pojemników/kontenerów w zależności od terminu podpisania umowy.</w:t>
      </w:r>
    </w:p>
    <w:p w14:paraId="55BC4151" w14:textId="77777777" w:rsidR="00373C79" w:rsidRPr="00F43EC9" w:rsidRDefault="00373C79" w:rsidP="00F43EC9">
      <w:pPr>
        <w:pStyle w:val="Default"/>
        <w:jc w:val="both"/>
        <w:rPr>
          <w:color w:val="auto"/>
        </w:rPr>
      </w:pPr>
    </w:p>
    <w:p w14:paraId="3222B52A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2.2.5 Wykonawca zapewni plac manewrowy </w:t>
      </w:r>
      <w:r w:rsidR="00601AE2" w:rsidRPr="00F43EC9">
        <w:rPr>
          <w:color w:val="auto"/>
        </w:rPr>
        <w:t>–</w:t>
      </w:r>
      <w:r w:rsidRPr="00F43EC9">
        <w:rPr>
          <w:color w:val="auto"/>
        </w:rPr>
        <w:t>ustawienie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pojemników na odpady po odbiorze w </w:t>
      </w:r>
      <w:r w:rsidR="00D232C2">
        <w:rPr>
          <w:color w:val="auto"/>
        </w:rPr>
        <w:t xml:space="preserve">taki </w:t>
      </w:r>
      <w:r w:rsidRPr="00F43EC9">
        <w:rPr>
          <w:color w:val="auto"/>
        </w:rPr>
        <w:t>sposób</w:t>
      </w:r>
      <w:r w:rsidR="00D232C2">
        <w:rPr>
          <w:color w:val="auto"/>
        </w:rPr>
        <w:t xml:space="preserve">, który umożliwi przejazd </w:t>
      </w:r>
      <w:r w:rsidRPr="00F43EC9">
        <w:rPr>
          <w:color w:val="auto"/>
        </w:rPr>
        <w:t xml:space="preserve"> na terenie Punktu w celu rozładunku dostarczanych odpadów, załadunku odpadów jak również wjazdu np. straży pożarnej w sytuacjach zagrożenia bezpieczeństwa.</w:t>
      </w:r>
    </w:p>
    <w:p w14:paraId="788CE5F2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505E5F03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2.2.6 Zamawiający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 xml:space="preserve">zapewnia pracownika oraz pracę PSZOK w następujących dniach </w:t>
      </w:r>
      <w:r w:rsidR="00D232C2">
        <w:rPr>
          <w:color w:val="auto"/>
        </w:rPr>
        <w:br/>
      </w:r>
      <w:r w:rsidRPr="00F43EC9">
        <w:rPr>
          <w:color w:val="auto"/>
        </w:rPr>
        <w:t>i godzinach:</w:t>
      </w:r>
    </w:p>
    <w:p w14:paraId="4F6FD7B9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-</w:t>
      </w:r>
      <w:r w:rsidR="00D232C2">
        <w:rPr>
          <w:color w:val="auto"/>
        </w:rPr>
        <w:t xml:space="preserve"> </w:t>
      </w:r>
      <w:r w:rsidRPr="00F43EC9">
        <w:rPr>
          <w:color w:val="auto"/>
        </w:rPr>
        <w:t>przez cały okres trwania umowy w każd</w:t>
      </w:r>
      <w:r w:rsidR="00D560FB" w:rsidRPr="00F43EC9">
        <w:rPr>
          <w:color w:val="auto"/>
        </w:rPr>
        <w:t>y poniedziałek i środę</w:t>
      </w:r>
      <w:r w:rsidRPr="00F43EC9">
        <w:rPr>
          <w:color w:val="auto"/>
        </w:rPr>
        <w:t xml:space="preserve"> w godzinach</w:t>
      </w:r>
      <w:r w:rsidR="00601AE2" w:rsidRPr="00F43EC9">
        <w:rPr>
          <w:color w:val="auto"/>
        </w:rPr>
        <w:t xml:space="preserve"> </w:t>
      </w:r>
      <w:r w:rsidR="00D560FB" w:rsidRPr="00F43EC9">
        <w:rPr>
          <w:b/>
          <w:bCs/>
          <w:color w:val="auto"/>
        </w:rPr>
        <w:t>8.00</w:t>
      </w:r>
      <w:r w:rsidRPr="00F43EC9">
        <w:rPr>
          <w:b/>
          <w:bCs/>
          <w:color w:val="auto"/>
        </w:rPr>
        <w:t xml:space="preserve"> –1</w:t>
      </w:r>
      <w:r w:rsidR="00D560FB" w:rsidRPr="00F43EC9">
        <w:rPr>
          <w:b/>
          <w:bCs/>
          <w:color w:val="auto"/>
        </w:rPr>
        <w:t>1</w:t>
      </w:r>
      <w:r w:rsidRPr="00F43EC9">
        <w:rPr>
          <w:b/>
          <w:bCs/>
          <w:color w:val="auto"/>
        </w:rPr>
        <w:t>.00</w:t>
      </w:r>
      <w:r w:rsidRPr="00F43EC9">
        <w:rPr>
          <w:color w:val="FF0000"/>
        </w:rPr>
        <w:t xml:space="preserve"> </w:t>
      </w:r>
      <w:r w:rsidR="00D232C2">
        <w:rPr>
          <w:color w:val="FF0000"/>
        </w:rPr>
        <w:br/>
      </w:r>
      <w:r w:rsidRPr="00F43EC9">
        <w:rPr>
          <w:color w:val="auto"/>
        </w:rPr>
        <w:t>(z wyłączeniem dni świątecznych).</w:t>
      </w:r>
    </w:p>
    <w:p w14:paraId="10B3A1B0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Dopuszcza się możliwość zmiany dni i godzin funkcjonowania PSZOK.</w:t>
      </w:r>
    </w:p>
    <w:p w14:paraId="564E895E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1DF8D057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2.2.7 Wykonawca będzie utrzymywał w należytym stanie sanitarnym, porządkowym </w:t>
      </w:r>
      <w:r w:rsidR="00D232C2">
        <w:rPr>
          <w:color w:val="auto"/>
        </w:rPr>
        <w:br/>
      </w:r>
      <w:r w:rsidRPr="00F43EC9">
        <w:rPr>
          <w:color w:val="auto"/>
        </w:rPr>
        <w:t>i technicznym wszystkie pojemniki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>będące na wyposażeniu PSZOK. Wykonawca zamieści na pojemnikach informacje o ich przeznaczeniu.</w:t>
      </w:r>
    </w:p>
    <w:p w14:paraId="6D5D5060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2FE16A9D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lastRenderedPageBreak/>
        <w:t>2.2.8 Wykonawca jest zobowiązany do przekazywania Zamawiającemu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>wraz z fakturą miesięcznego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>raportu zawierającego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>informacje:</w:t>
      </w:r>
    </w:p>
    <w:p w14:paraId="75C3C6B3" w14:textId="77777777" w:rsidR="00133D07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-</w:t>
      </w:r>
      <w:r w:rsidR="00D232C2">
        <w:rPr>
          <w:color w:val="auto"/>
        </w:rPr>
        <w:t xml:space="preserve"> </w:t>
      </w:r>
      <w:r w:rsidRPr="00F43EC9">
        <w:rPr>
          <w:color w:val="auto"/>
        </w:rPr>
        <w:t>o rodzaju, kodzie, masie i ilości odebranych oraz zagospodarowanych odpadów</w:t>
      </w:r>
      <w:r w:rsidR="00133D07">
        <w:rPr>
          <w:color w:val="auto"/>
        </w:rPr>
        <w:t>.</w:t>
      </w:r>
    </w:p>
    <w:p w14:paraId="72AAADAC" w14:textId="77777777" w:rsidR="00D232C2" w:rsidRPr="00F43EC9" w:rsidRDefault="00133D07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 </w:t>
      </w:r>
    </w:p>
    <w:p w14:paraId="18D58803" w14:textId="77777777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2.2.9 Wykonawca będzie prowadził odrębną ewidencję dla odpadów zbieranych w PSZOK przyjęty</w:t>
      </w:r>
      <w:r w:rsidR="00601AE2" w:rsidRPr="00F43EC9">
        <w:rPr>
          <w:color w:val="auto"/>
        </w:rPr>
        <w:t>ch od mieszkańców Gminy Konopnica</w:t>
      </w:r>
      <w:r w:rsidRPr="00F43EC9">
        <w:rPr>
          <w:color w:val="auto"/>
        </w:rPr>
        <w:t>.</w:t>
      </w:r>
    </w:p>
    <w:p w14:paraId="52CF9D8D" w14:textId="77777777" w:rsidR="00D232C2" w:rsidRPr="00F43EC9" w:rsidRDefault="00D232C2" w:rsidP="00F43EC9">
      <w:pPr>
        <w:pStyle w:val="Default"/>
        <w:jc w:val="both"/>
        <w:rPr>
          <w:color w:val="auto"/>
        </w:rPr>
      </w:pPr>
    </w:p>
    <w:p w14:paraId="01DC087D" w14:textId="1169046F" w:rsidR="00335945" w:rsidRPr="00273DB2" w:rsidRDefault="00675C72" w:rsidP="00F43EC9">
      <w:pPr>
        <w:pStyle w:val="Default"/>
        <w:jc w:val="both"/>
        <w:rPr>
          <w:color w:val="auto"/>
        </w:rPr>
      </w:pPr>
      <w:r w:rsidRPr="00273DB2">
        <w:rPr>
          <w:color w:val="auto"/>
        </w:rPr>
        <w:t>2.2.1</w:t>
      </w:r>
      <w:r w:rsidR="00133D07" w:rsidRPr="00273DB2">
        <w:rPr>
          <w:color w:val="auto"/>
        </w:rPr>
        <w:t>0</w:t>
      </w:r>
      <w:r w:rsidRPr="00273DB2">
        <w:rPr>
          <w:color w:val="auto"/>
        </w:rPr>
        <w:t xml:space="preserve"> Wykonawca zobowiązuje się do zagospodarowania całej masy zebranych odpadów zgodnie z przepisami obowiązującego prawa oraz przedstawienie Zamawiającemu dowodów potwierdzających wykonanie tych czynności</w:t>
      </w:r>
      <w:r w:rsidR="00D560FB" w:rsidRPr="00273DB2">
        <w:rPr>
          <w:color w:val="auto"/>
        </w:rPr>
        <w:t>.</w:t>
      </w:r>
    </w:p>
    <w:p w14:paraId="04DBD33F" w14:textId="0043D5DB" w:rsidR="00661C92" w:rsidRPr="004E7D69" w:rsidRDefault="00661C92" w:rsidP="00F43EC9">
      <w:pPr>
        <w:pStyle w:val="Default"/>
        <w:jc w:val="both"/>
        <w:rPr>
          <w:color w:val="FF0000"/>
        </w:rPr>
      </w:pPr>
    </w:p>
    <w:p w14:paraId="456FEE5A" w14:textId="1AC33D60" w:rsidR="00661C92" w:rsidRPr="00F43EC9" w:rsidRDefault="00661C92" w:rsidP="00F43EC9">
      <w:pPr>
        <w:pStyle w:val="Default"/>
        <w:jc w:val="both"/>
        <w:rPr>
          <w:color w:val="FF0000"/>
        </w:rPr>
      </w:pPr>
      <w:r>
        <w:rPr>
          <w:color w:val="000000" w:themeColor="text1"/>
        </w:rPr>
        <w:t>2.2.11 Zamawiający zastrzega sobie prawo do zwiększenia lub zmniejszenia ilości pojemników jeśli będzie to wynikać z uzasadnionej potrzeby ich regulacji.</w:t>
      </w:r>
    </w:p>
    <w:p w14:paraId="713E43DA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7CBDF4FC" w14:textId="77777777" w:rsidR="00D560FB" w:rsidRPr="00F43EC9" w:rsidRDefault="00D560FB" w:rsidP="00F43EC9">
      <w:pPr>
        <w:pStyle w:val="Default"/>
        <w:jc w:val="both"/>
        <w:rPr>
          <w:color w:val="auto"/>
        </w:rPr>
      </w:pPr>
    </w:p>
    <w:p w14:paraId="1E6C62F5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2.3 </w:t>
      </w:r>
      <w:r w:rsidRPr="00F43EC9">
        <w:rPr>
          <w:b/>
          <w:bCs/>
          <w:i/>
          <w:iCs/>
          <w:color w:val="auto"/>
        </w:rPr>
        <w:t>Zadanie 3</w:t>
      </w:r>
    </w:p>
    <w:p w14:paraId="3F1D0AC6" w14:textId="34E30345" w:rsidR="00675C72" w:rsidRPr="00F43EC9" w:rsidRDefault="00675C72" w:rsidP="00F43EC9">
      <w:pPr>
        <w:pStyle w:val="Default"/>
        <w:jc w:val="both"/>
        <w:rPr>
          <w:b/>
          <w:bCs/>
          <w:color w:val="auto"/>
        </w:rPr>
      </w:pPr>
      <w:r w:rsidRPr="00F43EC9">
        <w:rPr>
          <w:b/>
          <w:bCs/>
          <w:color w:val="auto"/>
        </w:rPr>
        <w:t>Obsługa systemu obwoźnej zbiórki odpadów wielkogabarytowych, pochodzących</w:t>
      </w:r>
      <w:r w:rsidR="00601AE2" w:rsidRPr="00F43EC9">
        <w:rPr>
          <w:b/>
          <w:bCs/>
          <w:color w:val="auto"/>
        </w:rPr>
        <w:t xml:space="preserve"> </w:t>
      </w:r>
      <w:r w:rsidR="00D232C2">
        <w:rPr>
          <w:b/>
          <w:bCs/>
          <w:color w:val="auto"/>
        </w:rPr>
        <w:br/>
      </w:r>
      <w:r w:rsidRPr="00F43EC9">
        <w:rPr>
          <w:b/>
          <w:bCs/>
          <w:color w:val="auto"/>
        </w:rPr>
        <w:t>z gospodarstw domowych położonych na</w:t>
      </w:r>
      <w:r w:rsidR="00601AE2" w:rsidRPr="00F43EC9">
        <w:rPr>
          <w:b/>
          <w:bCs/>
          <w:color w:val="auto"/>
        </w:rPr>
        <w:t xml:space="preserve"> terenie Gminy Konopnica</w:t>
      </w:r>
      <w:r w:rsidRPr="00F43EC9">
        <w:rPr>
          <w:b/>
          <w:bCs/>
          <w:color w:val="auto"/>
        </w:rPr>
        <w:t xml:space="preserve"> </w:t>
      </w:r>
      <w:r w:rsidR="00601AE2" w:rsidRPr="00F43EC9">
        <w:rPr>
          <w:b/>
          <w:bCs/>
          <w:color w:val="auto"/>
        </w:rPr>
        <w:t xml:space="preserve">zgodnie </w:t>
      </w:r>
      <w:r w:rsidR="00D232C2">
        <w:rPr>
          <w:b/>
          <w:bCs/>
          <w:color w:val="auto"/>
        </w:rPr>
        <w:br/>
      </w:r>
      <w:r w:rsidR="00601AE2" w:rsidRPr="00F43EC9">
        <w:rPr>
          <w:b/>
          <w:bCs/>
          <w:color w:val="auto"/>
        </w:rPr>
        <w:t xml:space="preserve">z harmonogramem, raz </w:t>
      </w:r>
      <w:r w:rsidRPr="00F43EC9">
        <w:rPr>
          <w:b/>
          <w:bCs/>
          <w:color w:val="auto"/>
        </w:rPr>
        <w:t xml:space="preserve">w roku </w:t>
      </w:r>
      <w:r w:rsidR="00601AE2" w:rsidRPr="00F43EC9">
        <w:rPr>
          <w:b/>
          <w:bCs/>
          <w:color w:val="auto"/>
        </w:rPr>
        <w:t>w miesiącu maju 202</w:t>
      </w:r>
      <w:r w:rsidR="007B35ED">
        <w:rPr>
          <w:b/>
          <w:bCs/>
          <w:color w:val="auto"/>
        </w:rPr>
        <w:t>2</w:t>
      </w:r>
      <w:r w:rsidR="00601AE2" w:rsidRPr="00F43EC9">
        <w:rPr>
          <w:b/>
          <w:bCs/>
          <w:color w:val="auto"/>
        </w:rPr>
        <w:t xml:space="preserve"> r.</w:t>
      </w:r>
      <w:r w:rsidR="007B35ED">
        <w:rPr>
          <w:b/>
          <w:bCs/>
          <w:color w:val="auto"/>
        </w:rPr>
        <w:t xml:space="preserve"> i 2023 r.</w:t>
      </w:r>
      <w:r w:rsidR="00601AE2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>objętym niniejszym zamówieniem. Zbiórka nie obejmuje odpadów powstałych w trakcie prowadzonej działalności przez podmioty gospodarcze.</w:t>
      </w:r>
    </w:p>
    <w:p w14:paraId="5833297E" w14:textId="77777777" w:rsidR="00601AE2" w:rsidRPr="00F43EC9" w:rsidRDefault="00601AE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2.3.1 Zakres przedmiotu zamówienia obejmuje:</w:t>
      </w:r>
    </w:p>
    <w:p w14:paraId="3DCB9F44" w14:textId="77777777" w:rsidR="00601AE2" w:rsidRPr="00F43EC9" w:rsidRDefault="00601AE2" w:rsidP="00F43EC9">
      <w:pPr>
        <w:pStyle w:val="Default"/>
        <w:spacing w:after="30"/>
        <w:jc w:val="both"/>
        <w:rPr>
          <w:color w:val="auto"/>
        </w:rPr>
      </w:pPr>
      <w:r w:rsidRPr="00F43EC9">
        <w:rPr>
          <w:color w:val="auto"/>
        </w:rPr>
        <w:t>1) odbiór wystawionych na zewnątrz posesji, do utwardzonej, publicznej drogi dojazdowej odpadów:</w:t>
      </w:r>
    </w:p>
    <w:p w14:paraId="47A9BB09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>- odpady wielkogabarytowe (wersalki, tapczany, łóżka, fotele, elementy stolarki, okna, dywany, wykładziny, krzesła, meble i inne elementy),</w:t>
      </w:r>
    </w:p>
    <w:p w14:paraId="55791F1C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>- metale i złom metalowy,</w:t>
      </w:r>
    </w:p>
    <w:p w14:paraId="22AB6305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zużyte urządzenia elektryczne i elektroniczne (telewizory, monitory, pralki, radia, drukarki, odkurzacze, świetlówki i wszelkiego rodzaju lampy, komputery i inny sprzęt AGD), </w:t>
      </w:r>
    </w:p>
    <w:p w14:paraId="2402753C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urządzenia zawierające freony (lodówki, zamrażarki, urządzenia chłodnicze </w:t>
      </w: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klimatyzacyjne), </w:t>
      </w:r>
    </w:p>
    <w:p w14:paraId="0D583E0A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zużyte opony </w:t>
      </w:r>
      <w:r w:rsidR="00133D07" w:rsidRPr="00133D07">
        <w:rPr>
          <w:rFonts w:ascii="Times New Roman" w:hAnsi="Times New Roman" w:cs="Times New Roman"/>
          <w:color w:val="000000" w:themeColor="text1"/>
          <w:sz w:val="24"/>
          <w:szCs w:val="24"/>
        </w:rPr>
        <w:t>( rowerowe, motorowerowe, z wózków, motocykli oraz pojazdów o dopuszczalnej masie całkowitej do 3,5 t, które nie są wykorzystywane do prowadzenia działalności gospodarczej)</w:t>
      </w:r>
      <w:r w:rsidR="00133D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50C4CD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>- baterie i akumulatory,</w:t>
      </w:r>
    </w:p>
    <w:p w14:paraId="6E9AA4AB" w14:textId="77777777" w:rsidR="00601AE2" w:rsidRPr="00F43EC9" w:rsidRDefault="00601AE2" w:rsidP="00F4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>- odpady ulegające biodegradacji (powiązane gałęzie, listwy drewniane),</w:t>
      </w:r>
    </w:p>
    <w:p w14:paraId="3DAC16CD" w14:textId="77777777" w:rsidR="00601AE2" w:rsidRPr="00BD4A31" w:rsidRDefault="00601AE2" w:rsidP="00BD4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>- opakowania z tworzyw sztucznych (beczki, skrzynki, wiadra).</w:t>
      </w:r>
      <w:r w:rsidRPr="00F43E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DF398DB" w14:textId="77777777" w:rsidR="00675C72" w:rsidRPr="00F43EC9" w:rsidRDefault="00675C72" w:rsidP="00F43EC9">
      <w:pPr>
        <w:pStyle w:val="Default"/>
        <w:spacing w:after="30"/>
        <w:jc w:val="both"/>
        <w:rPr>
          <w:color w:val="auto"/>
        </w:rPr>
      </w:pPr>
      <w:r w:rsidRPr="00F43EC9">
        <w:rPr>
          <w:color w:val="auto"/>
        </w:rPr>
        <w:t>2) załadunek odpadów na środek transportu,</w:t>
      </w:r>
    </w:p>
    <w:p w14:paraId="553BCFFD" w14:textId="77777777" w:rsidR="00675C72" w:rsidRPr="00F43EC9" w:rsidRDefault="00675C72" w:rsidP="00F43EC9">
      <w:pPr>
        <w:pStyle w:val="Default"/>
        <w:spacing w:after="30"/>
        <w:jc w:val="both"/>
        <w:rPr>
          <w:color w:val="auto"/>
        </w:rPr>
      </w:pPr>
      <w:r w:rsidRPr="00F43EC9">
        <w:rPr>
          <w:color w:val="auto"/>
        </w:rPr>
        <w:t xml:space="preserve">3) przewóz odpadów pomiędzy miejscem odbioru a wyspecjalizowanym odbiorcą wraz </w:t>
      </w:r>
      <w:r w:rsidR="00BD4A31">
        <w:rPr>
          <w:color w:val="auto"/>
        </w:rPr>
        <w:br/>
      </w:r>
      <w:r w:rsidRPr="00F43EC9">
        <w:rPr>
          <w:color w:val="auto"/>
        </w:rPr>
        <w:t>z rozładunkiem,</w:t>
      </w:r>
    </w:p>
    <w:p w14:paraId="72A71338" w14:textId="77777777" w:rsidR="00675C72" w:rsidRPr="00F43EC9" w:rsidRDefault="00675C72" w:rsidP="00F43EC9">
      <w:pPr>
        <w:pStyle w:val="Default"/>
        <w:spacing w:after="30"/>
        <w:jc w:val="both"/>
        <w:rPr>
          <w:color w:val="auto"/>
        </w:rPr>
      </w:pPr>
      <w:r w:rsidRPr="00F43EC9">
        <w:rPr>
          <w:color w:val="auto"/>
        </w:rPr>
        <w:t>4) zagospodarowanie odebranych odpadów,</w:t>
      </w:r>
    </w:p>
    <w:p w14:paraId="0E994448" w14:textId="77777777" w:rsidR="00675C72" w:rsidRPr="00F43EC9" w:rsidRDefault="00675C72" w:rsidP="00F43EC9">
      <w:pPr>
        <w:pStyle w:val="Default"/>
        <w:spacing w:after="30"/>
        <w:jc w:val="both"/>
        <w:rPr>
          <w:color w:val="auto"/>
        </w:rPr>
      </w:pPr>
      <w:r w:rsidRPr="00F43EC9">
        <w:rPr>
          <w:color w:val="auto"/>
        </w:rPr>
        <w:t>5) posprzątanie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>miejsc, z których odbierane są wystawione odpady -</w:t>
      </w:r>
      <w:r w:rsidR="00133D07">
        <w:rPr>
          <w:color w:val="auto"/>
        </w:rPr>
        <w:t xml:space="preserve"> </w:t>
      </w:r>
      <w:r w:rsidRPr="00F43EC9">
        <w:rPr>
          <w:color w:val="auto"/>
        </w:rPr>
        <w:t xml:space="preserve">tzn. uprzątnięcie  terenu </w:t>
      </w:r>
      <w:r w:rsidR="00BD4A31">
        <w:rPr>
          <w:color w:val="auto"/>
        </w:rPr>
        <w:br/>
      </w:r>
      <w:r w:rsidRPr="00F43EC9">
        <w:rPr>
          <w:color w:val="auto"/>
        </w:rPr>
        <w:t>z zanieczyszczeń powstałych z winy Wykonawcy</w:t>
      </w:r>
      <w:r w:rsidR="00133D07">
        <w:rPr>
          <w:color w:val="auto"/>
        </w:rPr>
        <w:t xml:space="preserve"> w wyniku niewłaściwego odbioru</w:t>
      </w:r>
      <w:r w:rsidRPr="00F43EC9">
        <w:rPr>
          <w:color w:val="auto"/>
        </w:rPr>
        <w:t>,</w:t>
      </w:r>
    </w:p>
    <w:p w14:paraId="28DD383A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6) naprawę szkód powstałych z winy Wykonawcy w trakcie wykonywania czynności.</w:t>
      </w:r>
    </w:p>
    <w:p w14:paraId="49C2DA24" w14:textId="77777777" w:rsidR="00675C72" w:rsidRPr="00F43EC9" w:rsidRDefault="00675C72" w:rsidP="00F43EC9">
      <w:pPr>
        <w:pStyle w:val="Default"/>
        <w:jc w:val="both"/>
        <w:rPr>
          <w:color w:val="auto"/>
        </w:rPr>
      </w:pPr>
    </w:p>
    <w:p w14:paraId="53378572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2.3.2 Wykonawca zobowiązany jest do przekazywania Zamawiającemu raportu ze zbiórki zawierającego między innymi dane o rodzaju, kodzie, masie odebranych oraz o masie zagospodarowanych odpadów, sposobie ich dalszego wykorzystania,</w:t>
      </w:r>
      <w:r w:rsidR="00601AE2" w:rsidRPr="00F43EC9">
        <w:rPr>
          <w:color w:val="auto"/>
        </w:rPr>
        <w:t xml:space="preserve"> </w:t>
      </w:r>
      <w:r w:rsidRPr="00F43EC9">
        <w:rPr>
          <w:color w:val="auto"/>
        </w:rPr>
        <w:t>do 30-go dnia miesiąca następującego po miesiącu, w którym prowadzono zbiórkę obwoźną.</w:t>
      </w:r>
    </w:p>
    <w:p w14:paraId="1407559C" w14:textId="15E63FD5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2.3.3 </w:t>
      </w:r>
      <w:r w:rsidR="006F336D">
        <w:t>Termin odbioru odpadów wielkogabarytowych zostanie uzgodniony pomiędzy Zamawiającym a Wykonawcą i przedłożony Zamawiającemu 30 dni przed rozpoczęciem zbiórki.</w:t>
      </w:r>
    </w:p>
    <w:p w14:paraId="786C0A6D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lastRenderedPageBreak/>
        <w:t>2.3.4 Zamawiający potwierdzi przyjęcie harmonogramu w terminie 3 dni roboczych od dnia otrzymania go do akceptacji.</w:t>
      </w:r>
    </w:p>
    <w:p w14:paraId="63D8DFBF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2.3.5 Zbiórka odpadów nie obejmuje odpadów powstałych w trakcie prowadzonej działalności przez podmioty gospodarcze.</w:t>
      </w:r>
    </w:p>
    <w:p w14:paraId="120C8ED0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2.3.6 Odpady zbierane selektywnie nie mają limitu ilościowego.</w:t>
      </w:r>
    </w:p>
    <w:p w14:paraId="06CF6EAC" w14:textId="70B92532" w:rsidR="001C1EBC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2.3.7 Odpady nie odebrane w terminie harmonogramowym z przyczyn Wykonawcy będą odbierane w przeciągu 2 dni roboczych</w:t>
      </w:r>
      <w:r w:rsidR="00D56C8E" w:rsidRPr="00F43EC9">
        <w:rPr>
          <w:color w:val="auto"/>
        </w:rPr>
        <w:t xml:space="preserve"> </w:t>
      </w:r>
      <w:r w:rsidRPr="00F43EC9">
        <w:rPr>
          <w:color w:val="auto"/>
        </w:rPr>
        <w:t>od otrzymania zawiadomienia fax-em lub mail-em od Zamawiającego. Załatwienie reklamacji należy niez</w:t>
      </w:r>
      <w:r w:rsidR="00D56C8E" w:rsidRPr="00F43EC9">
        <w:rPr>
          <w:color w:val="auto"/>
        </w:rPr>
        <w:t xml:space="preserve">włocznie potwierdzić </w:t>
      </w:r>
      <w:r w:rsidRPr="00F43EC9">
        <w:rPr>
          <w:color w:val="auto"/>
        </w:rPr>
        <w:t xml:space="preserve"> e-mailem na</w:t>
      </w:r>
      <w:r w:rsidR="00D56C8E" w:rsidRPr="00F43EC9">
        <w:rPr>
          <w:color w:val="auto"/>
        </w:rPr>
        <w:t xml:space="preserve"> adres: fundusze.unijne@konopnica.pl</w:t>
      </w:r>
      <w:r w:rsidRPr="00F43EC9">
        <w:rPr>
          <w:color w:val="auto"/>
        </w:rPr>
        <w:t xml:space="preserve"> </w:t>
      </w:r>
    </w:p>
    <w:p w14:paraId="5ED57D4C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2.3.8    Stosownie do treści art. 6d ust. 4 pkt 5 ustawy z dnia 13 września 1996 r. o utrzymaniu czystości i porządku w gminach, Wykonawca wskazuje instalacje, w szczególności instalacje komunalne, do których będzie przekazywał odpady komunalne odebrane z </w:t>
      </w:r>
      <w:r w:rsidR="00D56C8E" w:rsidRPr="00F43EC9">
        <w:rPr>
          <w:color w:val="auto"/>
        </w:rPr>
        <w:t xml:space="preserve">terenu Gminy Konopnica </w:t>
      </w:r>
      <w:r w:rsidRPr="00F43EC9">
        <w:rPr>
          <w:color w:val="auto"/>
        </w:rPr>
        <w:t xml:space="preserve">od właścicieli nieruchomości: </w:t>
      </w:r>
    </w:p>
    <w:p w14:paraId="3F34AB05" w14:textId="77777777" w:rsidR="00675C72" w:rsidRPr="00F43EC9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>1) zmieszane odpady komunalne,</w:t>
      </w:r>
    </w:p>
    <w:p w14:paraId="6291B38F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2) odpady ulegające biodegradacji w tym bioodpady, odpady kuchenne,</w:t>
      </w:r>
    </w:p>
    <w:p w14:paraId="0AA25F80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3) selektywnie zbierane odpady</w:t>
      </w:r>
      <w:r w:rsidR="00D560FB" w:rsidRPr="00F43EC9">
        <w:rPr>
          <w:color w:val="auto"/>
        </w:rPr>
        <w:t>.</w:t>
      </w:r>
    </w:p>
    <w:p w14:paraId="12367038" w14:textId="77777777" w:rsidR="00D560FB" w:rsidRPr="00F43EC9" w:rsidRDefault="00D560FB" w:rsidP="00F43EC9">
      <w:pPr>
        <w:pStyle w:val="Default"/>
        <w:jc w:val="both"/>
        <w:rPr>
          <w:color w:val="auto"/>
        </w:rPr>
      </w:pPr>
    </w:p>
    <w:p w14:paraId="4D7BC918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b/>
          <w:bCs/>
          <w:color w:val="auto"/>
        </w:rPr>
        <w:t xml:space="preserve">3 Ochrona danych osobowych podczas realizacji usługi </w:t>
      </w:r>
    </w:p>
    <w:p w14:paraId="20DE72C4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Wykonawca zobowiązuje się do przetwarzania powierzonych mu danych osobowych zgodnie z załącznikiem nr 4 do umowy, Rozporządzeniem Parlamentu Europejskiego i Rady (UE) 2016/679 z dnia 27 kwietnia 2016 r. w sprawie ochrony osób fizycznych w związku </w:t>
      </w:r>
      <w:r w:rsidR="00BD4A31">
        <w:rPr>
          <w:color w:val="auto"/>
        </w:rPr>
        <w:br/>
      </w:r>
      <w:r w:rsidRPr="00F43EC9">
        <w:rPr>
          <w:color w:val="auto"/>
        </w:rPr>
        <w:t xml:space="preserve">z przetwarzaniem danych osobowych i w sprawie swobodnego przepływu takich danych oraz uchylenia dyrektywy 95/46/WE (ogólne rozporządzenie o ochronie danych)oraz z innymi przepisami prawa powszechnie obowiązującego, które chronią prawa osób, których dane dotyczą (dane te dotyczą zwykle właścicieli nieruchomości, którzy złożyli deklarację </w:t>
      </w:r>
      <w:r w:rsidR="00BD4A31">
        <w:rPr>
          <w:color w:val="auto"/>
        </w:rPr>
        <w:br/>
      </w:r>
      <w:r w:rsidRPr="00F43EC9">
        <w:rPr>
          <w:color w:val="auto"/>
        </w:rPr>
        <w:t>o wysokości opłaty za gospodarowanie odpadami komunalnymi, w postaci imion i nazwisk, adresu odbioru odpadów komunalnych, adresu do korespondencji, nr telefonu).</w:t>
      </w:r>
    </w:p>
    <w:p w14:paraId="10E582E7" w14:textId="61B9D628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Ochrona danych osobowych podczas realizacji usługi będzie się odbywała zgodnie z zapisami przedstawionymi w projekcie umowy powierzenia danych osobowych stanowiącym załącznik nr </w:t>
      </w:r>
      <w:r w:rsidR="004D6FCF">
        <w:rPr>
          <w:color w:val="auto"/>
        </w:rPr>
        <w:t>9</w:t>
      </w:r>
      <w:r w:rsidR="00343C38">
        <w:rPr>
          <w:color w:val="auto"/>
        </w:rPr>
        <w:t xml:space="preserve"> </w:t>
      </w:r>
      <w:r w:rsidRPr="00F43EC9">
        <w:rPr>
          <w:color w:val="auto"/>
        </w:rPr>
        <w:t>SWZ.</w:t>
      </w:r>
    </w:p>
    <w:p w14:paraId="4FDB8626" w14:textId="77777777" w:rsidR="00BD4A31" w:rsidRPr="00F43EC9" w:rsidRDefault="00BD4A31" w:rsidP="00F43EC9">
      <w:pPr>
        <w:pStyle w:val="Default"/>
        <w:jc w:val="both"/>
        <w:rPr>
          <w:color w:val="auto"/>
        </w:rPr>
      </w:pPr>
    </w:p>
    <w:p w14:paraId="33B63C6B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b/>
          <w:bCs/>
          <w:color w:val="auto"/>
        </w:rPr>
        <w:t>4 Wymagania dotyczące zatrudnienia przez Wykonawcę lub podwykonawcę na podstawie umowy o</w:t>
      </w:r>
      <w:r w:rsidR="00BE63F4" w:rsidRPr="00F43EC9">
        <w:rPr>
          <w:b/>
          <w:bCs/>
          <w:color w:val="auto"/>
        </w:rPr>
        <w:t xml:space="preserve"> </w:t>
      </w:r>
      <w:r w:rsidRPr="00F43EC9">
        <w:rPr>
          <w:b/>
          <w:bCs/>
          <w:color w:val="auto"/>
        </w:rPr>
        <w:t xml:space="preserve">pracę osób wykonujących wskazane przez Zamawiającego czynności w zakresie realizacji zamówienia. </w:t>
      </w:r>
    </w:p>
    <w:p w14:paraId="71389BD3" w14:textId="08FFF5F5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4.1 Wykonawca zobowiązany jest do zatrudnienia na podstawie umowy o pracę osób wykonujących wskazane przez Zamawiającego czynności w zakresie realizacji zamówienia, jeżeli wykonanie tych czynności polega  na wykonaniu pracy w sposób określony</w:t>
      </w:r>
      <w:r w:rsidR="00D56C8E" w:rsidRPr="00F43EC9">
        <w:rPr>
          <w:color w:val="auto"/>
        </w:rPr>
        <w:t xml:space="preserve"> </w:t>
      </w:r>
      <w:r w:rsidRPr="00F43EC9">
        <w:rPr>
          <w:color w:val="auto"/>
        </w:rPr>
        <w:t>w art. 22</w:t>
      </w:r>
      <w:r w:rsidR="00F47039">
        <w:rPr>
          <w:color w:val="auto"/>
        </w:rPr>
        <w:t xml:space="preserve">                   </w:t>
      </w:r>
      <w:r w:rsidRPr="00F43EC9">
        <w:rPr>
          <w:color w:val="auto"/>
        </w:rPr>
        <w:t xml:space="preserve"> § 1 ustawy z dnia 26 czerwca 1974</w:t>
      </w:r>
      <w:r w:rsidR="00BD4A31">
        <w:rPr>
          <w:color w:val="auto"/>
        </w:rPr>
        <w:t xml:space="preserve"> </w:t>
      </w:r>
      <w:r w:rsidRPr="00F43EC9">
        <w:rPr>
          <w:color w:val="auto"/>
        </w:rPr>
        <w:t>r. –Kodeks pracy ( Dz.U. z 20</w:t>
      </w:r>
      <w:r w:rsidR="00F47039">
        <w:rPr>
          <w:color w:val="auto"/>
        </w:rPr>
        <w:t xml:space="preserve">20 </w:t>
      </w:r>
      <w:r w:rsidRPr="00F43EC9">
        <w:rPr>
          <w:color w:val="auto"/>
        </w:rPr>
        <w:t xml:space="preserve">r. poz. </w:t>
      </w:r>
      <w:r w:rsidR="00F47039">
        <w:rPr>
          <w:color w:val="auto"/>
        </w:rPr>
        <w:t>1320</w:t>
      </w:r>
      <w:r w:rsidR="007B35ED">
        <w:rPr>
          <w:color w:val="auto"/>
        </w:rPr>
        <w:t xml:space="preserve">, z 2021 r. </w:t>
      </w:r>
      <w:r w:rsidR="007B35ED">
        <w:rPr>
          <w:color w:val="auto"/>
        </w:rPr>
        <w:br/>
        <w:t>poz. 1162</w:t>
      </w:r>
      <w:r w:rsidRPr="00F43EC9">
        <w:rPr>
          <w:color w:val="auto"/>
        </w:rPr>
        <w:t>).</w:t>
      </w:r>
      <w:r w:rsidR="00BD4A31">
        <w:rPr>
          <w:color w:val="auto"/>
        </w:rPr>
        <w:t xml:space="preserve"> </w:t>
      </w:r>
      <w:r w:rsidRPr="00F43EC9">
        <w:rPr>
          <w:color w:val="auto"/>
        </w:rPr>
        <w:t xml:space="preserve">Do czynność tych Zamawiający zalicza: </w:t>
      </w:r>
    </w:p>
    <w:p w14:paraId="23BEEE62" w14:textId="77777777" w:rsidR="00675C72" w:rsidRPr="00F43EC9" w:rsidRDefault="00675C72" w:rsidP="00F43EC9">
      <w:pPr>
        <w:pStyle w:val="Default"/>
        <w:spacing w:after="15"/>
        <w:jc w:val="both"/>
        <w:rPr>
          <w:color w:val="auto"/>
        </w:rPr>
      </w:pPr>
      <w:r w:rsidRPr="00F43EC9">
        <w:rPr>
          <w:color w:val="auto"/>
        </w:rPr>
        <w:t>1) Koordynowanie zadań Wykonawcy w zakresie realizacji zamówienia, w szczególności nadzór nad właściwą realizacją umowy,</w:t>
      </w:r>
    </w:p>
    <w:p w14:paraId="6ECBDB79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2) Bieżącą obsługę zgłoszeń ze strony Zamawiającego celem właściwej realizacji usługi na terenie gminy(biurowa obsługa systemu),</w:t>
      </w:r>
    </w:p>
    <w:p w14:paraId="1DAFA1CD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Na potwierdzenie powyższego warunku Wykonawca składa stosowne oświadczenie przed podpisaniem umowy z Zamawiającym. </w:t>
      </w:r>
    </w:p>
    <w:p w14:paraId="75DEFE3A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 xml:space="preserve">Każdorazowa (na etapie realizacji przedmiotu zamówienia) uzasadniona zmiana osób wskazanych przez Wykonawcę będzie wymagała złożenia zaktualizowanego oświadczenia. </w:t>
      </w:r>
    </w:p>
    <w:p w14:paraId="06CBDF39" w14:textId="77777777" w:rsidR="00675C72" w:rsidRPr="00F43EC9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t>4.2 Zatrudnienie osób wykonujących czynności, które zostały wskazane w pkt. 4.1powinno trwać w całym okresie świadczenia usługi odbioru i zagospodarowania odpadów komunalnych. Zamawiający ma prawo w każdym okresie realizacji usługi zwrócić się do Wykonawcy o przedstawienie zanonimizowanej dokumentacji zatrudnienia osób na podstawie umowy o pracę,</w:t>
      </w:r>
      <w:r w:rsidR="00D56C8E" w:rsidRPr="00F43EC9">
        <w:rPr>
          <w:color w:val="auto"/>
        </w:rPr>
        <w:t xml:space="preserve"> </w:t>
      </w:r>
      <w:r w:rsidRPr="00F43EC9">
        <w:rPr>
          <w:color w:val="auto"/>
        </w:rPr>
        <w:t>które  wykonują wskazane czynności.</w:t>
      </w:r>
    </w:p>
    <w:p w14:paraId="563F53C4" w14:textId="7850584B" w:rsidR="00675C72" w:rsidRDefault="00675C72" w:rsidP="00F43EC9">
      <w:pPr>
        <w:pStyle w:val="Default"/>
        <w:jc w:val="both"/>
        <w:rPr>
          <w:color w:val="auto"/>
        </w:rPr>
      </w:pPr>
      <w:r w:rsidRPr="00F43EC9">
        <w:rPr>
          <w:color w:val="auto"/>
        </w:rPr>
        <w:lastRenderedPageBreak/>
        <w:t>4.3 W przypadku naruszenia zapisów pkt 4.2</w:t>
      </w:r>
      <w:r w:rsidR="00343C38">
        <w:rPr>
          <w:color w:val="auto"/>
        </w:rPr>
        <w:t xml:space="preserve"> </w:t>
      </w:r>
      <w:r w:rsidRPr="00F43EC9">
        <w:rPr>
          <w:color w:val="auto"/>
        </w:rPr>
        <w:t>Wykonawca będzie zobowiązany do zapłacenia kary umownej Zamawiającemu w wysokości</w:t>
      </w:r>
      <w:r w:rsidR="002635B9">
        <w:rPr>
          <w:color w:val="auto"/>
        </w:rPr>
        <w:t xml:space="preserve"> 0,01</w:t>
      </w:r>
      <w:r w:rsidRPr="00F43EC9">
        <w:rPr>
          <w:color w:val="auto"/>
        </w:rPr>
        <w:t xml:space="preserve">% </w:t>
      </w:r>
      <w:r w:rsidR="002635B9">
        <w:rPr>
          <w:color w:val="auto"/>
        </w:rPr>
        <w:t xml:space="preserve"> wartości 1 tony odpadów</w:t>
      </w:r>
      <w:r w:rsidRPr="00F43EC9">
        <w:rPr>
          <w:color w:val="auto"/>
        </w:rPr>
        <w:t>, za każdy rozpoczęty miesiąc nie dotrzymania tego warunku.</w:t>
      </w:r>
    </w:p>
    <w:p w14:paraId="567D59AC" w14:textId="77777777" w:rsidR="00BD4A31" w:rsidRPr="00F43EC9" w:rsidRDefault="00BD4A31" w:rsidP="00F43EC9">
      <w:pPr>
        <w:pStyle w:val="Default"/>
        <w:jc w:val="both"/>
        <w:rPr>
          <w:color w:val="auto"/>
        </w:rPr>
      </w:pPr>
    </w:p>
    <w:p w14:paraId="21E602AA" w14:textId="77777777" w:rsidR="00675C72" w:rsidRPr="00F43EC9" w:rsidRDefault="00675C72" w:rsidP="00F43EC9">
      <w:pPr>
        <w:pStyle w:val="Default"/>
        <w:jc w:val="both"/>
        <w:rPr>
          <w:color w:val="000000" w:themeColor="text1"/>
        </w:rPr>
      </w:pPr>
      <w:r w:rsidRPr="00F43EC9">
        <w:rPr>
          <w:b/>
          <w:bCs/>
          <w:color w:val="000000" w:themeColor="text1"/>
        </w:rPr>
        <w:t>5 Informacje dodatkowe istotne z punktu widzenia zamówienia:</w:t>
      </w:r>
    </w:p>
    <w:p w14:paraId="1000EBCF" w14:textId="77777777" w:rsidR="00675C72" w:rsidRPr="00F43EC9" w:rsidRDefault="00D56C8E" w:rsidP="00F43EC9">
      <w:pPr>
        <w:pStyle w:val="Default"/>
        <w:jc w:val="both"/>
        <w:rPr>
          <w:color w:val="000000" w:themeColor="text1"/>
        </w:rPr>
      </w:pPr>
      <w:r w:rsidRPr="00F43EC9">
        <w:rPr>
          <w:color w:val="000000" w:themeColor="text1"/>
        </w:rPr>
        <w:t>5.1 Gmina Konopnica</w:t>
      </w:r>
      <w:r w:rsidR="00675C72" w:rsidRPr="00F43EC9">
        <w:rPr>
          <w:color w:val="000000" w:themeColor="text1"/>
        </w:rPr>
        <w:t xml:space="preserve"> jest gminą wiejską. Powierzchnia gminy to</w:t>
      </w:r>
      <w:r w:rsidR="00896C4F" w:rsidRPr="00F43EC9">
        <w:rPr>
          <w:color w:val="000000" w:themeColor="text1"/>
        </w:rPr>
        <w:t xml:space="preserve"> 83 km2</w:t>
      </w:r>
      <w:r w:rsidR="00675C72" w:rsidRPr="00F43EC9">
        <w:rPr>
          <w:color w:val="000000" w:themeColor="text1"/>
        </w:rPr>
        <w:t>.</w:t>
      </w:r>
    </w:p>
    <w:p w14:paraId="0E631295" w14:textId="77777777" w:rsidR="001C1EBC" w:rsidRPr="00F43EC9" w:rsidRDefault="00675C72" w:rsidP="00F43EC9">
      <w:pPr>
        <w:pStyle w:val="Default"/>
        <w:jc w:val="both"/>
        <w:rPr>
          <w:color w:val="000000" w:themeColor="text1"/>
        </w:rPr>
      </w:pPr>
      <w:r w:rsidRPr="00F43EC9">
        <w:rPr>
          <w:color w:val="000000" w:themeColor="text1"/>
        </w:rPr>
        <w:t xml:space="preserve">Na terenie Gminy </w:t>
      </w:r>
      <w:r w:rsidR="00133D07">
        <w:rPr>
          <w:color w:val="000000" w:themeColor="text1"/>
        </w:rPr>
        <w:t>Konopnica</w:t>
      </w:r>
      <w:r w:rsidRPr="00F43EC9">
        <w:rPr>
          <w:color w:val="000000" w:themeColor="text1"/>
        </w:rPr>
        <w:t xml:space="preserve"> znajduje się </w:t>
      </w:r>
      <w:r w:rsidR="00523AC8" w:rsidRPr="00F43EC9">
        <w:rPr>
          <w:color w:val="000000" w:themeColor="text1"/>
        </w:rPr>
        <w:t>12 sołectw.</w:t>
      </w:r>
    </w:p>
    <w:p w14:paraId="09CCA251" w14:textId="77777777" w:rsidR="00675C72" w:rsidRPr="00F43EC9" w:rsidRDefault="00675C72" w:rsidP="00F43EC9">
      <w:pPr>
        <w:pStyle w:val="Default"/>
        <w:jc w:val="both"/>
        <w:rPr>
          <w:color w:val="FF0000"/>
        </w:rPr>
      </w:pPr>
      <w:r w:rsidRPr="00F43EC9">
        <w:rPr>
          <w:color w:val="000000" w:themeColor="text1"/>
        </w:rPr>
        <w:t>W gminie</w:t>
      </w:r>
      <w:r w:rsidR="00523AC8" w:rsidRPr="00F43EC9">
        <w:rPr>
          <w:color w:val="000000" w:themeColor="text1"/>
        </w:rPr>
        <w:t xml:space="preserve"> </w:t>
      </w:r>
      <w:r w:rsidRPr="00F43EC9">
        <w:rPr>
          <w:color w:val="000000" w:themeColor="text1"/>
        </w:rPr>
        <w:t>przeważa zabudowa jednorodzinna rozproszona (gospodarstwa rolne)</w:t>
      </w:r>
      <w:r w:rsidR="00523AC8" w:rsidRPr="00F43EC9">
        <w:rPr>
          <w:color w:val="000000" w:themeColor="text1"/>
        </w:rPr>
        <w:t>.</w:t>
      </w:r>
    </w:p>
    <w:p w14:paraId="0A7BBC25" w14:textId="7D43B5E2" w:rsidR="00523AC8" w:rsidRPr="00F43EC9" w:rsidRDefault="00675C72" w:rsidP="00F43EC9">
      <w:pPr>
        <w:pStyle w:val="Default"/>
        <w:jc w:val="both"/>
      </w:pPr>
      <w:r w:rsidRPr="00F43EC9">
        <w:rPr>
          <w:color w:val="000000" w:themeColor="text1"/>
        </w:rPr>
        <w:t xml:space="preserve">5.2 </w:t>
      </w:r>
      <w:r w:rsidR="00523AC8" w:rsidRPr="00F43EC9">
        <w:t xml:space="preserve">Dane dotyczące szacunkowej liczby osób zamieszkałych, szacunkowej liczby gospodarstw domowych i szacunkowej liczby nieruchomości na których znajdują się domki letniskowe, wg stanu na dzień </w:t>
      </w:r>
      <w:r w:rsidR="007B35ED">
        <w:t>0</w:t>
      </w:r>
      <w:r w:rsidR="00523AC8" w:rsidRPr="00F43EC9">
        <w:t>5.10.20</w:t>
      </w:r>
      <w:r w:rsidR="00CD053B">
        <w:t>2</w:t>
      </w:r>
      <w:r w:rsidR="007B35ED">
        <w:t>1</w:t>
      </w:r>
      <w:r w:rsidR="00523AC8" w:rsidRPr="00F43EC9">
        <w:t xml:space="preserve"> r. (na podstawie złożonych deklaracji): </w:t>
      </w:r>
    </w:p>
    <w:p w14:paraId="47ED8C31" w14:textId="005BCEC6" w:rsidR="00523AC8" w:rsidRPr="00F43EC9" w:rsidRDefault="00523AC8" w:rsidP="00F43EC9">
      <w:pPr>
        <w:pStyle w:val="Default"/>
        <w:jc w:val="both"/>
      </w:pPr>
      <w:r w:rsidRPr="00F43EC9">
        <w:t xml:space="preserve">- liczba mieszkańców: </w:t>
      </w:r>
      <w:r w:rsidR="007B35ED">
        <w:rPr>
          <w:b/>
          <w:bCs/>
        </w:rPr>
        <w:t>3114</w:t>
      </w:r>
      <w:r w:rsidRPr="00F43EC9">
        <w:rPr>
          <w:b/>
          <w:bCs/>
        </w:rPr>
        <w:t xml:space="preserve"> osób</w:t>
      </w:r>
      <w:r w:rsidRPr="00F43EC9">
        <w:t xml:space="preserve">, </w:t>
      </w:r>
    </w:p>
    <w:p w14:paraId="7F2808D7" w14:textId="213F5E4B" w:rsidR="00523AC8" w:rsidRPr="00F43EC9" w:rsidRDefault="00523AC8" w:rsidP="00F43EC9">
      <w:pPr>
        <w:pStyle w:val="Default"/>
        <w:jc w:val="both"/>
      </w:pPr>
      <w:r w:rsidRPr="00F43EC9">
        <w:t xml:space="preserve">- liczba nieruchomości: </w:t>
      </w:r>
      <w:r w:rsidR="007B35ED">
        <w:rPr>
          <w:b/>
          <w:bCs/>
        </w:rPr>
        <w:t>1197</w:t>
      </w:r>
      <w:r w:rsidRPr="00F43EC9">
        <w:t xml:space="preserve">, </w:t>
      </w:r>
    </w:p>
    <w:p w14:paraId="3DE82687" w14:textId="08D1E427" w:rsidR="00675C72" w:rsidRPr="00F43EC9" w:rsidRDefault="00523AC8" w:rsidP="00F43EC9">
      <w:pPr>
        <w:pStyle w:val="Default"/>
        <w:jc w:val="both"/>
        <w:rPr>
          <w:b/>
          <w:bCs/>
        </w:rPr>
      </w:pPr>
      <w:r w:rsidRPr="00F43EC9">
        <w:t xml:space="preserve">- liczba domków letniskowych (ryczałt): </w:t>
      </w:r>
      <w:r w:rsidR="00AC0745">
        <w:rPr>
          <w:b/>
          <w:bCs/>
        </w:rPr>
        <w:t>10</w:t>
      </w:r>
      <w:r w:rsidR="007B35ED">
        <w:rPr>
          <w:b/>
          <w:bCs/>
        </w:rPr>
        <w:t>7</w:t>
      </w:r>
    </w:p>
    <w:p w14:paraId="0E1ADDCA" w14:textId="721C37FE" w:rsidR="00523AC8" w:rsidRDefault="00523AC8" w:rsidP="00F43EC9">
      <w:pPr>
        <w:pStyle w:val="Default"/>
        <w:jc w:val="both"/>
        <w:rPr>
          <w:color w:val="000000" w:themeColor="text1"/>
        </w:rPr>
      </w:pPr>
      <w:r w:rsidRPr="00F43EC9">
        <w:rPr>
          <w:b/>
          <w:bCs/>
        </w:rPr>
        <w:t xml:space="preserve">- </w:t>
      </w:r>
      <w:r w:rsidRPr="00F43EC9">
        <w:t xml:space="preserve">szacunkowa liczba </w:t>
      </w:r>
      <w:r w:rsidR="003E4A92" w:rsidRPr="00F43EC9">
        <w:t>rozstawionych</w:t>
      </w:r>
      <w:r w:rsidRPr="00F43EC9">
        <w:t xml:space="preserve"> pojemników na terenie gminy </w:t>
      </w:r>
      <w:r w:rsidR="003E4A92" w:rsidRPr="00F43EC9">
        <w:t xml:space="preserve">- </w:t>
      </w:r>
      <w:r w:rsidR="00FA1ECF">
        <w:rPr>
          <w:color w:val="000000" w:themeColor="text1"/>
        </w:rPr>
        <w:t>4852</w:t>
      </w:r>
      <w:r w:rsidRPr="00F43EC9">
        <w:rPr>
          <w:color w:val="000000" w:themeColor="text1"/>
        </w:rPr>
        <w:t xml:space="preserve"> szt.</w:t>
      </w:r>
    </w:p>
    <w:p w14:paraId="37BB5292" w14:textId="77777777" w:rsidR="00FB28A1" w:rsidRDefault="00FB28A1" w:rsidP="00F43EC9">
      <w:pPr>
        <w:pStyle w:val="Default"/>
        <w:jc w:val="both"/>
        <w:rPr>
          <w:color w:val="000000" w:themeColor="text1"/>
        </w:rPr>
      </w:pPr>
    </w:p>
    <w:p w14:paraId="285B69C1" w14:textId="77777777" w:rsidR="00FB28A1" w:rsidRPr="00FB28A1" w:rsidRDefault="00FB28A1" w:rsidP="00FB2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8A1">
        <w:rPr>
          <w:rFonts w:ascii="Times New Roman" w:hAnsi="Times New Roman" w:cs="Times New Roman"/>
          <w:b/>
          <w:sz w:val="24"/>
          <w:szCs w:val="24"/>
        </w:rPr>
        <w:t xml:space="preserve">Wykaz zadeklarowanych mieszkańców Gminy Konopnica </w:t>
      </w:r>
      <w:r>
        <w:rPr>
          <w:rFonts w:ascii="Times New Roman" w:hAnsi="Times New Roman" w:cs="Times New Roman"/>
          <w:b/>
          <w:sz w:val="24"/>
          <w:szCs w:val="24"/>
        </w:rPr>
        <w:t>w poszczególnych sołectwach</w:t>
      </w:r>
      <w:r w:rsidRPr="00FB28A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98"/>
        <w:gridCol w:w="3818"/>
      </w:tblGrid>
      <w:tr w:rsidR="00FB28A1" w:rsidRPr="00FB28A1" w14:paraId="2AB1C5D0" w14:textId="77777777" w:rsidTr="00E01672">
        <w:tc>
          <w:tcPr>
            <w:tcW w:w="648" w:type="dxa"/>
            <w:shd w:val="clear" w:color="auto" w:fill="auto"/>
          </w:tcPr>
          <w:p w14:paraId="55F4EC3A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80" w:type="dxa"/>
            <w:shd w:val="clear" w:color="auto" w:fill="auto"/>
          </w:tcPr>
          <w:p w14:paraId="3017421D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884" w:type="dxa"/>
            <w:shd w:val="clear" w:color="auto" w:fill="auto"/>
          </w:tcPr>
          <w:p w14:paraId="07503299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Liczba mieszkańców</w:t>
            </w:r>
          </w:p>
        </w:tc>
      </w:tr>
      <w:tr w:rsidR="00FB28A1" w:rsidRPr="00FB28A1" w14:paraId="05934695" w14:textId="77777777" w:rsidTr="00E01672">
        <w:tc>
          <w:tcPr>
            <w:tcW w:w="648" w:type="dxa"/>
            <w:shd w:val="clear" w:color="auto" w:fill="auto"/>
          </w:tcPr>
          <w:p w14:paraId="00FE992E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14:paraId="42471A4E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Anielin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3CC8FCB3" w14:textId="32672ECD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35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B28A1" w:rsidRPr="00FB28A1" w14:paraId="0121028C" w14:textId="77777777" w:rsidTr="00E01672">
        <w:tc>
          <w:tcPr>
            <w:tcW w:w="648" w:type="dxa"/>
            <w:shd w:val="clear" w:color="auto" w:fill="auto"/>
          </w:tcPr>
          <w:p w14:paraId="7E0776A6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14:paraId="7F5FCB2B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Bębnów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19021D0C" w14:textId="473DF7BE" w:rsidR="00FB28A1" w:rsidRPr="00FB28A1" w:rsidRDefault="007B35ED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FB28A1" w:rsidRPr="00FB28A1" w14:paraId="418BC0A0" w14:textId="77777777" w:rsidTr="00E01672">
        <w:tc>
          <w:tcPr>
            <w:tcW w:w="648" w:type="dxa"/>
            <w:shd w:val="clear" w:color="auto" w:fill="auto"/>
          </w:tcPr>
          <w:p w14:paraId="6A6B5646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14:paraId="32D9BC15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Głuchów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66115236" w14:textId="020BC944" w:rsidR="00FB28A1" w:rsidRPr="00FB28A1" w:rsidRDefault="007B35ED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FB28A1" w:rsidRPr="00FB28A1" w14:paraId="464E78AE" w14:textId="77777777" w:rsidTr="00E01672">
        <w:tc>
          <w:tcPr>
            <w:tcW w:w="648" w:type="dxa"/>
            <w:shd w:val="clear" w:color="auto" w:fill="auto"/>
          </w:tcPr>
          <w:p w14:paraId="2969A041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14:paraId="5435A731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Kamyk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295BEAE1" w14:textId="0B8E7271" w:rsidR="00FB28A1" w:rsidRPr="00FB28A1" w:rsidRDefault="007B35ED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B28A1" w:rsidRPr="00FB28A1" w14:paraId="74CD510E" w14:textId="77777777" w:rsidTr="00E01672">
        <w:tc>
          <w:tcPr>
            <w:tcW w:w="648" w:type="dxa"/>
            <w:shd w:val="clear" w:color="auto" w:fill="auto"/>
          </w:tcPr>
          <w:p w14:paraId="4B7874DD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14:paraId="67283154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Konopnica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0BF944B3" w14:textId="427E50CD" w:rsidR="00FB28A1" w:rsidRPr="00FB28A1" w:rsidRDefault="007B35ED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</w:tr>
      <w:tr w:rsidR="00FB28A1" w:rsidRPr="00FB28A1" w14:paraId="706E9CF8" w14:textId="77777777" w:rsidTr="00E01672">
        <w:tc>
          <w:tcPr>
            <w:tcW w:w="648" w:type="dxa"/>
            <w:shd w:val="clear" w:color="auto" w:fill="auto"/>
          </w:tcPr>
          <w:p w14:paraId="03AB719D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80" w:type="dxa"/>
            <w:shd w:val="clear" w:color="auto" w:fill="auto"/>
          </w:tcPr>
          <w:p w14:paraId="63323A52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Mała Wieś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18F45507" w14:textId="53E7269B" w:rsidR="00FB28A1" w:rsidRPr="00FB28A1" w:rsidRDefault="007B35ED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FB28A1" w:rsidRPr="00FB28A1" w14:paraId="22A158DB" w14:textId="77777777" w:rsidTr="00E01672">
        <w:tc>
          <w:tcPr>
            <w:tcW w:w="648" w:type="dxa"/>
            <w:shd w:val="clear" w:color="auto" w:fill="auto"/>
          </w:tcPr>
          <w:p w14:paraId="5E88D578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80" w:type="dxa"/>
            <w:shd w:val="clear" w:color="auto" w:fill="auto"/>
          </w:tcPr>
          <w:p w14:paraId="427254B4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Piaski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37285DC0" w14:textId="74A7B0D3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0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8A1" w:rsidRPr="00FB28A1" w14:paraId="6D9EC77C" w14:textId="77777777" w:rsidTr="00E01672">
        <w:tc>
          <w:tcPr>
            <w:tcW w:w="648" w:type="dxa"/>
            <w:shd w:val="clear" w:color="auto" w:fill="auto"/>
          </w:tcPr>
          <w:p w14:paraId="22DA95B0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680" w:type="dxa"/>
            <w:shd w:val="clear" w:color="auto" w:fill="auto"/>
          </w:tcPr>
          <w:p w14:paraId="36AD4965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Rychłocice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30E573F8" w14:textId="537AEDCD" w:rsidR="00FB28A1" w:rsidRPr="00FB28A1" w:rsidRDefault="007B35ED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</w:tr>
      <w:tr w:rsidR="00FB28A1" w:rsidRPr="00FB28A1" w14:paraId="0F1A51B8" w14:textId="77777777" w:rsidTr="00E01672">
        <w:tc>
          <w:tcPr>
            <w:tcW w:w="648" w:type="dxa"/>
            <w:shd w:val="clear" w:color="auto" w:fill="auto"/>
          </w:tcPr>
          <w:p w14:paraId="7F57CA71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680" w:type="dxa"/>
            <w:shd w:val="clear" w:color="auto" w:fill="auto"/>
          </w:tcPr>
          <w:p w14:paraId="65FE4E8E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Sabinów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68188103" w14:textId="3E26A99C" w:rsidR="00FB28A1" w:rsidRPr="00FB28A1" w:rsidRDefault="007B35ED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B28A1" w:rsidRPr="00FB28A1" w14:paraId="3FEE04F1" w14:textId="77777777" w:rsidTr="00E01672">
        <w:tc>
          <w:tcPr>
            <w:tcW w:w="648" w:type="dxa"/>
            <w:shd w:val="clear" w:color="auto" w:fill="auto"/>
          </w:tcPr>
          <w:p w14:paraId="7FBDBC75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680" w:type="dxa"/>
            <w:shd w:val="clear" w:color="auto" w:fill="auto"/>
          </w:tcPr>
          <w:p w14:paraId="2CF3D2AF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Strobin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20E658EB" w14:textId="430E586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0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35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28A1" w:rsidRPr="00FB28A1" w14:paraId="6F4E99C0" w14:textId="77777777" w:rsidTr="00E01672">
        <w:tc>
          <w:tcPr>
            <w:tcW w:w="648" w:type="dxa"/>
            <w:shd w:val="clear" w:color="auto" w:fill="auto"/>
          </w:tcPr>
          <w:p w14:paraId="294055AA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680" w:type="dxa"/>
            <w:shd w:val="clear" w:color="auto" w:fill="auto"/>
          </w:tcPr>
          <w:p w14:paraId="24231282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Szynkielów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7089BE18" w14:textId="46227663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35E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B28A1" w:rsidRPr="00FB28A1" w14:paraId="4079FF35" w14:textId="77777777" w:rsidTr="00E01672">
        <w:tc>
          <w:tcPr>
            <w:tcW w:w="648" w:type="dxa"/>
            <w:shd w:val="clear" w:color="auto" w:fill="auto"/>
          </w:tcPr>
          <w:p w14:paraId="356D3E7B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680" w:type="dxa"/>
            <w:shd w:val="clear" w:color="auto" w:fill="auto"/>
          </w:tcPr>
          <w:p w14:paraId="3B02C588" w14:textId="77777777" w:rsidR="00FB28A1" w:rsidRPr="00FB28A1" w:rsidRDefault="00FB28A1" w:rsidP="00E0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Wrońsko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7460CBDE" w14:textId="1D01E245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B3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8A1" w:rsidRPr="00FB28A1" w14:paraId="1C165114" w14:textId="77777777" w:rsidTr="00E01672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405BF6" w14:textId="77777777" w:rsidR="00FB28A1" w:rsidRPr="00FB28A1" w:rsidRDefault="00FB28A1" w:rsidP="00E0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14BFAF" w14:textId="77777777" w:rsidR="00FB28A1" w:rsidRPr="00FB28A1" w:rsidRDefault="00FB28A1" w:rsidP="00E01672">
            <w:pPr>
              <w:ind w:left="8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8A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884" w:type="dxa"/>
            <w:shd w:val="clear" w:color="auto" w:fill="auto"/>
            <w:vAlign w:val="bottom"/>
          </w:tcPr>
          <w:p w14:paraId="720A9C2D" w14:textId="1E2C4A2A" w:rsidR="00FB28A1" w:rsidRPr="00FB28A1" w:rsidRDefault="007B35ED" w:rsidP="00E0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3114</w:t>
            </w:r>
          </w:p>
        </w:tc>
      </w:tr>
    </w:tbl>
    <w:p w14:paraId="1F3120F1" w14:textId="77777777" w:rsidR="00FB28A1" w:rsidRPr="00FB28A1" w:rsidRDefault="00FB28A1" w:rsidP="00F43EC9">
      <w:pPr>
        <w:pStyle w:val="Default"/>
        <w:jc w:val="both"/>
        <w:rPr>
          <w:color w:val="FF0000"/>
        </w:rPr>
      </w:pPr>
    </w:p>
    <w:p w14:paraId="3AC98BA0" w14:textId="02C121D2" w:rsidR="00BE63F4" w:rsidRPr="00FB28A1" w:rsidRDefault="00675C72" w:rsidP="00F43EC9">
      <w:pPr>
        <w:pStyle w:val="Default"/>
        <w:jc w:val="both"/>
        <w:rPr>
          <w:color w:val="FF0000"/>
        </w:rPr>
      </w:pPr>
      <w:r w:rsidRPr="00FB28A1">
        <w:rPr>
          <w:color w:val="000000" w:themeColor="text1"/>
        </w:rPr>
        <w:t>5.</w:t>
      </w:r>
      <w:r w:rsidR="00523AC8" w:rsidRPr="00FB28A1">
        <w:rPr>
          <w:color w:val="000000" w:themeColor="text1"/>
        </w:rPr>
        <w:t>3</w:t>
      </w:r>
      <w:r w:rsidRPr="00FB28A1">
        <w:rPr>
          <w:color w:val="000000" w:themeColor="text1"/>
        </w:rPr>
        <w:t xml:space="preserve"> </w:t>
      </w:r>
      <w:r w:rsidR="00BE63F4" w:rsidRPr="00FB28A1">
        <w:t xml:space="preserve">Ilości odpadów odebranych od właścicieli nieruchomości zamieszkałych </w:t>
      </w:r>
      <w:r w:rsidR="00BD4A31" w:rsidRPr="00FB28A1">
        <w:br/>
      </w:r>
      <w:r w:rsidR="00BE63F4" w:rsidRPr="00FB28A1">
        <w:t xml:space="preserve">i niezamieszkałych w </w:t>
      </w:r>
      <w:r w:rsidR="00BE63F4" w:rsidRPr="00FB28A1">
        <w:rPr>
          <w:b/>
          <w:bCs/>
        </w:rPr>
        <w:t>20</w:t>
      </w:r>
      <w:r w:rsidR="009C249B">
        <w:rPr>
          <w:b/>
          <w:bCs/>
        </w:rPr>
        <w:t>20</w:t>
      </w:r>
      <w:r w:rsidR="00BE63F4" w:rsidRPr="00FB28A1">
        <w:rPr>
          <w:b/>
          <w:bCs/>
        </w:rPr>
        <w:t xml:space="preserve"> r. </w:t>
      </w:r>
      <w:r w:rsidR="00BE63F4" w:rsidRPr="00FB28A1">
        <w:t>na terenie gminy Konopnica przez przedsiębiorców odbierających odpady:</w:t>
      </w:r>
    </w:p>
    <w:p w14:paraId="60FE5D4D" w14:textId="77777777" w:rsidR="00D55886" w:rsidRDefault="00D55886">
      <w:pPr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4615"/>
        <w:gridCol w:w="1823"/>
        <w:gridCol w:w="1956"/>
      </w:tblGrid>
      <w:tr w:rsidR="00BE63F4" w:rsidRPr="00522FB0" w14:paraId="0FC3F882" w14:textId="77777777" w:rsidTr="005941A6">
        <w:trPr>
          <w:trHeight w:val="504"/>
        </w:trPr>
        <w:tc>
          <w:tcPr>
            <w:tcW w:w="668" w:type="dxa"/>
            <w:vAlign w:val="center"/>
          </w:tcPr>
          <w:p w14:paraId="194E4D8F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615" w:type="dxa"/>
            <w:vAlign w:val="center"/>
          </w:tcPr>
          <w:p w14:paraId="6C0220B7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b/>
                <w:bCs/>
              </w:rPr>
              <w:t>Rodzaj odpadu</w:t>
            </w:r>
          </w:p>
        </w:tc>
        <w:tc>
          <w:tcPr>
            <w:tcW w:w="1823" w:type="dxa"/>
            <w:vAlign w:val="center"/>
          </w:tcPr>
          <w:p w14:paraId="28AE0E68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b/>
                <w:bCs/>
              </w:rPr>
              <w:t>Kod odpadu</w:t>
            </w:r>
          </w:p>
        </w:tc>
        <w:tc>
          <w:tcPr>
            <w:tcW w:w="1956" w:type="dxa"/>
            <w:vAlign w:val="center"/>
          </w:tcPr>
          <w:p w14:paraId="386B846C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b/>
                <w:bCs/>
              </w:rPr>
              <w:t>Ilość [Mg]</w:t>
            </w:r>
          </w:p>
        </w:tc>
      </w:tr>
      <w:tr w:rsidR="00BE63F4" w:rsidRPr="00522FB0" w14:paraId="79334273" w14:textId="77777777" w:rsidTr="005941A6">
        <w:trPr>
          <w:trHeight w:val="504"/>
        </w:trPr>
        <w:tc>
          <w:tcPr>
            <w:tcW w:w="668" w:type="dxa"/>
            <w:vAlign w:val="center"/>
          </w:tcPr>
          <w:p w14:paraId="6C213B76" w14:textId="783F0DE1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615" w:type="dxa"/>
            <w:vAlign w:val="center"/>
          </w:tcPr>
          <w:p w14:paraId="51F30C76" w14:textId="77777777" w:rsidR="00BE63F4" w:rsidRPr="00522FB0" w:rsidRDefault="00BE63F4" w:rsidP="009C249B">
            <w:pPr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1823" w:type="dxa"/>
            <w:vAlign w:val="center"/>
          </w:tcPr>
          <w:p w14:paraId="7431E89A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1956" w:type="dxa"/>
            <w:vAlign w:val="center"/>
          </w:tcPr>
          <w:p w14:paraId="39B53EB4" w14:textId="464B8004" w:rsidR="00BE63F4" w:rsidRPr="001F4D62" w:rsidRDefault="009C249B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362,0010</w:t>
            </w:r>
          </w:p>
        </w:tc>
      </w:tr>
      <w:tr w:rsidR="00BE63F4" w:rsidRPr="00522FB0" w14:paraId="75B01178" w14:textId="77777777" w:rsidTr="005941A6">
        <w:trPr>
          <w:trHeight w:val="476"/>
        </w:trPr>
        <w:tc>
          <w:tcPr>
            <w:tcW w:w="668" w:type="dxa"/>
            <w:vAlign w:val="center"/>
          </w:tcPr>
          <w:p w14:paraId="3E89256C" w14:textId="26047225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5" w:type="dxa"/>
            <w:vAlign w:val="center"/>
          </w:tcPr>
          <w:p w14:paraId="2E6D6C96" w14:textId="77777777" w:rsidR="00BE63F4" w:rsidRPr="00522FB0" w:rsidRDefault="00BE63F4" w:rsidP="0059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Zmieszane odpady opakowaniowe</w:t>
            </w:r>
          </w:p>
        </w:tc>
        <w:tc>
          <w:tcPr>
            <w:tcW w:w="1823" w:type="dxa"/>
            <w:vAlign w:val="center"/>
          </w:tcPr>
          <w:p w14:paraId="36EB93DB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15 01 06</w:t>
            </w:r>
          </w:p>
        </w:tc>
        <w:tc>
          <w:tcPr>
            <w:tcW w:w="1956" w:type="dxa"/>
            <w:vAlign w:val="center"/>
          </w:tcPr>
          <w:p w14:paraId="0693F87A" w14:textId="2D6C02DE" w:rsidR="00BE63F4" w:rsidRPr="001F4D62" w:rsidRDefault="009C249B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114,8027</w:t>
            </w:r>
          </w:p>
        </w:tc>
      </w:tr>
      <w:tr w:rsidR="00BE63F4" w:rsidRPr="00522FB0" w14:paraId="0DC0B8DC" w14:textId="77777777" w:rsidTr="005941A6">
        <w:trPr>
          <w:trHeight w:val="476"/>
        </w:trPr>
        <w:tc>
          <w:tcPr>
            <w:tcW w:w="668" w:type="dxa"/>
            <w:vAlign w:val="center"/>
          </w:tcPr>
          <w:p w14:paraId="7E9B2EC9" w14:textId="139BB429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615" w:type="dxa"/>
            <w:vAlign w:val="center"/>
          </w:tcPr>
          <w:p w14:paraId="225EE183" w14:textId="77777777" w:rsidR="00BE63F4" w:rsidRPr="00522FB0" w:rsidRDefault="00BE63F4" w:rsidP="0059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1823" w:type="dxa"/>
            <w:vAlign w:val="center"/>
          </w:tcPr>
          <w:p w14:paraId="2CFE283F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1956" w:type="dxa"/>
            <w:vAlign w:val="center"/>
          </w:tcPr>
          <w:p w14:paraId="2D5AC192" w14:textId="35DAAEBC" w:rsidR="00BE63F4" w:rsidRPr="001F4D62" w:rsidRDefault="009C249B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74,9361</w:t>
            </w:r>
          </w:p>
        </w:tc>
      </w:tr>
      <w:tr w:rsidR="00BE63F4" w:rsidRPr="00522FB0" w14:paraId="7DFAD909" w14:textId="77777777" w:rsidTr="005941A6">
        <w:trPr>
          <w:trHeight w:val="504"/>
        </w:trPr>
        <w:tc>
          <w:tcPr>
            <w:tcW w:w="668" w:type="dxa"/>
            <w:vAlign w:val="center"/>
          </w:tcPr>
          <w:p w14:paraId="358099F4" w14:textId="378257EA" w:rsidR="00BE63F4" w:rsidRPr="00522FB0" w:rsidRDefault="00B922C5" w:rsidP="00594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5" w:type="dxa"/>
            <w:vAlign w:val="center"/>
          </w:tcPr>
          <w:p w14:paraId="219EEACD" w14:textId="316CC6B2" w:rsidR="00BE63F4" w:rsidRPr="00522FB0" w:rsidRDefault="004C605B" w:rsidP="0059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922C5">
              <w:rPr>
                <w:rFonts w:ascii="Times New Roman" w:hAnsi="Times New Roman" w:cs="Times New Roman"/>
                <w:sz w:val="20"/>
                <w:szCs w:val="20"/>
              </w:rPr>
              <w:t>dpady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22C5">
              <w:rPr>
                <w:rFonts w:ascii="Times New Roman" w:hAnsi="Times New Roman" w:cs="Times New Roman"/>
                <w:sz w:val="20"/>
                <w:szCs w:val="20"/>
              </w:rPr>
              <w:t>ulegające biodegradacji</w:t>
            </w:r>
          </w:p>
        </w:tc>
        <w:tc>
          <w:tcPr>
            <w:tcW w:w="1823" w:type="dxa"/>
            <w:vAlign w:val="center"/>
          </w:tcPr>
          <w:p w14:paraId="68A2870C" w14:textId="28DEF99D" w:rsidR="00BE63F4" w:rsidRPr="00522FB0" w:rsidRDefault="00B922C5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20 02 0</w:t>
            </w:r>
            <w:r w:rsidR="004C6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 w14:paraId="3E23C9A0" w14:textId="08767C31" w:rsidR="00BE63F4" w:rsidRPr="001F4D62" w:rsidRDefault="004C605B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117,2400</w:t>
            </w:r>
          </w:p>
        </w:tc>
      </w:tr>
      <w:tr w:rsidR="00BE63F4" w:rsidRPr="00522FB0" w14:paraId="4555D350" w14:textId="77777777" w:rsidTr="005941A6">
        <w:trPr>
          <w:trHeight w:val="476"/>
        </w:trPr>
        <w:tc>
          <w:tcPr>
            <w:tcW w:w="668" w:type="dxa"/>
            <w:vAlign w:val="center"/>
          </w:tcPr>
          <w:p w14:paraId="0A1C6E93" w14:textId="37DF445F" w:rsidR="00BE63F4" w:rsidRDefault="00AC0745" w:rsidP="00594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5" w:type="dxa"/>
            <w:vAlign w:val="center"/>
          </w:tcPr>
          <w:p w14:paraId="7FCABB11" w14:textId="75A3DC20" w:rsidR="00BE63F4" w:rsidRDefault="00B922C5" w:rsidP="0059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Opakowania z papieru i tektury</w:t>
            </w:r>
          </w:p>
        </w:tc>
        <w:tc>
          <w:tcPr>
            <w:tcW w:w="1823" w:type="dxa"/>
            <w:vAlign w:val="center"/>
          </w:tcPr>
          <w:p w14:paraId="1F7767D3" w14:textId="103CE1C3" w:rsidR="00BE63F4" w:rsidRDefault="00B922C5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15 01 01</w:t>
            </w:r>
          </w:p>
        </w:tc>
        <w:tc>
          <w:tcPr>
            <w:tcW w:w="1956" w:type="dxa"/>
            <w:vAlign w:val="center"/>
          </w:tcPr>
          <w:p w14:paraId="42D6CBD0" w14:textId="08B0AC1C" w:rsidR="00BE63F4" w:rsidRPr="001F4D62" w:rsidRDefault="00B922C5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2,7600</w:t>
            </w:r>
          </w:p>
        </w:tc>
      </w:tr>
      <w:tr w:rsidR="00BE63F4" w:rsidRPr="00522FB0" w14:paraId="767E6EE3" w14:textId="77777777" w:rsidTr="005941A6">
        <w:trPr>
          <w:trHeight w:val="504"/>
        </w:trPr>
        <w:tc>
          <w:tcPr>
            <w:tcW w:w="668" w:type="dxa"/>
            <w:vAlign w:val="center"/>
          </w:tcPr>
          <w:p w14:paraId="08987B5C" w14:textId="021EF238" w:rsidR="00BE63F4" w:rsidRPr="00522FB0" w:rsidRDefault="00AC0745" w:rsidP="00594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5" w:type="dxa"/>
            <w:vAlign w:val="center"/>
          </w:tcPr>
          <w:p w14:paraId="5CC11CFC" w14:textId="77777777" w:rsidR="00BE63F4" w:rsidRPr="00522FB0" w:rsidRDefault="00BE63F4" w:rsidP="0059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1823" w:type="dxa"/>
            <w:vAlign w:val="center"/>
          </w:tcPr>
          <w:p w14:paraId="7781E1F6" w14:textId="77777777" w:rsidR="00BE63F4" w:rsidRPr="00522FB0" w:rsidRDefault="00BE63F4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1956" w:type="dxa"/>
            <w:vAlign w:val="center"/>
          </w:tcPr>
          <w:p w14:paraId="4CC68238" w14:textId="01B811F0" w:rsidR="00BE63F4" w:rsidRPr="001F4D62" w:rsidRDefault="00B922C5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99,4300</w:t>
            </w:r>
          </w:p>
        </w:tc>
      </w:tr>
      <w:tr w:rsidR="00B922C5" w:rsidRPr="00522FB0" w14:paraId="5FFE3D4B" w14:textId="77777777" w:rsidTr="005941A6">
        <w:trPr>
          <w:trHeight w:val="504"/>
        </w:trPr>
        <w:tc>
          <w:tcPr>
            <w:tcW w:w="668" w:type="dxa"/>
            <w:vAlign w:val="center"/>
          </w:tcPr>
          <w:p w14:paraId="084B855C" w14:textId="1E73748A" w:rsidR="00B922C5" w:rsidRDefault="00B922C5" w:rsidP="00594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5" w:type="dxa"/>
            <w:vAlign w:val="center"/>
          </w:tcPr>
          <w:p w14:paraId="5447DE3B" w14:textId="6C41ACF8" w:rsidR="00B922C5" w:rsidRPr="00522FB0" w:rsidRDefault="00B922C5" w:rsidP="0059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niewymienione</w:t>
            </w:r>
            <w:r w:rsidR="004C605B">
              <w:rPr>
                <w:rFonts w:ascii="Times New Roman" w:hAnsi="Times New Roman" w:cs="Times New Roman"/>
                <w:sz w:val="20"/>
                <w:szCs w:val="20"/>
              </w:rPr>
              <w:t xml:space="preserve"> frakcje zbierane w sposób selektywny</w:t>
            </w:r>
          </w:p>
        </w:tc>
        <w:tc>
          <w:tcPr>
            <w:tcW w:w="1823" w:type="dxa"/>
            <w:vAlign w:val="center"/>
          </w:tcPr>
          <w:p w14:paraId="64256608" w14:textId="0B665875" w:rsidR="00B922C5" w:rsidRPr="00522FB0" w:rsidRDefault="004C605B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20 01 99</w:t>
            </w:r>
          </w:p>
        </w:tc>
        <w:tc>
          <w:tcPr>
            <w:tcW w:w="1956" w:type="dxa"/>
            <w:vAlign w:val="center"/>
          </w:tcPr>
          <w:p w14:paraId="09C830A1" w14:textId="4041714C" w:rsidR="00B922C5" w:rsidRDefault="004C605B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30,2000</w:t>
            </w:r>
          </w:p>
        </w:tc>
      </w:tr>
      <w:tr w:rsidR="00BD4A31" w:rsidRPr="00522FB0" w14:paraId="1E563332" w14:textId="77777777" w:rsidTr="00FF2F3E">
        <w:trPr>
          <w:trHeight w:val="504"/>
        </w:trPr>
        <w:tc>
          <w:tcPr>
            <w:tcW w:w="7106" w:type="dxa"/>
            <w:gridSpan w:val="3"/>
            <w:vAlign w:val="center"/>
          </w:tcPr>
          <w:p w14:paraId="6B7104C8" w14:textId="77777777" w:rsidR="00BD4A31" w:rsidRPr="00BD4A31" w:rsidRDefault="00BD4A31" w:rsidP="00BD4A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56" w:type="dxa"/>
            <w:vAlign w:val="center"/>
          </w:tcPr>
          <w:p w14:paraId="69D1527B" w14:textId="7BA7B50D" w:rsidR="00BD4A31" w:rsidRPr="001F4D62" w:rsidRDefault="004C605B" w:rsidP="0059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801,3698</w:t>
            </w:r>
          </w:p>
        </w:tc>
      </w:tr>
    </w:tbl>
    <w:p w14:paraId="00420099" w14:textId="608B9836" w:rsidR="004C605B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E4A92">
        <w:rPr>
          <w:rFonts w:ascii="Times New Roman" w:hAnsi="Times New Roman" w:cs="Times New Roman"/>
          <w:color w:val="000000"/>
          <w:sz w:val="20"/>
          <w:szCs w:val="20"/>
        </w:rPr>
        <w:t>Uwaga: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E4A92">
        <w:rPr>
          <w:rFonts w:ascii="Times New Roman" w:hAnsi="Times New Roman" w:cs="Times New Roman"/>
          <w:color w:val="000000"/>
          <w:sz w:val="20"/>
          <w:szCs w:val="20"/>
        </w:rPr>
        <w:t xml:space="preserve">Ilość wytworzonych i odebranych z terenu Gminy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Konopnica </w:t>
      </w:r>
      <w:r w:rsidRPr="003E4A92">
        <w:rPr>
          <w:rFonts w:ascii="Times New Roman" w:hAnsi="Times New Roman" w:cs="Times New Roman"/>
          <w:color w:val="000000"/>
          <w:sz w:val="20"/>
          <w:szCs w:val="20"/>
        </w:rPr>
        <w:t xml:space="preserve">odpadów nie jest zależna </w:t>
      </w:r>
      <w:r w:rsidR="00BD4A3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E4A92">
        <w:rPr>
          <w:rFonts w:ascii="Times New Roman" w:hAnsi="Times New Roman" w:cs="Times New Roman"/>
          <w:color w:val="000000"/>
          <w:sz w:val="20"/>
          <w:szCs w:val="20"/>
        </w:rPr>
        <w:t xml:space="preserve">od Zamawiającego. Podane wyżej ilości odpadów należy traktować jako </w:t>
      </w:r>
      <w:r w:rsidR="004C605B">
        <w:rPr>
          <w:rFonts w:ascii="Times New Roman" w:hAnsi="Times New Roman" w:cs="Times New Roman"/>
          <w:color w:val="000000"/>
          <w:sz w:val="20"/>
          <w:szCs w:val="20"/>
        </w:rPr>
        <w:t>dane szacunkowe</w:t>
      </w:r>
      <w:r w:rsidRPr="003E4A9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65B3166" w14:textId="77777777" w:rsidR="004C605B" w:rsidRDefault="004C605B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2FC5E69" w14:textId="77777777" w:rsidR="003E4A92" w:rsidRDefault="003E4A92" w:rsidP="003E4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95DC609" w14:textId="69836124" w:rsidR="004C605B" w:rsidRDefault="004C605B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 Ilości odpadów komunalnych odebranych z terenu Gminy Konopnica z PSZOK w </w:t>
      </w:r>
      <w:r w:rsidRPr="004C605B">
        <w:rPr>
          <w:rFonts w:ascii="Times New Roman" w:hAnsi="Times New Roman" w:cs="Times New Roman"/>
          <w:b/>
          <w:bCs/>
          <w:sz w:val="24"/>
          <w:szCs w:val="24"/>
        </w:rPr>
        <w:t>2020 r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70329BB0" w14:textId="77777777" w:rsidR="004C605B" w:rsidRDefault="004C605B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4615"/>
        <w:gridCol w:w="1823"/>
        <w:gridCol w:w="1956"/>
      </w:tblGrid>
      <w:tr w:rsidR="004C605B" w:rsidRPr="00522FB0" w14:paraId="324B10B0" w14:textId="77777777" w:rsidTr="004A20B7">
        <w:trPr>
          <w:trHeight w:val="504"/>
        </w:trPr>
        <w:tc>
          <w:tcPr>
            <w:tcW w:w="668" w:type="dxa"/>
            <w:vAlign w:val="center"/>
          </w:tcPr>
          <w:p w14:paraId="0480F2B8" w14:textId="77777777" w:rsidR="004C605B" w:rsidRPr="00522FB0" w:rsidRDefault="004C605B" w:rsidP="004A2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615" w:type="dxa"/>
            <w:vAlign w:val="center"/>
          </w:tcPr>
          <w:p w14:paraId="61EC3D6E" w14:textId="77777777" w:rsidR="004C605B" w:rsidRPr="00522FB0" w:rsidRDefault="004C605B" w:rsidP="004A2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b/>
                <w:bCs/>
              </w:rPr>
              <w:t>Rodzaj odpadu</w:t>
            </w:r>
          </w:p>
        </w:tc>
        <w:tc>
          <w:tcPr>
            <w:tcW w:w="1823" w:type="dxa"/>
            <w:vAlign w:val="center"/>
          </w:tcPr>
          <w:p w14:paraId="3EFD94D4" w14:textId="77777777" w:rsidR="004C605B" w:rsidRPr="00522FB0" w:rsidRDefault="004C605B" w:rsidP="004A2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b/>
                <w:bCs/>
              </w:rPr>
              <w:t>Kod odpadu</w:t>
            </w:r>
          </w:p>
        </w:tc>
        <w:tc>
          <w:tcPr>
            <w:tcW w:w="1956" w:type="dxa"/>
            <w:vAlign w:val="center"/>
          </w:tcPr>
          <w:p w14:paraId="21436A20" w14:textId="77777777" w:rsidR="004C605B" w:rsidRPr="00522FB0" w:rsidRDefault="004C605B" w:rsidP="004A2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b/>
                <w:bCs/>
              </w:rPr>
              <w:t>Ilość [Mg]</w:t>
            </w:r>
          </w:p>
        </w:tc>
      </w:tr>
      <w:tr w:rsidR="004C605B" w:rsidRPr="00522FB0" w14:paraId="2E5D6E9E" w14:textId="77777777" w:rsidTr="004A20B7">
        <w:trPr>
          <w:trHeight w:val="504"/>
        </w:trPr>
        <w:tc>
          <w:tcPr>
            <w:tcW w:w="668" w:type="dxa"/>
            <w:vAlign w:val="center"/>
          </w:tcPr>
          <w:p w14:paraId="04CBF939" w14:textId="77777777" w:rsidR="004C605B" w:rsidRPr="00522FB0" w:rsidRDefault="004C605B" w:rsidP="004A2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615" w:type="dxa"/>
            <w:vAlign w:val="center"/>
          </w:tcPr>
          <w:p w14:paraId="2024A58C" w14:textId="6F10F667" w:rsidR="004C605B" w:rsidRPr="00522FB0" w:rsidRDefault="004C605B" w:rsidP="004A20B7">
            <w:pPr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Zmieszane odpady opakowaniowe</w:t>
            </w:r>
          </w:p>
        </w:tc>
        <w:tc>
          <w:tcPr>
            <w:tcW w:w="1823" w:type="dxa"/>
            <w:vAlign w:val="center"/>
          </w:tcPr>
          <w:p w14:paraId="38EFBB49" w14:textId="63819585" w:rsidR="004C605B" w:rsidRPr="00522FB0" w:rsidRDefault="004C605B" w:rsidP="004A2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15 01 06</w:t>
            </w:r>
          </w:p>
        </w:tc>
        <w:tc>
          <w:tcPr>
            <w:tcW w:w="1956" w:type="dxa"/>
            <w:vAlign w:val="center"/>
          </w:tcPr>
          <w:p w14:paraId="5FF0A7AD" w14:textId="144D07FD" w:rsidR="004C605B" w:rsidRPr="001F4D62" w:rsidRDefault="001A5526" w:rsidP="004A2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0,2000</w:t>
            </w:r>
          </w:p>
        </w:tc>
      </w:tr>
      <w:tr w:rsidR="004C605B" w:rsidRPr="00522FB0" w14:paraId="469ABDC7" w14:textId="77777777" w:rsidTr="004A20B7">
        <w:trPr>
          <w:trHeight w:val="476"/>
        </w:trPr>
        <w:tc>
          <w:tcPr>
            <w:tcW w:w="668" w:type="dxa"/>
            <w:vAlign w:val="center"/>
          </w:tcPr>
          <w:p w14:paraId="516963E9" w14:textId="77777777" w:rsidR="004C605B" w:rsidRPr="00522FB0" w:rsidRDefault="004C605B" w:rsidP="004A2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5" w:type="dxa"/>
            <w:vAlign w:val="center"/>
          </w:tcPr>
          <w:p w14:paraId="532ACA8B" w14:textId="321EA052" w:rsidR="004C605B" w:rsidRPr="00522FB0" w:rsidRDefault="001A5526" w:rsidP="004A2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1823" w:type="dxa"/>
            <w:vAlign w:val="center"/>
          </w:tcPr>
          <w:p w14:paraId="2BA91BBA" w14:textId="45631CE8" w:rsidR="004C605B" w:rsidRPr="00522FB0" w:rsidRDefault="001A5526" w:rsidP="004A2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FB0">
              <w:rPr>
                <w:rFonts w:ascii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1956" w:type="dxa"/>
            <w:vAlign w:val="center"/>
          </w:tcPr>
          <w:p w14:paraId="11997142" w14:textId="58E847C2" w:rsidR="004C605B" w:rsidRPr="001F4D62" w:rsidRDefault="001A5526" w:rsidP="004A2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23,8200</w:t>
            </w:r>
          </w:p>
        </w:tc>
      </w:tr>
      <w:tr w:rsidR="004C605B" w:rsidRPr="00522FB0" w14:paraId="1D27C929" w14:textId="77777777" w:rsidTr="004A20B7">
        <w:trPr>
          <w:trHeight w:val="476"/>
        </w:trPr>
        <w:tc>
          <w:tcPr>
            <w:tcW w:w="668" w:type="dxa"/>
            <w:vAlign w:val="center"/>
          </w:tcPr>
          <w:p w14:paraId="396F5C1A" w14:textId="77777777" w:rsidR="004C605B" w:rsidRPr="00522FB0" w:rsidRDefault="004C605B" w:rsidP="004A2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5" w:type="dxa"/>
            <w:vAlign w:val="center"/>
          </w:tcPr>
          <w:p w14:paraId="002D1F00" w14:textId="0610CD4B" w:rsidR="004C605B" w:rsidRPr="00522FB0" w:rsidRDefault="001A5526" w:rsidP="004A2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1823" w:type="dxa"/>
            <w:vAlign w:val="center"/>
          </w:tcPr>
          <w:p w14:paraId="5E0AF666" w14:textId="38E82678" w:rsidR="004C605B" w:rsidRPr="00522FB0" w:rsidRDefault="001A5526" w:rsidP="004A2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20 02 01</w:t>
            </w:r>
          </w:p>
        </w:tc>
        <w:tc>
          <w:tcPr>
            <w:tcW w:w="1956" w:type="dxa"/>
            <w:vAlign w:val="center"/>
          </w:tcPr>
          <w:p w14:paraId="659B981F" w14:textId="73C2718C" w:rsidR="004C605B" w:rsidRPr="001F4D62" w:rsidRDefault="001A5526" w:rsidP="004A2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3,5000</w:t>
            </w:r>
          </w:p>
        </w:tc>
      </w:tr>
      <w:tr w:rsidR="004C605B" w:rsidRPr="00522FB0" w14:paraId="3B8B6C66" w14:textId="77777777" w:rsidTr="004A20B7">
        <w:trPr>
          <w:trHeight w:val="504"/>
        </w:trPr>
        <w:tc>
          <w:tcPr>
            <w:tcW w:w="668" w:type="dxa"/>
            <w:vAlign w:val="center"/>
          </w:tcPr>
          <w:p w14:paraId="1A5CF2F4" w14:textId="77777777" w:rsidR="004C605B" w:rsidRPr="00522FB0" w:rsidRDefault="004C605B" w:rsidP="004A2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5" w:type="dxa"/>
            <w:vAlign w:val="center"/>
          </w:tcPr>
          <w:p w14:paraId="7AE131EF" w14:textId="15EA95C7" w:rsidR="004C605B" w:rsidRPr="00522FB0" w:rsidRDefault="001A5526" w:rsidP="004A2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823" w:type="dxa"/>
            <w:vAlign w:val="center"/>
          </w:tcPr>
          <w:p w14:paraId="2C459FFA" w14:textId="2B38701A" w:rsidR="004C605B" w:rsidRPr="00522FB0" w:rsidRDefault="001A5526" w:rsidP="004A2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17 01 07</w:t>
            </w:r>
          </w:p>
        </w:tc>
        <w:tc>
          <w:tcPr>
            <w:tcW w:w="1956" w:type="dxa"/>
            <w:vAlign w:val="center"/>
          </w:tcPr>
          <w:p w14:paraId="061700EE" w14:textId="091D6EF6" w:rsidR="004C605B" w:rsidRPr="001F4D62" w:rsidRDefault="001A5526" w:rsidP="004A2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9,0000</w:t>
            </w:r>
          </w:p>
        </w:tc>
      </w:tr>
      <w:tr w:rsidR="004C605B" w:rsidRPr="00522FB0" w14:paraId="023C9742" w14:textId="77777777" w:rsidTr="004A20B7">
        <w:trPr>
          <w:trHeight w:val="504"/>
        </w:trPr>
        <w:tc>
          <w:tcPr>
            <w:tcW w:w="7106" w:type="dxa"/>
            <w:gridSpan w:val="3"/>
            <w:vAlign w:val="center"/>
          </w:tcPr>
          <w:p w14:paraId="7AE063CF" w14:textId="77777777" w:rsidR="004C605B" w:rsidRPr="00BD4A31" w:rsidRDefault="004C605B" w:rsidP="004A20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56" w:type="dxa"/>
            <w:vAlign w:val="center"/>
          </w:tcPr>
          <w:p w14:paraId="0D61F68F" w14:textId="09456D56" w:rsidR="004C605B" w:rsidRPr="001F4D62" w:rsidRDefault="001A5526" w:rsidP="004A2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36,5200</w:t>
            </w:r>
          </w:p>
        </w:tc>
      </w:tr>
    </w:tbl>
    <w:p w14:paraId="2F463E14" w14:textId="77777777" w:rsidR="001A5526" w:rsidRDefault="001A5526" w:rsidP="001A5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E4A92">
        <w:rPr>
          <w:rFonts w:ascii="Times New Roman" w:hAnsi="Times New Roman" w:cs="Times New Roman"/>
          <w:color w:val="000000"/>
          <w:sz w:val="20"/>
          <w:szCs w:val="20"/>
        </w:rPr>
        <w:t>Uwaga: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E4A92">
        <w:rPr>
          <w:rFonts w:ascii="Times New Roman" w:hAnsi="Times New Roman" w:cs="Times New Roman"/>
          <w:color w:val="000000"/>
          <w:sz w:val="20"/>
          <w:szCs w:val="20"/>
        </w:rPr>
        <w:t xml:space="preserve">Ilość wytworzonych i odebranych z terenu Gminy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Konopnica </w:t>
      </w:r>
      <w:r w:rsidRPr="003E4A92">
        <w:rPr>
          <w:rFonts w:ascii="Times New Roman" w:hAnsi="Times New Roman" w:cs="Times New Roman"/>
          <w:color w:val="000000"/>
          <w:sz w:val="20"/>
          <w:szCs w:val="20"/>
        </w:rPr>
        <w:t xml:space="preserve">odpadów nie jest zależna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E4A92">
        <w:rPr>
          <w:rFonts w:ascii="Times New Roman" w:hAnsi="Times New Roman" w:cs="Times New Roman"/>
          <w:color w:val="000000"/>
          <w:sz w:val="20"/>
          <w:szCs w:val="20"/>
        </w:rPr>
        <w:t xml:space="preserve">od Zamawiającego. Podane wyżej ilości odpadów należy traktować jako </w:t>
      </w:r>
      <w:r>
        <w:rPr>
          <w:rFonts w:ascii="Times New Roman" w:hAnsi="Times New Roman" w:cs="Times New Roman"/>
          <w:color w:val="000000"/>
          <w:sz w:val="20"/>
          <w:szCs w:val="20"/>
        </w:rPr>
        <w:t>dane szacunkowe</w:t>
      </w:r>
      <w:r w:rsidRPr="003E4A9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20D003B" w14:textId="37CE9A58" w:rsidR="004C605B" w:rsidRDefault="004C605B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403AE" w14:textId="77777777" w:rsidR="004C605B" w:rsidRDefault="004C605B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EE0B3" w14:textId="1D5DB6F3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 xml:space="preserve">5.5 Przewidywana ilość odebranych oraz zagospodarowanych odpadów tj. ilość Mg odpadów, jaką Wykonawca zobowiązany jest odebrać w okresie realizacji zamówienia wynosi </w:t>
      </w:r>
      <w:r w:rsidR="003A6AF8">
        <w:rPr>
          <w:rFonts w:ascii="Times New Roman" w:hAnsi="Times New Roman" w:cs="Times New Roman"/>
          <w:sz w:val="24"/>
          <w:szCs w:val="24"/>
        </w:rPr>
        <w:br/>
      </w:r>
      <w:r w:rsidR="00A01143">
        <w:rPr>
          <w:rFonts w:ascii="Times New Roman" w:hAnsi="Times New Roman" w:cs="Times New Roman"/>
          <w:sz w:val="24"/>
          <w:szCs w:val="24"/>
        </w:rPr>
        <w:t>1100</w:t>
      </w:r>
      <w:r w:rsidR="00BD4A31" w:rsidRPr="0029699E">
        <w:rPr>
          <w:rFonts w:ascii="Times New Roman" w:hAnsi="Times New Roman" w:cs="Times New Roman"/>
          <w:sz w:val="24"/>
          <w:szCs w:val="24"/>
        </w:rPr>
        <w:t xml:space="preserve"> </w:t>
      </w:r>
      <w:r w:rsidRPr="0029699E">
        <w:rPr>
          <w:rFonts w:ascii="Times New Roman" w:hAnsi="Times New Roman" w:cs="Times New Roman"/>
          <w:sz w:val="24"/>
          <w:szCs w:val="24"/>
        </w:rPr>
        <w:t>Mg/rok</w:t>
      </w:r>
      <w:r w:rsidR="003A6AF8" w:rsidRPr="0029699E">
        <w:rPr>
          <w:rFonts w:ascii="Times New Roman" w:hAnsi="Times New Roman" w:cs="Times New Roman"/>
          <w:sz w:val="24"/>
          <w:szCs w:val="24"/>
        </w:rPr>
        <w:t>.</w:t>
      </w:r>
    </w:p>
    <w:p w14:paraId="73BF04EC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5.6 Podana w pkt 5.5 ilość wytworzonych odpadów komunalnych nie jest zależna od Zamawiającego. Ustalona ilość jest szacunkowa i może ulec zmianie stosownie do rzeczywistych potrzeb Zamawiającego wynikających z ilości odpadów wytworzonych przez wytwórców.</w:t>
      </w:r>
    </w:p>
    <w:p w14:paraId="022CC008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 xml:space="preserve">5.7 Z uwagi na możliwość składania przez właścicieli nieruchomości korekt deklaracji </w:t>
      </w:r>
      <w:r w:rsidR="00BD4A31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 xml:space="preserve">o wysokości opłaty za gospodarowanie odpadami komunalnymi oraz nowych deklaracji, Zamawiający, zgodnie z art. 34 ust. 5 ustawy Prawo zamówień publicznych, przewiduje możliwość skorzystania z prawa opcji polegającego na zwiększeniu minimalnego zakresu odbierania wytworzonych odpadów. Przewidywane zmiany nie są zależne od Zamawiającego, a wynikają ze zmieniających się potrzeb wytwórców odpadów. Dlatego też dokładna ilość odpadów nie jest możliwa do przewidzenia.  </w:t>
      </w:r>
    </w:p>
    <w:p w14:paraId="09CFB4C6" w14:textId="0383C0B4" w:rsidR="003E4A92" w:rsidRPr="0029699E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5.8 W związku z postanowieniami pkt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 xml:space="preserve">5.7, wprowadzone przez Zamawiającego zmiany spowodują, że maksymalny zakres zamówienia z uwzględnieniem prawa opcji nie może </w:t>
      </w:r>
      <w:r w:rsidRPr="0029699E">
        <w:rPr>
          <w:rFonts w:ascii="Times New Roman" w:hAnsi="Times New Roman" w:cs="Times New Roman"/>
          <w:sz w:val="24"/>
          <w:szCs w:val="24"/>
        </w:rPr>
        <w:t xml:space="preserve">przekroczyć </w:t>
      </w:r>
      <w:r w:rsidR="00A01143">
        <w:rPr>
          <w:rFonts w:ascii="Times New Roman" w:hAnsi="Times New Roman" w:cs="Times New Roman"/>
          <w:sz w:val="24"/>
          <w:szCs w:val="24"/>
        </w:rPr>
        <w:t>1100</w:t>
      </w:r>
      <w:r w:rsidR="00BD4A31" w:rsidRPr="0029699E">
        <w:rPr>
          <w:rFonts w:ascii="Times New Roman" w:hAnsi="Times New Roman" w:cs="Times New Roman"/>
          <w:sz w:val="24"/>
          <w:szCs w:val="24"/>
        </w:rPr>
        <w:t xml:space="preserve"> </w:t>
      </w:r>
      <w:r w:rsidRPr="0029699E">
        <w:rPr>
          <w:rFonts w:ascii="Times New Roman" w:hAnsi="Times New Roman" w:cs="Times New Roman"/>
          <w:sz w:val="24"/>
          <w:szCs w:val="24"/>
        </w:rPr>
        <w:t>Mg/rok.</w:t>
      </w:r>
    </w:p>
    <w:p w14:paraId="0056B673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 xml:space="preserve">5.9 Skorzystanie z prawa opcji i realizacja zakresu zamówienia objętego prawem opcji stanowi uprawnienie Zamawiającego, z którego może, ale nie musi skorzystać. Brak złożenia </w:t>
      </w:r>
      <w:r w:rsidRPr="00BD4A31">
        <w:rPr>
          <w:rFonts w:ascii="Times New Roman" w:hAnsi="Times New Roman" w:cs="Times New Roman"/>
          <w:sz w:val="24"/>
          <w:szCs w:val="24"/>
        </w:rPr>
        <w:lastRenderedPageBreak/>
        <w:t xml:space="preserve">zamówienia objętego prawem opcji nie rodzi po stronie Wykonawcy żadnych roszczeń </w:t>
      </w:r>
      <w:r w:rsidR="00BD4A31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>w stosunku do Zamawiającego.</w:t>
      </w:r>
    </w:p>
    <w:p w14:paraId="19A20BD3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5.10 Realizacja dodatkowego zakresu zamówienia w ramach prawa opcji nastąpi na zasadach identycznych jak realizacja zamówienia podstawowego.</w:t>
      </w:r>
    </w:p>
    <w:p w14:paraId="78AC4EC2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5.11 Odpowiedzialność Wykonawcy w zakresie przedmiotu zamówienia:</w:t>
      </w:r>
    </w:p>
    <w:p w14:paraId="05565721" w14:textId="0A313D4B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1. Wykonawca ponosi pełną odpowiedzialność w zakresie prowadzonych przez siebie usług za</w:t>
      </w:r>
      <w:r w:rsidR="007B35ED">
        <w:rPr>
          <w:rFonts w:ascii="Times New Roman" w:hAnsi="Times New Roman" w:cs="Times New Roman"/>
          <w:sz w:val="24"/>
          <w:szCs w:val="24"/>
        </w:rPr>
        <w:t>:</w:t>
      </w:r>
    </w:p>
    <w:p w14:paraId="5C595332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 xml:space="preserve">a) szkody wyrządzone osobom trzecim przez  działania lub brak działań Wykonawcy, </w:t>
      </w:r>
      <w:r w:rsidR="00BD4A31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>w zakresie objętym przedmiotem zamówienia, w stopniu zwalniającym od tej odpowiedzialności Zamawiającego. Za szkody w majątku Zamawiającego lub osób trzecich spowodowane w trakcie odbioru odpadów odpowiedzialność ponosi Wykonawca.</w:t>
      </w:r>
    </w:p>
    <w:p w14:paraId="69D98692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b) prowadzenie usług zgodnie z przepisami bhp.</w:t>
      </w:r>
    </w:p>
    <w:p w14:paraId="590C6DF9" w14:textId="77777777" w:rsidR="003E4A92" w:rsidRPr="00BD4A31" w:rsidRDefault="003E4A92" w:rsidP="00BD4A31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2. W trakcie realizacji przedmiotu zamówienia Wykonawca ponosi  ewentualne kary  związane z zanieczyszczaniem środowiska oraz za niewłaściwe postępowanie z odpadami, wynikające z działalności Wykonawcy.</w:t>
      </w:r>
    </w:p>
    <w:p w14:paraId="4CE3C89E" w14:textId="77777777" w:rsidR="003E4A92" w:rsidRPr="00BD4A31" w:rsidRDefault="003E4A92" w:rsidP="00BD4A31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3. Wykonawca ponosi całkowitą odpowiedzialność za prawidłową gospodarkę odpadami, zgodnie z obowiązującymi przepisami. Dotyczy to między innymi przeładunku, transportu, uregulowań dotyczących bazy magazynowo–sprzętowej oraz wszelkich spraw formalno-prawnych  związanych z odbiorem i zagospodarowaniem odpadów komunalnych.</w:t>
      </w:r>
    </w:p>
    <w:p w14:paraId="59942319" w14:textId="77777777" w:rsidR="003E4A92" w:rsidRPr="00BD4A31" w:rsidRDefault="003E4A92" w:rsidP="00BD4A31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 xml:space="preserve">4. Wykonawca ponosi odpowiedzialność odszkodowawczą za naruszenie przepisów dotyczących  ochrony środowiska z uwzględnieniem zanieczyszczenia powietrza, wody </w:t>
      </w:r>
      <w:r w:rsidR="00BD4A31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>i gruntu oraz postępowania z odpadami, w stopniu zwalniającym od tej odpowiedzialności Zamawiającego.</w:t>
      </w:r>
    </w:p>
    <w:p w14:paraId="23135DC9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5. Za działania lub zaniechania swoich pracowników, współpracowników, podwykonawców uczestniczących  w wykonywaniu przedmiotu zamówienia, Wykonawca odpowiada jak za działanie lub zaniechanie własne.</w:t>
      </w:r>
    </w:p>
    <w:p w14:paraId="3901AA7B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60EF2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b/>
          <w:bCs/>
          <w:sz w:val="24"/>
          <w:szCs w:val="24"/>
        </w:rPr>
        <w:t>6 Wymagania szczegółowe obowiązujące Wykonawcę</w:t>
      </w:r>
    </w:p>
    <w:p w14:paraId="6DA820B8" w14:textId="1E6CE19C" w:rsidR="003E4A92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6.1 Gospodarowanie odebranymi odpadami zgodnie z przepisami obowiązującymi w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tym zakresie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w tym z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Planem Gospodarki Odpadami dla Województwa Łódzkiego”.</w:t>
      </w:r>
    </w:p>
    <w:p w14:paraId="5217E321" w14:textId="77777777" w:rsidR="00B249E7" w:rsidRPr="00BD4A31" w:rsidRDefault="00B249E7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BDA6A" w14:textId="21516160" w:rsidR="00B249E7" w:rsidRPr="00B249E7" w:rsidRDefault="003E4A92" w:rsidP="00B24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49E7">
        <w:rPr>
          <w:rFonts w:ascii="Times New Roman" w:hAnsi="Times New Roman" w:cs="Times New Roman"/>
          <w:color w:val="000000" w:themeColor="text1"/>
          <w:sz w:val="24"/>
          <w:szCs w:val="24"/>
        </w:rPr>
        <w:t>6.2 Uzyskanie</w:t>
      </w:r>
      <w:r w:rsidR="00B249E7" w:rsidRPr="00B249E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3DEA14A" w14:textId="48109B8D" w:rsidR="00B249E7" w:rsidRPr="00B249E7" w:rsidRDefault="00B249E7" w:rsidP="00B249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9E7">
        <w:rPr>
          <w:rFonts w:ascii="Times New Roman" w:hAnsi="Times New Roman" w:cs="Times New Roman"/>
          <w:color w:val="000000"/>
          <w:sz w:val="24"/>
          <w:szCs w:val="24"/>
        </w:rPr>
        <w:t>1. poziomu ograniczenia masy odpadów komunalnych ulegających biodegradacji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9E7">
        <w:rPr>
          <w:rFonts w:ascii="Times New Roman" w:hAnsi="Times New Roman" w:cs="Times New Roman"/>
          <w:color w:val="000000"/>
          <w:sz w:val="24"/>
          <w:szCs w:val="24"/>
        </w:rPr>
        <w:t>przekazywanych do składowania w poszczególnych latach zgodnie z rozporządzeniem Ministra Środowiska w sprawie poziomów ograniczenia masy odpadów komunalnych ulegających biodegradacji z dnia 15 grudnia 2017 r. (Dz. U. 2017, poz. 2412).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49E7">
        <w:rPr>
          <w:rFonts w:ascii="Times New Roman" w:hAnsi="Times New Roman" w:cs="Times New Roman"/>
          <w:color w:val="000000"/>
          <w:sz w:val="24"/>
          <w:szCs w:val="24"/>
        </w:rPr>
        <w:t>2. poziomu recyklingu i przygotowania do ponownego użycia następujących frakcji odpadów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9E7">
        <w:rPr>
          <w:rFonts w:ascii="Times New Roman" w:hAnsi="Times New Roman" w:cs="Times New Roman"/>
          <w:color w:val="000000"/>
          <w:sz w:val="24"/>
          <w:szCs w:val="24"/>
        </w:rPr>
        <w:t>komunalnych: papieru, metali, tworzyw sztucznych i szkła,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49E7">
        <w:rPr>
          <w:rFonts w:ascii="Times New Roman" w:hAnsi="Times New Roman" w:cs="Times New Roman"/>
          <w:color w:val="000000"/>
          <w:sz w:val="24"/>
          <w:szCs w:val="24"/>
        </w:rPr>
        <w:t xml:space="preserve">3. poziomu recyklingu, przygotowania do ponownego użycia i odzysku innymi metodami innych niż niebezpieczne odpadów budowlanych i rozbiórkowych, zgodnie </w:t>
      </w:r>
      <w:r w:rsidRPr="00B249E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rozporządzeniem Ministra Środowiska w sprawie poziomów recyklingu, przygotowania do ponownego użycia i odzysku innymi metodami niektórych frakcji odpadów komunalnych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49E7">
        <w:rPr>
          <w:rFonts w:ascii="Times New Roman" w:hAnsi="Times New Roman" w:cs="Times New Roman"/>
          <w:color w:val="000000"/>
          <w:sz w:val="24"/>
          <w:szCs w:val="24"/>
        </w:rPr>
        <w:t>z dnia 14 grudnia 2016 r. (Dz. U. 2016, poz. 2167),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49E7">
        <w:rPr>
          <w:rFonts w:ascii="Times New Roman" w:hAnsi="Times New Roman" w:cs="Times New Roman"/>
          <w:color w:val="000000"/>
          <w:sz w:val="24"/>
          <w:szCs w:val="24"/>
        </w:rPr>
        <w:t>4. Zamawiający będzie egzekwował osiągnięcie ww. poziomów w zakresie odpadów odebranych przez Wykonawcę.</w:t>
      </w:r>
    </w:p>
    <w:p w14:paraId="4A115479" w14:textId="77777777" w:rsidR="00B249E7" w:rsidRDefault="00B249E7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768C6" w14:textId="402C5A8C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B249E7">
        <w:rPr>
          <w:rFonts w:ascii="Times New Roman" w:hAnsi="Times New Roman" w:cs="Times New Roman"/>
          <w:sz w:val="24"/>
          <w:szCs w:val="24"/>
        </w:rPr>
        <w:t>3</w:t>
      </w:r>
      <w:r w:rsid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Zamawiający, w każdym momencie trwania umowy może zobowiązać Wykonawcę do  prowadzenia dokumentacji fotograficznej zdarzeń i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 xml:space="preserve">sytuacji spornych, rodzących niejasności w zakresie świadczenia usługi odbioru odpadów komunalnych. </w:t>
      </w:r>
    </w:p>
    <w:p w14:paraId="016B2829" w14:textId="0787E400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6524AD">
        <w:rPr>
          <w:rFonts w:ascii="Times New Roman" w:hAnsi="Times New Roman" w:cs="Times New Roman"/>
          <w:sz w:val="24"/>
          <w:szCs w:val="24"/>
        </w:rPr>
        <w:t xml:space="preserve">4 </w:t>
      </w:r>
      <w:r w:rsidRPr="00BD4A31">
        <w:rPr>
          <w:rFonts w:ascii="Times New Roman" w:hAnsi="Times New Roman" w:cs="Times New Roman"/>
          <w:sz w:val="24"/>
          <w:szCs w:val="24"/>
        </w:rPr>
        <w:t xml:space="preserve">W sytuacjach nadzwyczajnych (jak np. nieprzejezdność lub zamknięcie drogi), gdy nie jest możliwa realizacja usługi zgodnie z umową, sposób i termin odbioru odpadów będzie każdorazowo uzgadniany pomiędzy Zamawiającym a Wykonawcą i może polegać </w:t>
      </w:r>
      <w:r w:rsidR="00BD4A31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>w szczególności na wyznaczeniu:</w:t>
      </w:r>
    </w:p>
    <w:p w14:paraId="06F0512A" w14:textId="77777777" w:rsidR="003E4A92" w:rsidRPr="00BD4A31" w:rsidRDefault="00BD4A31" w:rsidP="00BD4A31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E4A92" w:rsidRPr="00BD4A31">
        <w:rPr>
          <w:rFonts w:ascii="Times New Roman" w:hAnsi="Times New Roman" w:cs="Times New Roman"/>
          <w:sz w:val="24"/>
          <w:szCs w:val="24"/>
        </w:rPr>
        <w:t>zastępczych miejsc gromadzenia odpadów przez właścicieli nieruchomości,</w:t>
      </w:r>
    </w:p>
    <w:p w14:paraId="4C666870" w14:textId="77777777" w:rsidR="003E4A92" w:rsidRPr="00BD4A31" w:rsidRDefault="00BD4A31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4A92" w:rsidRPr="00BD4A31">
        <w:rPr>
          <w:rFonts w:ascii="Times New Roman" w:hAnsi="Times New Roman" w:cs="Times New Roman"/>
          <w:sz w:val="24"/>
          <w:szCs w:val="24"/>
        </w:rPr>
        <w:t>innych terminów ich odbioru.</w:t>
      </w:r>
    </w:p>
    <w:p w14:paraId="0FC16E2A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BF869" w14:textId="2CEF06FD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6524AD">
        <w:rPr>
          <w:rFonts w:ascii="Times New Roman" w:hAnsi="Times New Roman" w:cs="Times New Roman"/>
          <w:sz w:val="24"/>
          <w:szCs w:val="24"/>
        </w:rPr>
        <w:t>5</w:t>
      </w:r>
      <w:r w:rsidRPr="00BD4A31">
        <w:rPr>
          <w:rFonts w:ascii="Times New Roman" w:hAnsi="Times New Roman" w:cs="Times New Roman"/>
          <w:sz w:val="24"/>
          <w:szCs w:val="24"/>
        </w:rPr>
        <w:t xml:space="preserve"> Wykonawca podczas świadczenia usługi odbioru odpadów komunalnych zobowiązany jest do:</w:t>
      </w:r>
    </w:p>
    <w:p w14:paraId="02657BA3" w14:textId="77777777" w:rsidR="003E4A92" w:rsidRPr="00BD4A31" w:rsidRDefault="000004A7" w:rsidP="00BD4A31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4A92" w:rsidRPr="00BD4A31">
        <w:rPr>
          <w:rFonts w:ascii="Times New Roman" w:hAnsi="Times New Roman" w:cs="Times New Roman"/>
          <w:sz w:val="24"/>
          <w:szCs w:val="24"/>
        </w:rPr>
        <w:t>odstawiania pojemników w miejsca ich wystawienia przez właścicieli nieruchomości,</w:t>
      </w:r>
    </w:p>
    <w:p w14:paraId="0A44C521" w14:textId="77777777" w:rsidR="003E4A92" w:rsidRPr="00BD4A31" w:rsidRDefault="000004A7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4A92" w:rsidRPr="00BD4A31">
        <w:rPr>
          <w:rFonts w:ascii="Times New Roman" w:hAnsi="Times New Roman" w:cs="Times New Roman"/>
          <w:sz w:val="24"/>
          <w:szCs w:val="24"/>
        </w:rPr>
        <w:t>uprzątnięcia terenu zanieczyszczonego na skutek rozsypania odpadów</w:t>
      </w:r>
      <w:r w:rsidR="003A6AF8">
        <w:rPr>
          <w:rFonts w:ascii="Times New Roman" w:hAnsi="Times New Roman" w:cs="Times New Roman"/>
          <w:sz w:val="24"/>
          <w:szCs w:val="24"/>
        </w:rPr>
        <w:t xml:space="preserve"> z winy Wykonawcy</w:t>
      </w:r>
      <w:r w:rsidR="003E4A92" w:rsidRPr="00BD4A31">
        <w:rPr>
          <w:rFonts w:ascii="Times New Roman" w:hAnsi="Times New Roman" w:cs="Times New Roman"/>
          <w:sz w:val="24"/>
          <w:szCs w:val="24"/>
        </w:rPr>
        <w:t xml:space="preserve"> podczas ich odbioru.</w:t>
      </w:r>
    </w:p>
    <w:p w14:paraId="0B4B3D37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81041" w14:textId="3F07F70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6524AD">
        <w:rPr>
          <w:rFonts w:ascii="Times New Roman" w:hAnsi="Times New Roman" w:cs="Times New Roman"/>
          <w:sz w:val="24"/>
          <w:szCs w:val="24"/>
        </w:rPr>
        <w:t>6</w:t>
      </w:r>
      <w:r w:rsidRPr="00BD4A31">
        <w:rPr>
          <w:rFonts w:ascii="Times New Roman" w:hAnsi="Times New Roman" w:cs="Times New Roman"/>
          <w:sz w:val="24"/>
          <w:szCs w:val="24"/>
        </w:rPr>
        <w:t xml:space="preserve"> Wykonawca jest zobowiązany zabezpieczyć przewożone odpady przed wysypaniem, rozwianiem(np. siatką) lub wyciekiem w trakcie transportu. W przypadku wysypania/ rozwiania/ lub wycieku cieczy z komory śmieciarki lub kontenerów, Wykonawca obowiązany jest do natychmiastowego usunięcia skutków zaistniałych zdarzeń.</w:t>
      </w:r>
    </w:p>
    <w:p w14:paraId="791481C7" w14:textId="277A97AE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6524AD">
        <w:rPr>
          <w:rFonts w:ascii="Times New Roman" w:hAnsi="Times New Roman" w:cs="Times New Roman"/>
          <w:sz w:val="24"/>
          <w:szCs w:val="24"/>
        </w:rPr>
        <w:t>7</w:t>
      </w:r>
      <w:r w:rsidRPr="00BD4A31">
        <w:rPr>
          <w:rFonts w:ascii="Times New Roman" w:hAnsi="Times New Roman" w:cs="Times New Roman"/>
          <w:sz w:val="24"/>
          <w:szCs w:val="24"/>
        </w:rPr>
        <w:t xml:space="preserve"> Wykonawca ma obowiązek niezwłocznie poinformować Zamawiającego</w:t>
      </w:r>
      <w:r w:rsidR="00BD4A31" w:rsidRPr="00BD4A31">
        <w:rPr>
          <w:rFonts w:ascii="Times New Roman" w:hAnsi="Times New Roman" w:cs="Times New Roman"/>
          <w:sz w:val="24"/>
          <w:szCs w:val="24"/>
        </w:rPr>
        <w:t xml:space="preserve"> </w:t>
      </w:r>
      <w:r w:rsidRPr="00BD4A31">
        <w:rPr>
          <w:rFonts w:ascii="Times New Roman" w:hAnsi="Times New Roman" w:cs="Times New Roman"/>
          <w:sz w:val="24"/>
          <w:szCs w:val="24"/>
        </w:rPr>
        <w:t>o wszelkich sytuacjach, które mogą skutkować nieterminową realizacją przedmiotu zamówienia.</w:t>
      </w:r>
    </w:p>
    <w:p w14:paraId="22C3A562" w14:textId="664AECDA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6524AD">
        <w:rPr>
          <w:rFonts w:ascii="Times New Roman" w:hAnsi="Times New Roman" w:cs="Times New Roman"/>
          <w:sz w:val="24"/>
          <w:szCs w:val="24"/>
        </w:rPr>
        <w:t>8</w:t>
      </w:r>
      <w:r w:rsidRPr="00BD4A31">
        <w:rPr>
          <w:rFonts w:ascii="Times New Roman" w:hAnsi="Times New Roman" w:cs="Times New Roman"/>
          <w:sz w:val="24"/>
          <w:szCs w:val="24"/>
        </w:rPr>
        <w:t xml:space="preserve"> Wykonawca niezwłocznie informuje zamawiającego o stwierdzonych nieruchomościach, na których brak jest pojemników na odpady komunalne.</w:t>
      </w:r>
    </w:p>
    <w:p w14:paraId="46AC5E44" w14:textId="0A4AB2B2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</w:t>
      </w:r>
      <w:r w:rsidR="006524AD">
        <w:rPr>
          <w:rFonts w:ascii="Times New Roman" w:hAnsi="Times New Roman" w:cs="Times New Roman"/>
          <w:sz w:val="24"/>
          <w:szCs w:val="24"/>
        </w:rPr>
        <w:t>9</w:t>
      </w:r>
      <w:r w:rsidRPr="00BD4A31">
        <w:rPr>
          <w:rFonts w:ascii="Times New Roman" w:hAnsi="Times New Roman" w:cs="Times New Roman"/>
          <w:sz w:val="24"/>
          <w:szCs w:val="24"/>
        </w:rPr>
        <w:t xml:space="preserve"> Pojazdy, którymi Wykonawca będzie świadczył usługę winny być wyposażone </w:t>
      </w:r>
      <w:r w:rsidR="000004A7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 xml:space="preserve">w  system  monitoringu bazującego na systemie pozycjonowania satelitarnego, umożliwiający trwałe zapisywanie, przechowywanie i odczytywanie danych o położeniu pojazdów </w:t>
      </w:r>
      <w:r w:rsidR="000004A7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 xml:space="preserve">i miejscach ich postoju oraz system czujników zapisujących dane o miejscu wyładunku odpadów. Wykonawca przechowuje dane przez okres trwania umowy.  </w:t>
      </w:r>
    </w:p>
    <w:p w14:paraId="5DA94359" w14:textId="5CEB0DEC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6.1</w:t>
      </w:r>
      <w:r w:rsidR="006524AD">
        <w:rPr>
          <w:rFonts w:ascii="Times New Roman" w:hAnsi="Times New Roman" w:cs="Times New Roman"/>
          <w:sz w:val="24"/>
          <w:szCs w:val="24"/>
        </w:rPr>
        <w:t xml:space="preserve">0 </w:t>
      </w:r>
      <w:r w:rsidRPr="00BD4A31">
        <w:rPr>
          <w:rFonts w:ascii="Times New Roman" w:hAnsi="Times New Roman" w:cs="Times New Roman"/>
          <w:sz w:val="24"/>
          <w:szCs w:val="24"/>
        </w:rPr>
        <w:t>Wykonawca prowadzi karty pracy tzw. „</w:t>
      </w:r>
      <w:proofErr w:type="spellStart"/>
      <w:r w:rsidRPr="00BD4A31">
        <w:rPr>
          <w:rFonts w:ascii="Times New Roman" w:hAnsi="Times New Roman" w:cs="Times New Roman"/>
          <w:sz w:val="24"/>
          <w:szCs w:val="24"/>
        </w:rPr>
        <w:t>trasówki</w:t>
      </w:r>
      <w:proofErr w:type="spellEnd"/>
      <w:r w:rsidRPr="00BD4A31">
        <w:rPr>
          <w:rFonts w:ascii="Times New Roman" w:hAnsi="Times New Roman" w:cs="Times New Roman"/>
          <w:sz w:val="24"/>
          <w:szCs w:val="24"/>
        </w:rPr>
        <w:t>”, które dostarczają informacji</w:t>
      </w:r>
      <w:r w:rsidR="000004A7">
        <w:rPr>
          <w:rFonts w:ascii="Times New Roman" w:hAnsi="Times New Roman" w:cs="Times New Roman"/>
          <w:sz w:val="24"/>
          <w:szCs w:val="24"/>
        </w:rPr>
        <w:t xml:space="preserve"> </w:t>
      </w:r>
      <w:r w:rsidR="000004A7">
        <w:rPr>
          <w:rFonts w:ascii="Times New Roman" w:hAnsi="Times New Roman" w:cs="Times New Roman"/>
          <w:sz w:val="24"/>
          <w:szCs w:val="24"/>
        </w:rPr>
        <w:br/>
      </w:r>
      <w:r w:rsidRPr="00BD4A31">
        <w:rPr>
          <w:rFonts w:ascii="Times New Roman" w:hAnsi="Times New Roman" w:cs="Times New Roman"/>
          <w:sz w:val="24"/>
          <w:szCs w:val="24"/>
        </w:rPr>
        <w:t>o świadczeniu usług odbioru odpadów komunalnych z danej nieruchomości</w:t>
      </w:r>
      <w:r w:rsidR="003A6AF8">
        <w:rPr>
          <w:rFonts w:ascii="Times New Roman" w:hAnsi="Times New Roman" w:cs="Times New Roman"/>
          <w:sz w:val="24"/>
          <w:szCs w:val="24"/>
        </w:rPr>
        <w:t>.</w:t>
      </w:r>
      <w:r w:rsidRPr="00BD4A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995B5" w14:textId="496193C8" w:rsidR="003E4A92" w:rsidRPr="00BD4A31" w:rsidRDefault="000004A7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4A92" w:rsidRPr="00BD4A31">
        <w:rPr>
          <w:rFonts w:ascii="Times New Roman" w:hAnsi="Times New Roman" w:cs="Times New Roman"/>
          <w:sz w:val="24"/>
          <w:szCs w:val="24"/>
        </w:rPr>
        <w:t>.1</w:t>
      </w:r>
      <w:r w:rsidR="006524AD">
        <w:rPr>
          <w:rFonts w:ascii="Times New Roman" w:hAnsi="Times New Roman" w:cs="Times New Roman"/>
          <w:sz w:val="24"/>
          <w:szCs w:val="24"/>
        </w:rPr>
        <w:t>1</w:t>
      </w:r>
      <w:r w:rsidR="003E4A92" w:rsidRPr="00BD4A31">
        <w:rPr>
          <w:rFonts w:ascii="Times New Roman" w:hAnsi="Times New Roman" w:cs="Times New Roman"/>
          <w:sz w:val="24"/>
          <w:szCs w:val="24"/>
        </w:rPr>
        <w:t xml:space="preserve"> Wykonawca sporządza sprawozdania, o których mowa w art.9n ustawy o utrzymaniu czystości i porządku w gminach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A92" w:rsidRPr="00BD4A31">
        <w:rPr>
          <w:rFonts w:ascii="Times New Roman" w:hAnsi="Times New Roman" w:cs="Times New Roman"/>
          <w:sz w:val="24"/>
          <w:szCs w:val="24"/>
        </w:rPr>
        <w:t>przekazuje je Zamawiającemu</w:t>
      </w:r>
      <w:r w:rsidR="009E288F">
        <w:rPr>
          <w:rFonts w:ascii="Times New Roman" w:hAnsi="Times New Roman" w:cs="Times New Roman"/>
          <w:sz w:val="24"/>
          <w:szCs w:val="24"/>
        </w:rPr>
        <w:t xml:space="preserve"> za pośrednictwem bazy BDO a wartość MBR jest elementem składowym tego sprawozdania.</w:t>
      </w:r>
    </w:p>
    <w:p w14:paraId="56411B91" w14:textId="13F3469F" w:rsidR="003E4A92" w:rsidRPr="00BD4A31" w:rsidRDefault="000004A7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4A92" w:rsidRPr="00BD4A31">
        <w:rPr>
          <w:rFonts w:ascii="Times New Roman" w:hAnsi="Times New Roman" w:cs="Times New Roman"/>
          <w:sz w:val="24"/>
          <w:szCs w:val="24"/>
        </w:rPr>
        <w:t>.1</w:t>
      </w:r>
      <w:r w:rsidR="006524AD">
        <w:rPr>
          <w:rFonts w:ascii="Times New Roman" w:hAnsi="Times New Roman" w:cs="Times New Roman"/>
          <w:sz w:val="24"/>
          <w:szCs w:val="24"/>
        </w:rPr>
        <w:t>2</w:t>
      </w:r>
      <w:r w:rsidR="003E4A92" w:rsidRPr="00BD4A31">
        <w:rPr>
          <w:rFonts w:ascii="Times New Roman" w:hAnsi="Times New Roman" w:cs="Times New Roman"/>
          <w:sz w:val="24"/>
          <w:szCs w:val="24"/>
        </w:rPr>
        <w:t xml:space="preserve"> Odbieranie każdej ilości odpadów znajdującej się w pojemniku, bez względu na stopień jego zapełnienia. </w:t>
      </w:r>
    </w:p>
    <w:p w14:paraId="1ACB6936" w14:textId="31599D1D" w:rsidR="003E4A92" w:rsidRDefault="000004A7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4A92" w:rsidRPr="00BD4A31">
        <w:rPr>
          <w:rFonts w:ascii="Times New Roman" w:hAnsi="Times New Roman" w:cs="Times New Roman"/>
          <w:sz w:val="24"/>
          <w:szCs w:val="24"/>
        </w:rPr>
        <w:t>.1</w:t>
      </w:r>
      <w:r w:rsidR="006524AD">
        <w:rPr>
          <w:rFonts w:ascii="Times New Roman" w:hAnsi="Times New Roman" w:cs="Times New Roman"/>
          <w:sz w:val="24"/>
          <w:szCs w:val="24"/>
        </w:rPr>
        <w:t>3</w:t>
      </w:r>
      <w:r w:rsidR="003E4A92" w:rsidRPr="00BD4A31">
        <w:rPr>
          <w:rFonts w:ascii="Times New Roman" w:hAnsi="Times New Roman" w:cs="Times New Roman"/>
          <w:sz w:val="24"/>
          <w:szCs w:val="24"/>
        </w:rPr>
        <w:t xml:space="preserve"> Wykonawca zawrze z Zamawiającym umowę powierzenia danych osobowych, której wzór stanowi zał. nr </w:t>
      </w:r>
      <w:r w:rsidR="002738B8">
        <w:rPr>
          <w:rFonts w:ascii="Times New Roman" w:hAnsi="Times New Roman" w:cs="Times New Roman"/>
          <w:sz w:val="24"/>
          <w:szCs w:val="24"/>
        </w:rPr>
        <w:t>9</w:t>
      </w:r>
      <w:r w:rsidR="00343C38">
        <w:rPr>
          <w:rFonts w:ascii="Times New Roman" w:hAnsi="Times New Roman" w:cs="Times New Roman"/>
          <w:sz w:val="24"/>
          <w:szCs w:val="24"/>
        </w:rPr>
        <w:t xml:space="preserve"> </w:t>
      </w:r>
      <w:r w:rsidR="003E4A92" w:rsidRPr="00BD4A31">
        <w:rPr>
          <w:rFonts w:ascii="Times New Roman" w:hAnsi="Times New Roman" w:cs="Times New Roman"/>
          <w:sz w:val="24"/>
          <w:szCs w:val="24"/>
        </w:rPr>
        <w:t>do SWZ.</w:t>
      </w:r>
    </w:p>
    <w:p w14:paraId="089006CD" w14:textId="77777777" w:rsidR="000004A7" w:rsidRPr="00BD4A31" w:rsidRDefault="000004A7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19335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b/>
          <w:bCs/>
          <w:sz w:val="24"/>
          <w:szCs w:val="24"/>
        </w:rPr>
        <w:t>7 Sprzęt techniczny.</w:t>
      </w:r>
    </w:p>
    <w:p w14:paraId="72591C96" w14:textId="77777777" w:rsidR="003E4A92" w:rsidRPr="00BD4A31" w:rsidRDefault="003E4A92" w:rsidP="00BD4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7.1 Pojazdy muszą być trwale i czytelnie oznakowane, w widocznym miejscu, nazwą firmy oraz danymi adresowymi i numerem telefonu podmiotu odbierającego odpady komunalne.</w:t>
      </w:r>
    </w:p>
    <w:p w14:paraId="5FAA9981" w14:textId="77777777" w:rsid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31">
        <w:rPr>
          <w:rFonts w:ascii="Times New Roman" w:hAnsi="Times New Roman" w:cs="Times New Roman"/>
          <w:sz w:val="24"/>
          <w:szCs w:val="24"/>
        </w:rPr>
        <w:t>7.2 Pojazdy muszą być zarejestrowane i dopuszczone do ruchu oraz posiadać aktualne badania techniczne i świadectwa dopuszczenia do ruchu zgodnie z przepisami o ruchu drogowym.</w:t>
      </w:r>
    </w:p>
    <w:p w14:paraId="2ECFE32C" w14:textId="77777777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>7.3 Pojazdy i urządzenia muszą być zabezpieczone przed niekontrolowanym wydostaniem się na zewnątrz odpadów podczas ich magazynowania, przeładunku i transportu.</w:t>
      </w:r>
    </w:p>
    <w:p w14:paraId="784AEBBE" w14:textId="77777777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>7.4 Konstrukcja pojazdów musi zabezpieczać przed rozwianiem i rozpylaniem przewożonych odpadów oraz minimalizować oddziaływanie czynników atmosferycznych na odpady.</w:t>
      </w:r>
    </w:p>
    <w:p w14:paraId="6D42D347" w14:textId="77777777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>7.5 Pojazdy muszą być wyposażone w:</w:t>
      </w:r>
    </w:p>
    <w:p w14:paraId="37B0435A" w14:textId="77777777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>1) system monitoringu bazującego na systemie pozycjonowania satelitarnego, umożliwiający trwałe zapisywanie, przechowywanie i odczytywanie danych o położeniu pojazdu i miejscach postojów oraz czujniki zapisujące dane o miejscach wyładunku odpadów a także umożliwiające weryfikację tych danych,</w:t>
      </w:r>
    </w:p>
    <w:p w14:paraId="0014B794" w14:textId="77777777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>2) w narzędzia i urządzenia</w:t>
      </w:r>
      <w:r w:rsidR="000004A7" w:rsidRPr="000004A7">
        <w:rPr>
          <w:rFonts w:ascii="Times New Roman" w:hAnsi="Times New Roman" w:cs="Times New Roman"/>
          <w:sz w:val="24"/>
          <w:szCs w:val="24"/>
        </w:rPr>
        <w:t xml:space="preserve"> </w:t>
      </w:r>
      <w:r w:rsidRPr="000004A7">
        <w:rPr>
          <w:rFonts w:ascii="Times New Roman" w:hAnsi="Times New Roman" w:cs="Times New Roman"/>
          <w:sz w:val="24"/>
          <w:szCs w:val="24"/>
        </w:rPr>
        <w:t>umożliwiające sprzątanie terenu po opróżnieniu pojemników.</w:t>
      </w:r>
    </w:p>
    <w:p w14:paraId="35D3611D" w14:textId="38D2D284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>7.6 Pojazdy przeznaczone do realizacji przedmiotu zamówienia należy garażować wyłącznie na terenie posiadanej bazy magazynowo-</w:t>
      </w:r>
      <w:r w:rsidR="00DC4B95">
        <w:rPr>
          <w:rFonts w:ascii="Times New Roman" w:hAnsi="Times New Roman" w:cs="Times New Roman"/>
          <w:sz w:val="24"/>
          <w:szCs w:val="24"/>
        </w:rPr>
        <w:t xml:space="preserve"> </w:t>
      </w:r>
      <w:r w:rsidRPr="000004A7">
        <w:rPr>
          <w:rFonts w:ascii="Times New Roman" w:hAnsi="Times New Roman" w:cs="Times New Roman"/>
          <w:sz w:val="24"/>
          <w:szCs w:val="24"/>
        </w:rPr>
        <w:t>transportowej.</w:t>
      </w:r>
    </w:p>
    <w:p w14:paraId="09415FCB" w14:textId="77777777" w:rsidR="003E4A92" w:rsidRPr="000004A7" w:rsidRDefault="003E4A92" w:rsidP="0000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 xml:space="preserve">7.7 W razie awarii pojazdu Wykonawca zobowiązany jest zapewnić pojazd zastępczy </w:t>
      </w:r>
      <w:r w:rsidR="000004A7">
        <w:rPr>
          <w:rFonts w:ascii="Times New Roman" w:hAnsi="Times New Roman" w:cs="Times New Roman"/>
          <w:sz w:val="24"/>
          <w:szCs w:val="24"/>
        </w:rPr>
        <w:br/>
      </w:r>
      <w:r w:rsidRPr="000004A7">
        <w:rPr>
          <w:rFonts w:ascii="Times New Roman" w:hAnsi="Times New Roman" w:cs="Times New Roman"/>
          <w:sz w:val="24"/>
          <w:szCs w:val="24"/>
        </w:rPr>
        <w:t>o zbliżonych parametrach.</w:t>
      </w:r>
    </w:p>
    <w:p w14:paraId="2C04B016" w14:textId="1E7547F0" w:rsidR="00BE63F4" w:rsidRPr="000004A7" w:rsidRDefault="003E4A92" w:rsidP="000004A7">
      <w:pPr>
        <w:jc w:val="both"/>
        <w:rPr>
          <w:color w:val="FF0000"/>
          <w:sz w:val="24"/>
          <w:szCs w:val="24"/>
        </w:rPr>
      </w:pPr>
      <w:r w:rsidRPr="000004A7">
        <w:rPr>
          <w:rFonts w:ascii="Times New Roman" w:hAnsi="Times New Roman" w:cs="Times New Roman"/>
          <w:sz w:val="24"/>
          <w:szCs w:val="24"/>
        </w:rPr>
        <w:t xml:space="preserve">7.8 W posiadaniu podmiotu odbierającego odpady komunalne od właścicieli nieruchomości powinny znajdować się co najmniej dwa pojazdy przystosowane do odbierania zmieszanych </w:t>
      </w:r>
      <w:r w:rsidRPr="000004A7">
        <w:rPr>
          <w:rFonts w:ascii="Times New Roman" w:hAnsi="Times New Roman" w:cs="Times New Roman"/>
          <w:sz w:val="24"/>
          <w:szCs w:val="24"/>
        </w:rPr>
        <w:lastRenderedPageBreak/>
        <w:t xml:space="preserve">odpadów komunalnych oraz co najmniej </w:t>
      </w:r>
      <w:r w:rsidR="00DC4B95">
        <w:rPr>
          <w:rFonts w:ascii="Times New Roman" w:hAnsi="Times New Roman" w:cs="Times New Roman"/>
          <w:sz w:val="24"/>
          <w:szCs w:val="24"/>
        </w:rPr>
        <w:t>trzy</w:t>
      </w:r>
      <w:r w:rsidRPr="000004A7">
        <w:rPr>
          <w:rFonts w:ascii="Times New Roman" w:hAnsi="Times New Roman" w:cs="Times New Roman"/>
          <w:sz w:val="24"/>
          <w:szCs w:val="24"/>
        </w:rPr>
        <w:t xml:space="preserve"> pojazdy przystosowane do odbierania selektywnie zbieranych odpadów komunalnych</w:t>
      </w:r>
      <w:r w:rsidR="00DC4B95">
        <w:rPr>
          <w:rFonts w:ascii="Times New Roman" w:hAnsi="Times New Roman" w:cs="Times New Roman"/>
          <w:sz w:val="24"/>
          <w:szCs w:val="24"/>
        </w:rPr>
        <w:t>, co najmniej jeden pojazd do transportu kontenerów</w:t>
      </w:r>
      <w:r w:rsidRPr="000004A7">
        <w:rPr>
          <w:rFonts w:ascii="Times New Roman" w:hAnsi="Times New Roman" w:cs="Times New Roman"/>
          <w:sz w:val="24"/>
          <w:szCs w:val="24"/>
        </w:rPr>
        <w:t>, co najmniej jeden pojazd do odbierania odpadów bez funkcji</w:t>
      </w:r>
      <w:r w:rsidR="000004A7" w:rsidRPr="000004A7">
        <w:rPr>
          <w:rFonts w:ascii="Times New Roman" w:hAnsi="Times New Roman" w:cs="Times New Roman"/>
          <w:sz w:val="24"/>
          <w:szCs w:val="24"/>
        </w:rPr>
        <w:t xml:space="preserve"> </w:t>
      </w:r>
      <w:r w:rsidRPr="000004A7">
        <w:rPr>
          <w:rFonts w:ascii="Times New Roman" w:hAnsi="Times New Roman" w:cs="Times New Roman"/>
          <w:sz w:val="24"/>
          <w:szCs w:val="24"/>
        </w:rPr>
        <w:t>kompaktującej oraz pojazd do odbioru odpadów BIO wyposażony w system odbioru odcieków, tak aby spełniał wymagania określone w § 5 ust. 1 rozporządzenia Ministra Środowiska z dnia 11 stycznia 2013r. w sprawie szczegółowych wymagań w zakresie odbierania odpadów komunalnych od właścicieli nieruchomości.</w:t>
      </w:r>
    </w:p>
    <w:sectPr w:rsidR="00BE63F4" w:rsidRPr="000004A7" w:rsidSect="00373C79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58FA" w14:textId="77777777" w:rsidR="003235F4" w:rsidRDefault="003235F4" w:rsidP="005A2405">
      <w:pPr>
        <w:spacing w:after="0" w:line="240" w:lineRule="auto"/>
      </w:pPr>
      <w:r>
        <w:separator/>
      </w:r>
    </w:p>
  </w:endnote>
  <w:endnote w:type="continuationSeparator" w:id="0">
    <w:p w14:paraId="47296F35" w14:textId="77777777" w:rsidR="003235F4" w:rsidRDefault="003235F4" w:rsidP="005A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864159"/>
      <w:docPartObj>
        <w:docPartGallery w:val="Page Numbers (Bottom of Page)"/>
        <w:docPartUnique/>
      </w:docPartObj>
    </w:sdtPr>
    <w:sdtEndPr/>
    <w:sdtContent>
      <w:p w14:paraId="2E0976AA" w14:textId="77777777" w:rsidR="005A2405" w:rsidRDefault="005A24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A18B9" w14:textId="77777777" w:rsidR="005A2405" w:rsidRDefault="005A2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6B90" w14:textId="77777777" w:rsidR="003235F4" w:rsidRDefault="003235F4" w:rsidP="005A2405">
      <w:pPr>
        <w:spacing w:after="0" w:line="240" w:lineRule="auto"/>
      </w:pPr>
      <w:r>
        <w:separator/>
      </w:r>
    </w:p>
  </w:footnote>
  <w:footnote w:type="continuationSeparator" w:id="0">
    <w:p w14:paraId="1BD234F3" w14:textId="77777777" w:rsidR="003235F4" w:rsidRDefault="003235F4" w:rsidP="005A2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CFFFB5"/>
    <w:multiLevelType w:val="hybridMultilevel"/>
    <w:tmpl w:val="7D0029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B7AEE"/>
    <w:multiLevelType w:val="hybridMultilevel"/>
    <w:tmpl w:val="56B67D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B01F87"/>
    <w:multiLevelType w:val="hybridMultilevel"/>
    <w:tmpl w:val="C7C237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7F940E5"/>
    <w:multiLevelType w:val="hybridMultilevel"/>
    <w:tmpl w:val="CDD6D5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B7439F"/>
    <w:multiLevelType w:val="hybridMultilevel"/>
    <w:tmpl w:val="C77CCD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369EC47"/>
    <w:multiLevelType w:val="hybridMultilevel"/>
    <w:tmpl w:val="F7AAEF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FE7AE0F"/>
    <w:multiLevelType w:val="hybridMultilevel"/>
    <w:tmpl w:val="EB9A1C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0827EE1"/>
    <w:multiLevelType w:val="hybridMultilevel"/>
    <w:tmpl w:val="B40FB0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4FEA650"/>
    <w:multiLevelType w:val="hybridMultilevel"/>
    <w:tmpl w:val="7E4F20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6BB0CDE"/>
    <w:multiLevelType w:val="hybridMultilevel"/>
    <w:tmpl w:val="BD84C7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8234D0A"/>
    <w:multiLevelType w:val="hybridMultilevel"/>
    <w:tmpl w:val="627F39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DC72555"/>
    <w:multiLevelType w:val="hybridMultilevel"/>
    <w:tmpl w:val="40A838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2409AC"/>
    <w:multiLevelType w:val="hybridMultilevel"/>
    <w:tmpl w:val="3DEC67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826F3B7"/>
    <w:multiLevelType w:val="hybridMultilevel"/>
    <w:tmpl w:val="F1E3E4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CB4B98E"/>
    <w:multiLevelType w:val="hybridMultilevel"/>
    <w:tmpl w:val="5E6B31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213A853"/>
    <w:multiLevelType w:val="hybridMultilevel"/>
    <w:tmpl w:val="CAD745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467627D"/>
    <w:multiLevelType w:val="hybridMultilevel"/>
    <w:tmpl w:val="07C7C0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70AFA29"/>
    <w:multiLevelType w:val="hybridMultilevel"/>
    <w:tmpl w:val="230606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2E39FF1"/>
    <w:multiLevelType w:val="hybridMultilevel"/>
    <w:tmpl w:val="0BDFD1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B3A611C"/>
    <w:multiLevelType w:val="hybridMultilevel"/>
    <w:tmpl w:val="096EFD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9D20F"/>
    <w:multiLevelType w:val="hybridMultilevel"/>
    <w:tmpl w:val="BFC4DC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2928937"/>
    <w:multiLevelType w:val="hybridMultilevel"/>
    <w:tmpl w:val="E12757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9"/>
  </w:num>
  <w:num w:numId="5">
    <w:abstractNumId w:val="13"/>
  </w:num>
  <w:num w:numId="6">
    <w:abstractNumId w:val="15"/>
  </w:num>
  <w:num w:numId="7">
    <w:abstractNumId w:val="10"/>
  </w:num>
  <w:num w:numId="8">
    <w:abstractNumId w:val="20"/>
  </w:num>
  <w:num w:numId="9">
    <w:abstractNumId w:val="18"/>
  </w:num>
  <w:num w:numId="10">
    <w:abstractNumId w:val="5"/>
  </w:num>
  <w:num w:numId="11">
    <w:abstractNumId w:val="0"/>
  </w:num>
  <w:num w:numId="12">
    <w:abstractNumId w:val="17"/>
  </w:num>
  <w:num w:numId="13">
    <w:abstractNumId w:val="1"/>
  </w:num>
  <w:num w:numId="14">
    <w:abstractNumId w:val="4"/>
  </w:num>
  <w:num w:numId="15">
    <w:abstractNumId w:val="3"/>
  </w:num>
  <w:num w:numId="16">
    <w:abstractNumId w:val="2"/>
  </w:num>
  <w:num w:numId="17">
    <w:abstractNumId w:val="16"/>
  </w:num>
  <w:num w:numId="18">
    <w:abstractNumId w:val="8"/>
  </w:num>
  <w:num w:numId="19">
    <w:abstractNumId w:val="11"/>
  </w:num>
  <w:num w:numId="20">
    <w:abstractNumId w:val="12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A5"/>
    <w:rsid w:val="000004A7"/>
    <w:rsid w:val="00057AC7"/>
    <w:rsid w:val="00076B22"/>
    <w:rsid w:val="00077606"/>
    <w:rsid w:val="00084EB9"/>
    <w:rsid w:val="00091B26"/>
    <w:rsid w:val="00100D2A"/>
    <w:rsid w:val="00133D07"/>
    <w:rsid w:val="001442B6"/>
    <w:rsid w:val="001A5526"/>
    <w:rsid w:val="001B2080"/>
    <w:rsid w:val="001C1EBC"/>
    <w:rsid w:val="00203956"/>
    <w:rsid w:val="0023351D"/>
    <w:rsid w:val="00245F77"/>
    <w:rsid w:val="00255498"/>
    <w:rsid w:val="002635B9"/>
    <w:rsid w:val="002738B8"/>
    <w:rsid w:val="00273DB2"/>
    <w:rsid w:val="0027570A"/>
    <w:rsid w:val="0029699E"/>
    <w:rsid w:val="002C237E"/>
    <w:rsid w:val="002E16CD"/>
    <w:rsid w:val="002F771E"/>
    <w:rsid w:val="003235F4"/>
    <w:rsid w:val="00334FEC"/>
    <w:rsid w:val="00335945"/>
    <w:rsid w:val="00343C38"/>
    <w:rsid w:val="00365290"/>
    <w:rsid w:val="00373C79"/>
    <w:rsid w:val="00380164"/>
    <w:rsid w:val="00386892"/>
    <w:rsid w:val="003A6AF8"/>
    <w:rsid w:val="003E4A92"/>
    <w:rsid w:val="00424043"/>
    <w:rsid w:val="00452D51"/>
    <w:rsid w:val="00464A74"/>
    <w:rsid w:val="004760E3"/>
    <w:rsid w:val="00492334"/>
    <w:rsid w:val="004A535D"/>
    <w:rsid w:val="004C605B"/>
    <w:rsid w:val="004D6FCF"/>
    <w:rsid w:val="004E7D69"/>
    <w:rsid w:val="00523AC8"/>
    <w:rsid w:val="00526B36"/>
    <w:rsid w:val="00532444"/>
    <w:rsid w:val="00534CA1"/>
    <w:rsid w:val="00547BC1"/>
    <w:rsid w:val="00550171"/>
    <w:rsid w:val="00551741"/>
    <w:rsid w:val="00570594"/>
    <w:rsid w:val="005773EC"/>
    <w:rsid w:val="005824BC"/>
    <w:rsid w:val="005842FC"/>
    <w:rsid w:val="005940B3"/>
    <w:rsid w:val="005A2405"/>
    <w:rsid w:val="00601AE2"/>
    <w:rsid w:val="006372AB"/>
    <w:rsid w:val="006406BC"/>
    <w:rsid w:val="006524AD"/>
    <w:rsid w:val="00661C92"/>
    <w:rsid w:val="00662F02"/>
    <w:rsid w:val="00675C72"/>
    <w:rsid w:val="006F336D"/>
    <w:rsid w:val="00716840"/>
    <w:rsid w:val="007437C7"/>
    <w:rsid w:val="00746967"/>
    <w:rsid w:val="007618A8"/>
    <w:rsid w:val="007B1BAC"/>
    <w:rsid w:val="007B35ED"/>
    <w:rsid w:val="007B3DB0"/>
    <w:rsid w:val="00845F38"/>
    <w:rsid w:val="00857031"/>
    <w:rsid w:val="00896C4F"/>
    <w:rsid w:val="00903FE1"/>
    <w:rsid w:val="00926545"/>
    <w:rsid w:val="00935C39"/>
    <w:rsid w:val="00945EA7"/>
    <w:rsid w:val="009467FC"/>
    <w:rsid w:val="00966821"/>
    <w:rsid w:val="009747F0"/>
    <w:rsid w:val="009C249B"/>
    <w:rsid w:val="009D6544"/>
    <w:rsid w:val="009E288F"/>
    <w:rsid w:val="00A01143"/>
    <w:rsid w:val="00A4072E"/>
    <w:rsid w:val="00A543C2"/>
    <w:rsid w:val="00A73286"/>
    <w:rsid w:val="00A85E85"/>
    <w:rsid w:val="00AB5C9E"/>
    <w:rsid w:val="00AC0745"/>
    <w:rsid w:val="00AC7597"/>
    <w:rsid w:val="00AD4CE3"/>
    <w:rsid w:val="00AF557E"/>
    <w:rsid w:val="00B249E7"/>
    <w:rsid w:val="00B40F6E"/>
    <w:rsid w:val="00B45815"/>
    <w:rsid w:val="00B9050E"/>
    <w:rsid w:val="00B922C5"/>
    <w:rsid w:val="00BD4A31"/>
    <w:rsid w:val="00BD62FE"/>
    <w:rsid w:val="00BE63F4"/>
    <w:rsid w:val="00C06EAC"/>
    <w:rsid w:val="00C8779B"/>
    <w:rsid w:val="00C93E79"/>
    <w:rsid w:val="00C966CF"/>
    <w:rsid w:val="00CD053B"/>
    <w:rsid w:val="00CF7B2C"/>
    <w:rsid w:val="00D232C2"/>
    <w:rsid w:val="00D37A4C"/>
    <w:rsid w:val="00D55886"/>
    <w:rsid w:val="00D560FB"/>
    <w:rsid w:val="00D56C8E"/>
    <w:rsid w:val="00D9355B"/>
    <w:rsid w:val="00DC4B95"/>
    <w:rsid w:val="00DF3BA2"/>
    <w:rsid w:val="00E048A5"/>
    <w:rsid w:val="00E07601"/>
    <w:rsid w:val="00E5494D"/>
    <w:rsid w:val="00E64C93"/>
    <w:rsid w:val="00ED3018"/>
    <w:rsid w:val="00ED63EA"/>
    <w:rsid w:val="00F22FB7"/>
    <w:rsid w:val="00F43EC9"/>
    <w:rsid w:val="00F47039"/>
    <w:rsid w:val="00F569CD"/>
    <w:rsid w:val="00F56FC1"/>
    <w:rsid w:val="00FA1ECF"/>
    <w:rsid w:val="00FB28A1"/>
    <w:rsid w:val="00FC0D46"/>
    <w:rsid w:val="00FC4E2F"/>
    <w:rsid w:val="00FC5576"/>
    <w:rsid w:val="00FD2E3F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0D19"/>
  <w15:docId w15:val="{46FE05FB-35A8-45F3-8956-58F80C80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6B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5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E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405"/>
  </w:style>
  <w:style w:type="paragraph" w:styleId="Stopka">
    <w:name w:val="footer"/>
    <w:basedOn w:val="Normalny"/>
    <w:link w:val="StopkaZnak"/>
    <w:uiPriority w:val="99"/>
    <w:unhideWhenUsed/>
    <w:rsid w:val="005A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405"/>
  </w:style>
  <w:style w:type="paragraph" w:styleId="Akapitzlist">
    <w:name w:val="List Paragraph"/>
    <w:basedOn w:val="Normalny"/>
    <w:uiPriority w:val="34"/>
    <w:qFormat/>
    <w:rsid w:val="00F43E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6363</Words>
  <Characters>38179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Gmina Konopnica</cp:lastModifiedBy>
  <cp:revision>35</cp:revision>
  <cp:lastPrinted>2021-10-08T12:33:00Z</cp:lastPrinted>
  <dcterms:created xsi:type="dcterms:W3CDTF">2020-11-12T11:41:00Z</dcterms:created>
  <dcterms:modified xsi:type="dcterms:W3CDTF">2021-11-08T11:42:00Z</dcterms:modified>
</cp:coreProperties>
</file>