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7D45169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>
        <w:t>6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77777777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271.4.2021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57EA0C33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6C180F" w:rsidRPr="006C180F">
        <w:rPr>
          <w:b/>
          <w:bCs/>
        </w:rPr>
        <w:t>U</w:t>
      </w:r>
      <w:r w:rsidR="006C180F" w:rsidRPr="006C180F">
        <w:rPr>
          <w:b/>
          <w:bCs/>
        </w:rPr>
        <w:t>dzielenie i obsługa kredytu długoterminowego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5915ADD1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0917D93A" w14:textId="77777777" w:rsidR="00176CFD" w:rsidRPr="009E341A" w:rsidRDefault="00176CFD" w:rsidP="00176CFD">
      <w:pPr>
        <w:spacing w:line="360" w:lineRule="auto"/>
        <w:jc w:val="both"/>
      </w:pP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6C180F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6C180F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2021-08-25T09:12:00Z</dcterms:created>
  <dcterms:modified xsi:type="dcterms:W3CDTF">2021-08-26T12:37:00Z</dcterms:modified>
</cp:coreProperties>
</file>